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133" w:rsidRDefault="009C4133" w:rsidP="009C41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4133" w:rsidRDefault="009C4133" w:rsidP="00EA7C1C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4133" w:rsidRDefault="009C4133" w:rsidP="00EA7C1C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04.8pt">
            <v:imagedata r:id="rId5" o:title="каменные работы группа8"/>
          </v:shape>
        </w:pict>
      </w:r>
    </w:p>
    <w:p w:rsidR="009C4133" w:rsidRDefault="009C4133" w:rsidP="00EA7C1C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4133" w:rsidRDefault="009C4133" w:rsidP="00EA7C1C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4133" w:rsidRDefault="009C4133" w:rsidP="00EA7C1C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4133" w:rsidRDefault="009C4133" w:rsidP="00EA7C1C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4133" w:rsidRDefault="009C4133" w:rsidP="00EA7C1C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4133" w:rsidRDefault="009C4133" w:rsidP="00EA7C1C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pict>
          <v:shape id="_x0000_s1026" type="#_x0000_t75" style="position:absolute;left:0;text-align:left;margin-left:-58.5pt;margin-top:-21.6pt;width:514.45pt;height:665.7pt;z-index:-251657216;mso-position-horizontal-relative:text;mso-position-vertical-relative:text;mso-width-relative:page;mso-height-relative:page" wrapcoords="-35 0 -35 21573 21600 21573 21600 0 -35 0">
            <v:imagedata r:id="rId6" o:title="каменные работы группа 8 лист 2"/>
            <w10:wrap type="tight"/>
          </v:shape>
        </w:pict>
      </w:r>
    </w:p>
    <w:p w:rsidR="009C4133" w:rsidRDefault="009C4133" w:rsidP="00EA7C1C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4133" w:rsidRDefault="009C4133" w:rsidP="00EA7C1C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4133" w:rsidRDefault="009C4133" w:rsidP="00EA7C1C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4133" w:rsidRDefault="009C4133" w:rsidP="00EA7C1C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C1C" w:rsidRPr="00EA7C1C" w:rsidRDefault="00EA7C1C" w:rsidP="00EA7C1C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  <w:r w:rsidRPr="00EA7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РАБОЧАЯ ПРОГРАММА УЧЕБНОЙ ДИСЦИПЛИНЫ</w:t>
      </w:r>
    </w:p>
    <w:p w:rsidR="00EA7C1C" w:rsidRPr="00EA7C1C" w:rsidRDefault="00123206" w:rsidP="00EA7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П.01</w:t>
      </w:r>
      <w:r w:rsidR="00EA7C1C" w:rsidRPr="00EA7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«ТЕХНОЛОГИЯ КАМЕННЫХ РАБОТ»</w:t>
      </w:r>
    </w:p>
    <w:p w:rsidR="00EA7C1C" w:rsidRPr="00EA7C1C" w:rsidRDefault="00EA7C1C" w:rsidP="00EA7C1C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профессионального цикла  адаптированной основной программы профессионального обучения для лиц с ограниченными возможностями здоровья (с различными формами умственной отсталости), не имеющими основного общего образования по профессии 12680 Каменщик</w:t>
      </w:r>
    </w:p>
    <w:p w:rsidR="00EA7C1C" w:rsidRPr="00EA7C1C" w:rsidRDefault="00EA7C1C" w:rsidP="00EA7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A7C1C" w:rsidRPr="00EA7C1C" w:rsidRDefault="00EA7C1C" w:rsidP="00EA7C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Рабочая </w:t>
      </w:r>
      <w:proofErr w:type="gramStart"/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 разработана</w:t>
      </w:r>
      <w:proofErr w:type="gramEnd"/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</w:t>
      </w:r>
      <w:r w:rsidRPr="00EA7C1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профессионального</w:t>
      </w:r>
      <w:r w:rsidRPr="00EA7C1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стандарта по профессии «Каменщик», утвержден Приказом Министерства труда и социальной</w:t>
      </w:r>
      <w:r w:rsidRPr="00EA7C1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защиты РФ о т25.15.2014  №1150н «Об утверждении профессионального стандарта «Каменщик»(Зарегистрировано в Минюсте России 29 января 2015г., регистрационный N 35773), Единого</w:t>
      </w:r>
      <w:r w:rsidRPr="00EA7C1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тарифно-квалификационного справочника работ по профессии «Каменщик» в части освоения квалификаций:</w:t>
      </w:r>
      <w:r w:rsidRPr="00EA7C1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-каменщик.</w:t>
      </w:r>
    </w:p>
    <w:p w:rsidR="00EA7C1C" w:rsidRPr="00EA7C1C" w:rsidRDefault="00EA7C1C" w:rsidP="00EA7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</w:t>
      </w:r>
    </w:p>
    <w:tbl>
      <w:tblPr>
        <w:tblW w:w="10254" w:type="dxa"/>
        <w:tblInd w:w="-87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9"/>
        <w:gridCol w:w="8716"/>
        <w:gridCol w:w="879"/>
      </w:tblGrid>
      <w:tr w:rsidR="00EA7C1C" w:rsidRPr="00EA7C1C" w:rsidTr="009C4133">
        <w:trPr>
          <w:trHeight w:val="527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Стр.</w:t>
            </w:r>
          </w:p>
        </w:tc>
      </w:tr>
      <w:tr w:rsidR="00EA7C1C" w:rsidRPr="00EA7C1C" w:rsidTr="009C4133">
        <w:trPr>
          <w:trHeight w:val="473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Паспорт рабочей программы учебной дисциплины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EA7C1C" w:rsidRPr="00EA7C1C" w:rsidTr="009C4133">
        <w:trPr>
          <w:trHeight w:val="473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Результаты освоения учебной дисциплины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EA7C1C" w:rsidRPr="00EA7C1C" w:rsidTr="009C4133">
        <w:trPr>
          <w:trHeight w:val="473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Структура и содержание учебной дисциплины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EA7C1C" w:rsidRPr="00EA7C1C" w:rsidTr="009C4133">
        <w:trPr>
          <w:trHeight w:val="473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Условия реализации учебной дисциплины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EA7C1C" w:rsidRPr="00EA7C1C" w:rsidTr="009C4133">
        <w:trPr>
          <w:trHeight w:val="473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и оценка результатов учебной дисциплины профессионального цикла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(вида профессиональной деятельности)</w:t>
            </w: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</w:tr>
    </w:tbl>
    <w:p w:rsidR="00EA7C1C" w:rsidRPr="00EA7C1C" w:rsidRDefault="00EA7C1C" w:rsidP="00EA7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:rsidR="00EA7C1C" w:rsidRPr="00EA7C1C" w:rsidRDefault="00EA7C1C" w:rsidP="00EA7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ПАСПОРТ РАБОЧЕЙ ПРОГРАММЫ</w:t>
      </w:r>
    </w:p>
    <w:p w:rsidR="00EA7C1C" w:rsidRPr="00EA7C1C" w:rsidRDefault="00EA7C1C" w:rsidP="00EA7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ДИСЦИПЛИНЫ ПРОФЕССИОНАЛЬНОГО ЦИКЛА</w:t>
      </w:r>
    </w:p>
    <w:p w:rsidR="00EA7C1C" w:rsidRPr="00EA7C1C" w:rsidRDefault="00EA7C1C" w:rsidP="00EA7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«Технология каменных работ»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left="2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1.1. Область применения программы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дисциплины профессионального цикла является        частью адаптированной основной программы  профессионального  обучения        для  лиц  с  ограниченными возможностями здоровья по профессии  12680 Каменщик.</w:t>
      </w:r>
    </w:p>
    <w:p w:rsidR="00EA7C1C" w:rsidRPr="00EA7C1C" w:rsidRDefault="00EA7C1C" w:rsidP="00EA7C1C">
      <w:pPr>
        <w:shd w:val="clear" w:color="auto" w:fill="FFFFFF"/>
        <w:spacing w:after="0" w:line="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дисциплины разработана в соответствии с требованиями ЕТКС по профессии 12680 Каменщик, Профессионального стандарта по профессии «Каменщик», утвержден Приказом Министерства труда и социальной защиты РФ о т25.15.2014 №1150н «Об утверждении профессионального стандарта «Каменщик» (Зарегистрировано в Минюсте России 29 января 2015г., регистрационный N 35773) в части освоения основного вида профессиональной деятельности (ВПД): Выполнение каменных работ</w:t>
      </w:r>
      <w:r w:rsidRPr="00EA7C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соответствующих трудовых функций (ТФ):</w:t>
      </w:r>
      <w:r w:rsidRPr="00EA7C1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 </w:t>
      </w:r>
    </w:p>
    <w:p w:rsidR="00EA7C1C" w:rsidRPr="00EA7C1C" w:rsidRDefault="00EA7C1C" w:rsidP="00EA7C1C">
      <w:pPr>
        <w:numPr>
          <w:ilvl w:val="0"/>
          <w:numId w:val="2"/>
        </w:numPr>
        <w:shd w:val="clear" w:color="auto" w:fill="FFFFFF"/>
        <w:spacing w:after="0" w:line="240" w:lineRule="auto"/>
        <w:ind w:left="10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Подготовка и кладка простейших каменных конструкций</w:t>
      </w:r>
    </w:p>
    <w:p w:rsidR="00EA7C1C" w:rsidRPr="00EA7C1C" w:rsidRDefault="00EA7C1C" w:rsidP="00EA7C1C">
      <w:pPr>
        <w:numPr>
          <w:ilvl w:val="0"/>
          <w:numId w:val="2"/>
        </w:numPr>
        <w:shd w:val="clear" w:color="auto" w:fill="FFFFFF"/>
        <w:spacing w:after="0" w:line="240" w:lineRule="auto"/>
        <w:ind w:left="10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shd w:val="clear" w:color="auto" w:fill="FFFFFF"/>
          <w:lang w:eastAsia="ru-RU"/>
        </w:rPr>
        <w:t>Гидроизоляция, кладка и разборка простых стен</w:t>
      </w:r>
      <w:r w:rsidRPr="00EA7C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 работы не требуется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Цели и задачи дисциплины – требования к результатам освоения дисциплины</w:t>
      </w:r>
    </w:p>
    <w:p w:rsidR="00EA7C1C" w:rsidRPr="00EA7C1C" w:rsidRDefault="00EA7C1C" w:rsidP="00EA7C1C">
      <w:pPr>
        <w:shd w:val="clear" w:color="auto" w:fill="FFFFFF"/>
        <w:spacing w:after="0" w:line="0" w:lineRule="auto"/>
        <w:ind w:right="20" w:firstLine="72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 целью овладения указанным видом профессиональной деятельности и соответствующими трудовыми функциями обучающийся в ходе освоения профессионального цикла должен: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материалов, такелажные работы при кладке простейших каменных конструкций: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Трудовые действия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-Доставка раствора, кирпича, камня и других материалов малой массы (до 15 кг) вручную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-Зацепление грузов инвентарными стропами за монтажные петли, скобы, крюки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-Приготовление раствора для кладки вручную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Необходимые умения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-Пользоваться инструментом и оборудованием для приготовления раствора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-Пользоваться средствами индивидуальной защиты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-Соблюдать требования безопасности при нахождении и выполнении работ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строительной площадке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Необходимые знания: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-Основные виды стеновых материалов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-Сортамент, маркировка и нормы расходов применяемых материалов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-Правила перемещения и складирования грузов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-Основные виды и правила применения такелажной оснастки, стропов и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захватных приспособлений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-Способы и последовательность приготовления растворов для кладки,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растворов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-Виды инструмента, оборудования, инвентаря и оснастки для приготовления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раствора и правила их применения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-Виды и правила использования средств индивидуальной защиты, применяемых для безопасного выполнения -работ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-Производственная сигнализация при выполнении такелажных работ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-Инструкции по использованию, эксплуатации, хранению приспособлений,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инструментов и других технических средств, используемых в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подготовительных и такелажных работах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-Требования, предъявляемые к качеству выполняемых работ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  <w:lang w:eastAsia="ru-RU"/>
        </w:rPr>
        <w:t xml:space="preserve">Кладка простейших каменных </w:t>
      </w:r>
      <w:proofErr w:type="gramStart"/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  <w:lang w:eastAsia="ru-RU"/>
        </w:rPr>
        <w:t>конструкций</w:t>
      </w:r>
      <w:r w:rsidRPr="00EA7C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:</w:t>
      </w:r>
      <w:proofErr w:type="gramEnd"/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Трудовые действия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-Кладка кирпичных и бутовых столбиков под половые лаги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-Рубка кирпича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-Теска кирпича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-Пробивка вручную гнезд, борозд и отверстий в кирпичной и бутовой кладке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Необходимые умения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-Определять сортамент и объемы применяемого материала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-Пользоваться инструментом и инвентарем для кладки кирпичных и бутовых столбиков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-Расстилать и разравнивать раствор при кладке простейших конструкций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-Пользоваться инструментом для рубки кирпича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-Пользоваться инструментом для тески кирпича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-Пользоваться инструментом и оборудованием для пробивки гнезд, борозд и отверстий в кладке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-Читать эскизы и чертежи, непосредственно используемые в работе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-Пользоваться средствами индивидуальной защиты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lang w:eastAsia="ru-RU"/>
        </w:rPr>
        <w:t>Необходимые знания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-Сортамент, маркировка и нормы расходов применяемых материалов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-Способы и виды кладки простейших конструкций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-Способы и правила рубки кирпича и применяемый инструмент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-Способы и правила тески кирпича и применяемый инструмент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-Способы пробивки гнезд, борозд и отверстий в кладке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-Устройство, назначение и правила применения ручного инструмента для кладки, пробивки отверстий, гнезд и разборки кладки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-Правила чтения чертежей и эскизов, непосредственно используемых в работе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-Инструкции по использованию, эксплуатации, хранению приспособлений, инструментов, измерительных приборов и других технических средств, используемых при кладке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-Требования, предъявляемые к качеству выполняемых работ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-Виды брака и способы его предупреждения и устранения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1.2 </w:t>
      </w: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  <w:lang w:eastAsia="ru-RU"/>
        </w:rPr>
        <w:t xml:space="preserve">Заполнение каналов и коробов, устройство цементной стяжки и гидроизоляции простых </w:t>
      </w:r>
      <w:proofErr w:type="gramStart"/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  <w:lang w:eastAsia="ru-RU"/>
        </w:rPr>
        <w:t>стен :</w:t>
      </w:r>
      <w:proofErr w:type="gramEnd"/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Трудовые действия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-Выполнение цементной стяжки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Необходимые умения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-Пользоваться инструментом и приспособлениями для выполнения цементной стяжки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-Расстилать и разравнивать раствор при выполнении цементной стяжки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Необходимые знания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-Правила выполнения цементной стяжки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-Требования, предъявляемые к качеству выполняемых работ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.2 </w:t>
      </w:r>
      <w:r w:rsidRPr="00EA7C1C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shd w:val="clear" w:color="auto" w:fill="FFFFFF"/>
          <w:lang w:eastAsia="ru-RU"/>
        </w:rPr>
        <w:t>Кладка и разборка простых стен: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shd w:val="clear" w:color="auto" w:fill="FFFFFF"/>
          <w:lang w:eastAsia="ru-RU"/>
        </w:rPr>
        <w:t>Трудовые действия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-Кладка стен из кирпича и мелких блоков под штукатурку и с расшивкой швов по ходу кладки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-Кладка забутки кирпичных стен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-Устройство фундаментов из бутового камня и кирпичного щебня под залив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-Заделка кирпичом и бетоном борозд, гнезд и отверстий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shd w:val="clear" w:color="auto" w:fill="FFFFFF"/>
          <w:lang w:eastAsia="ru-RU"/>
        </w:rPr>
        <w:t>Необходимые умения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-Расстилать и разравнивать раствор на горизонтальных поверхностях возводимых стен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-Владеть основными видами кладки: сплошной, облегченной, армированной, декоративной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-Выполнять перевязку вертикальных, продольных и поперечных швов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-Выполнять каменную кладку в зимних условиях методом замораживания, искусственного прогрева в тепляках и на растворах с химическими добавками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-Пользоваться инструментом и приспособлениями для заделки борозд, гнезд и отверстий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  <w:shd w:val="clear" w:color="auto" w:fill="FFFFFF"/>
          <w:lang w:eastAsia="ru-RU"/>
        </w:rPr>
        <w:t>Необходимые знания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-Способы расстилания растворов на стене, раскладки кирпича и забутки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-Правила и приемы кладки стен и перевязки швов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-Правила и способы каменной кладки в зимних условиях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-Способы и правила заделывания кирпичом и бетоном борозд, гнезд и отверстий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-Основные виды деталей и сборных конструкций, применяемых при возведении каменных зданий и сооружений</w:t>
      </w: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22272F"/>
          <w:sz w:val="24"/>
          <w:szCs w:val="24"/>
          <w:lang w:eastAsia="ru-RU"/>
        </w:rPr>
        <w:t>-Требования, предъявляемые к качеству кирпичной кладки и монтируемых сборных железобетонных конструкций</w:t>
      </w:r>
    </w:p>
    <w:p w:rsidR="00EA7C1C" w:rsidRPr="00EA7C1C" w:rsidRDefault="00EA7C1C" w:rsidP="00EA7C1C">
      <w:pPr>
        <w:shd w:val="clear" w:color="auto" w:fill="FFFFFF"/>
        <w:spacing w:after="0" w:line="0" w:lineRule="auto"/>
        <w:ind w:right="1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1.3. Рекомендуемое количество часов на освоение программы учебной дисциплины:</w:t>
      </w:r>
    </w:p>
    <w:p w:rsidR="00EA7C1C" w:rsidRPr="00EA7C1C" w:rsidRDefault="00EA7C1C" w:rsidP="00EA7C1C">
      <w:pPr>
        <w:shd w:val="clear" w:color="auto" w:fill="FFFFFF"/>
        <w:spacing w:after="0" w:line="0" w:lineRule="auto"/>
        <w:ind w:left="260" w:right="1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Всего – 182 часа, в том числе: обязательной аудиторной учебной нагрузки обучающегося – 182 часа, из них консультации – 32 часа.</w:t>
      </w:r>
    </w:p>
    <w:p w:rsidR="00EA7C1C" w:rsidRPr="00EA7C1C" w:rsidRDefault="00EA7C1C" w:rsidP="00EA7C1C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A7C1C" w:rsidRPr="00EA7C1C" w:rsidRDefault="00EA7C1C" w:rsidP="00DE3B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EA7C1C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 </w:t>
      </w:r>
      <w:r w:rsidRPr="00EA7C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ОСВОЕНИЯ ПРОФЕССИОНАЛЬНОГО ЦИКЛА</w:t>
      </w:r>
    </w:p>
    <w:p w:rsidR="00EA7C1C" w:rsidRPr="00EA7C1C" w:rsidRDefault="00EA7C1C" w:rsidP="00EA7C1C">
      <w:pPr>
        <w:shd w:val="clear" w:color="auto" w:fill="FFFFFF"/>
        <w:spacing w:after="0" w:line="0" w:lineRule="auto"/>
        <w:ind w:left="260" w:right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Результатом освоения программы профессионального модуля является овладение обучающимися видом профессиональной деятельности Выполнение каменных работ, в том числе трудовых функций:</w:t>
      </w:r>
    </w:p>
    <w:tbl>
      <w:tblPr>
        <w:tblW w:w="8887" w:type="dxa"/>
        <w:tblInd w:w="15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87"/>
      </w:tblGrid>
      <w:tr w:rsidR="00DE3BF9" w:rsidRPr="00EA7C1C" w:rsidTr="00DE3BF9">
        <w:tc>
          <w:tcPr>
            <w:tcW w:w="8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3BF9" w:rsidRPr="00EA7C1C" w:rsidRDefault="00DE3BF9" w:rsidP="00EA7C1C">
            <w:pPr>
              <w:spacing w:after="0" w:line="0" w:lineRule="atLeast"/>
              <w:ind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трудовой функции</w:t>
            </w:r>
          </w:p>
        </w:tc>
      </w:tr>
      <w:tr w:rsidR="00DE3BF9" w:rsidRPr="00EA7C1C" w:rsidTr="00DE3BF9">
        <w:tc>
          <w:tcPr>
            <w:tcW w:w="8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3BF9" w:rsidRPr="00EA7C1C" w:rsidRDefault="00DE3BF9" w:rsidP="00EA7C1C">
            <w:pPr>
              <w:spacing w:after="0" w:line="0" w:lineRule="atLeast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shd w:val="clear" w:color="auto" w:fill="FFFFFF"/>
                <w:lang w:eastAsia="ru-RU"/>
              </w:rPr>
              <w:t>Подготовка материалов, такелажные работы при кладке простейших каменных конструкций</w:t>
            </w:r>
          </w:p>
        </w:tc>
      </w:tr>
      <w:tr w:rsidR="00DE3BF9" w:rsidRPr="00EA7C1C" w:rsidTr="00DE3BF9">
        <w:tc>
          <w:tcPr>
            <w:tcW w:w="8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3BF9" w:rsidRPr="00EA7C1C" w:rsidRDefault="00DE3BF9" w:rsidP="00EA7C1C">
            <w:pPr>
              <w:spacing w:after="0" w:line="0" w:lineRule="atLeast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shd w:val="clear" w:color="auto" w:fill="FFFFFF"/>
                <w:lang w:eastAsia="ru-RU"/>
              </w:rPr>
              <w:t>Кладка простейших каменных конструкций</w:t>
            </w:r>
          </w:p>
        </w:tc>
      </w:tr>
      <w:tr w:rsidR="00DE3BF9" w:rsidRPr="00EA7C1C" w:rsidTr="00DE3BF9">
        <w:tc>
          <w:tcPr>
            <w:tcW w:w="8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3BF9" w:rsidRPr="00EA7C1C" w:rsidRDefault="00DE3BF9" w:rsidP="00EA7C1C">
            <w:pPr>
              <w:spacing w:after="0" w:line="0" w:lineRule="atLeast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shd w:val="clear" w:color="auto" w:fill="FFFFFF"/>
                <w:lang w:eastAsia="ru-RU"/>
              </w:rPr>
              <w:t>Заполнение каналов и коробов, устройство цементной стяжки и гидроизоляции простых стен</w:t>
            </w:r>
          </w:p>
        </w:tc>
      </w:tr>
      <w:tr w:rsidR="00DE3BF9" w:rsidRPr="00EA7C1C" w:rsidTr="00DE3BF9">
        <w:tc>
          <w:tcPr>
            <w:tcW w:w="8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3BF9" w:rsidRPr="00EA7C1C" w:rsidRDefault="00DE3BF9" w:rsidP="00EA7C1C">
            <w:pPr>
              <w:spacing w:after="0" w:line="0" w:lineRule="atLeast"/>
              <w:ind w:right="12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shd w:val="clear" w:color="auto" w:fill="FFFFFF"/>
                <w:lang w:eastAsia="ru-RU"/>
              </w:rPr>
              <w:t>Кладка и разборка простых стен</w:t>
            </w:r>
          </w:p>
        </w:tc>
      </w:tr>
    </w:tbl>
    <w:p w:rsidR="00EA7C1C" w:rsidRPr="00EA7C1C" w:rsidRDefault="00EA7C1C" w:rsidP="00DE3BF9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A7C1C" w:rsidRPr="00EA7C1C" w:rsidRDefault="00EA7C1C" w:rsidP="00DE3BF9">
      <w:p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E3BF9" w:rsidRDefault="00DE3BF9" w:rsidP="00DE3BF9">
      <w:p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3BF9" w:rsidRDefault="00DE3BF9" w:rsidP="00DE3BF9">
      <w:p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3BF9" w:rsidRDefault="00DE3BF9" w:rsidP="00DE3BF9">
      <w:p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3BF9" w:rsidRDefault="00DE3BF9" w:rsidP="00DE3BF9">
      <w:p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3BF9" w:rsidRDefault="00DE3BF9" w:rsidP="00DE3BF9">
      <w:p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C1C" w:rsidRPr="00EA7C1C" w:rsidRDefault="00EA7C1C" w:rsidP="00DE3BF9">
      <w:p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СТРУКТУРА И СОДЕРЖАНИЕ УЧЕБНОЙ ДИСЦИПЛИНЫ</w:t>
      </w:r>
    </w:p>
    <w:p w:rsidR="00EA7C1C" w:rsidRPr="00EA7C1C" w:rsidRDefault="00EA7C1C" w:rsidP="00DE3BF9">
      <w:p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3.1. Объем учебной дисциплины и виды учебной работы</w:t>
      </w:r>
    </w:p>
    <w:p w:rsidR="00EA7C1C" w:rsidRPr="00EA7C1C" w:rsidRDefault="00EA7C1C" w:rsidP="00DE3BF9">
      <w:pPr>
        <w:shd w:val="clear" w:color="auto" w:fill="FFFFFF"/>
        <w:spacing w:after="0" w:line="240" w:lineRule="auto"/>
        <w:ind w:left="900" w:right="-1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0732" w:type="dxa"/>
        <w:tblInd w:w="-78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77"/>
        <w:gridCol w:w="3255"/>
      </w:tblGrid>
      <w:tr w:rsidR="00DE3BF9" w:rsidRPr="00EA7C1C" w:rsidTr="00DE3BF9">
        <w:trPr>
          <w:trHeight w:val="502"/>
        </w:trPr>
        <w:tc>
          <w:tcPr>
            <w:tcW w:w="7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108" w:type="dxa"/>
            </w:tcMar>
            <w:hideMark/>
          </w:tcPr>
          <w:p w:rsidR="00DE3BF9" w:rsidRPr="00EA7C1C" w:rsidRDefault="00DE3BF9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108" w:type="dxa"/>
            </w:tcMar>
            <w:hideMark/>
          </w:tcPr>
          <w:p w:rsidR="00DE3BF9" w:rsidRPr="00EA7C1C" w:rsidRDefault="00DE3BF9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Объем часов</w:t>
            </w:r>
          </w:p>
        </w:tc>
      </w:tr>
      <w:tr w:rsidR="00DE3BF9" w:rsidRPr="00EA7C1C" w:rsidTr="00DE3BF9">
        <w:tc>
          <w:tcPr>
            <w:tcW w:w="7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108" w:type="dxa"/>
            </w:tcMar>
            <w:hideMark/>
          </w:tcPr>
          <w:p w:rsidR="00DE3BF9" w:rsidRPr="00EA7C1C" w:rsidRDefault="00DE3BF9" w:rsidP="00EA7C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108" w:type="dxa"/>
            </w:tcMar>
            <w:hideMark/>
          </w:tcPr>
          <w:p w:rsidR="00DE3BF9" w:rsidRPr="00EA7C1C" w:rsidRDefault="0076301C" w:rsidP="00EA7C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108</w:t>
            </w:r>
          </w:p>
        </w:tc>
      </w:tr>
      <w:tr w:rsidR="00DE3BF9" w:rsidRPr="00EA7C1C" w:rsidTr="00DE3BF9">
        <w:trPr>
          <w:trHeight w:val="64"/>
        </w:trPr>
        <w:tc>
          <w:tcPr>
            <w:tcW w:w="7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108" w:type="dxa"/>
            </w:tcMar>
            <w:hideMark/>
          </w:tcPr>
          <w:p w:rsidR="00DE3BF9" w:rsidRPr="00EA7C1C" w:rsidRDefault="00DE3BF9" w:rsidP="00EA7C1C">
            <w:pPr>
              <w:spacing w:after="0" w:line="6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108" w:type="dxa"/>
            </w:tcMar>
            <w:hideMark/>
          </w:tcPr>
          <w:p w:rsidR="00DE3BF9" w:rsidRPr="00EA7C1C" w:rsidRDefault="00DE3BF9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6"/>
                <w:szCs w:val="24"/>
                <w:lang w:eastAsia="ru-RU"/>
              </w:rPr>
            </w:pPr>
          </w:p>
        </w:tc>
      </w:tr>
      <w:tr w:rsidR="00DE3BF9" w:rsidRPr="00EA7C1C" w:rsidTr="00DE3BF9">
        <w:tc>
          <w:tcPr>
            <w:tcW w:w="7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108" w:type="dxa"/>
            </w:tcMar>
            <w:hideMark/>
          </w:tcPr>
          <w:p w:rsidR="00DE3BF9" w:rsidRPr="00EA7C1C" w:rsidRDefault="00DE3BF9" w:rsidP="00EA7C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       лабораторные работы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108" w:type="dxa"/>
            </w:tcMar>
            <w:hideMark/>
          </w:tcPr>
          <w:p w:rsidR="00DE3BF9" w:rsidRPr="00EA7C1C" w:rsidRDefault="00DE3BF9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  <w:lang w:eastAsia="ru-RU"/>
              </w:rPr>
            </w:pPr>
          </w:p>
        </w:tc>
      </w:tr>
      <w:tr w:rsidR="00DE3BF9" w:rsidRPr="00EA7C1C" w:rsidTr="00DE3BF9">
        <w:tc>
          <w:tcPr>
            <w:tcW w:w="7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108" w:type="dxa"/>
            </w:tcMar>
            <w:hideMark/>
          </w:tcPr>
          <w:p w:rsidR="00DE3BF9" w:rsidRPr="00EA7C1C" w:rsidRDefault="00DE3BF9" w:rsidP="00EA7C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практические занятия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108" w:type="dxa"/>
            </w:tcMar>
            <w:hideMark/>
          </w:tcPr>
          <w:p w:rsidR="00DE3BF9" w:rsidRPr="00EA7C1C" w:rsidRDefault="00DE3BF9" w:rsidP="00EA7C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</w:tr>
      <w:tr w:rsidR="00DE3BF9" w:rsidRPr="00EA7C1C" w:rsidTr="00DE3BF9">
        <w:tc>
          <w:tcPr>
            <w:tcW w:w="7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108" w:type="dxa"/>
            </w:tcMar>
            <w:hideMark/>
          </w:tcPr>
          <w:p w:rsidR="00DE3BF9" w:rsidRPr="00EA7C1C" w:rsidRDefault="00DE3BF9" w:rsidP="00EA7C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контрольные работы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108" w:type="dxa"/>
            </w:tcMar>
            <w:hideMark/>
          </w:tcPr>
          <w:p w:rsidR="00DE3BF9" w:rsidRPr="00EA7C1C" w:rsidRDefault="00DE3BF9" w:rsidP="00EA7C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76301C" w:rsidRPr="00EA7C1C" w:rsidTr="00DE3BF9">
        <w:tc>
          <w:tcPr>
            <w:tcW w:w="7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108" w:type="dxa"/>
            </w:tcMar>
          </w:tcPr>
          <w:p w:rsidR="0076301C" w:rsidRPr="00EA7C1C" w:rsidRDefault="0076301C" w:rsidP="00EA7C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Самостоятельная работа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108" w:type="dxa"/>
            </w:tcMar>
          </w:tcPr>
          <w:p w:rsidR="0076301C" w:rsidRPr="00EA7C1C" w:rsidRDefault="0076301C" w:rsidP="00EA7C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DE3BF9" w:rsidRPr="00EA7C1C" w:rsidTr="00DE3BF9">
        <w:tc>
          <w:tcPr>
            <w:tcW w:w="107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6" w:type="dxa"/>
              <w:bottom w:w="0" w:type="dxa"/>
              <w:right w:w="108" w:type="dxa"/>
            </w:tcMar>
            <w:hideMark/>
          </w:tcPr>
          <w:p w:rsidR="00DE3BF9" w:rsidRPr="00EA7C1C" w:rsidRDefault="00DE3BF9" w:rsidP="00EA7C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Итоговая аттестация</w:t>
            </w: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в форме экзамена                                              </w:t>
            </w:r>
          </w:p>
        </w:tc>
      </w:tr>
    </w:tbl>
    <w:p w:rsidR="00EA7C1C" w:rsidRPr="00EA7C1C" w:rsidRDefault="00EA7C1C" w:rsidP="00EA7C1C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A7C1C" w:rsidRPr="00EA7C1C" w:rsidRDefault="00EA7C1C" w:rsidP="00EA7C1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3.2. Тематический план профессионального цикла</w:t>
      </w:r>
    </w:p>
    <w:tbl>
      <w:tblPr>
        <w:tblW w:w="10632" w:type="dxa"/>
        <w:tblInd w:w="-743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1"/>
        <w:gridCol w:w="46"/>
        <w:gridCol w:w="502"/>
        <w:gridCol w:w="19"/>
        <w:gridCol w:w="4961"/>
        <w:gridCol w:w="1417"/>
        <w:gridCol w:w="1276"/>
      </w:tblGrid>
      <w:tr w:rsidR="00EA7C1C" w:rsidRPr="00EA7C1C" w:rsidTr="001C1169">
        <w:tc>
          <w:tcPr>
            <w:tcW w:w="24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54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EA7C1C" w:rsidRPr="00EA7C1C" w:rsidTr="001C1169">
        <w:tc>
          <w:tcPr>
            <w:tcW w:w="24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6301C" w:rsidRPr="00EA7C1C" w:rsidTr="001C1169">
        <w:trPr>
          <w:trHeight w:val="626"/>
        </w:trPr>
        <w:tc>
          <w:tcPr>
            <w:tcW w:w="793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01C" w:rsidRPr="00EA7C1C" w:rsidRDefault="007630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П.01. Технология каменных работ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01C" w:rsidRPr="00EA7C1C" w:rsidRDefault="007630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301C" w:rsidRPr="00EA7C1C" w:rsidRDefault="007630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A7C1C" w:rsidRPr="00EA7C1C" w:rsidTr="001C1169">
        <w:trPr>
          <w:trHeight w:val="324"/>
        </w:trPr>
        <w:tc>
          <w:tcPr>
            <w:tcW w:w="245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1.1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Сведения о зданиях, сооружениях и организации производства строительных работ</w:t>
            </w:r>
          </w:p>
        </w:tc>
        <w:tc>
          <w:tcPr>
            <w:tcW w:w="54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630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A7C1C" w:rsidRPr="00EA7C1C" w:rsidTr="001C1169">
        <w:trPr>
          <w:trHeight w:val="68"/>
        </w:trPr>
        <w:tc>
          <w:tcPr>
            <w:tcW w:w="24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68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68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6301C" w:rsidP="00EA7C1C">
            <w:pPr>
              <w:spacing w:after="0" w:line="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6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A7C1C" w:rsidRPr="00EA7C1C" w:rsidTr="001C1169">
        <w:trPr>
          <w:trHeight w:val="66"/>
        </w:trPr>
        <w:tc>
          <w:tcPr>
            <w:tcW w:w="24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6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6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зданий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6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66"/>
        </w:trPr>
        <w:tc>
          <w:tcPr>
            <w:tcW w:w="24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6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6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элементы зданий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6301C" w:rsidP="00EA7C1C">
            <w:pPr>
              <w:spacing w:after="0" w:line="6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66"/>
        </w:trPr>
        <w:tc>
          <w:tcPr>
            <w:tcW w:w="24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6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6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Нагрузки и воздействия на здание и его конструктивные элементы.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6301C" w:rsidP="00EA7C1C">
            <w:pPr>
              <w:spacing w:after="0" w:line="6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66"/>
        </w:trPr>
        <w:tc>
          <w:tcPr>
            <w:tcW w:w="24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6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66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требования, предъявляемые к зданиям и их элементам.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6301C" w:rsidP="00EA7C1C">
            <w:pPr>
              <w:spacing w:after="0" w:line="66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364"/>
        </w:trPr>
        <w:tc>
          <w:tcPr>
            <w:tcW w:w="24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Контрольная работа по теме 1.1.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630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870"/>
        </w:trPr>
        <w:tc>
          <w:tcPr>
            <w:tcW w:w="245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1.2 Общие сведения о каменной кладке</w:t>
            </w:r>
          </w:p>
        </w:tc>
        <w:tc>
          <w:tcPr>
            <w:tcW w:w="5482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</w:t>
            </w: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14                                                    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A7C1C" w:rsidRPr="00EA7C1C" w:rsidTr="001C1169">
        <w:trPr>
          <w:trHeight w:val="286"/>
        </w:trPr>
        <w:tc>
          <w:tcPr>
            <w:tcW w:w="2457" w:type="dxa"/>
            <w:gridSpan w:val="2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980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каменных кладок, их назначение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A7C1C" w:rsidRPr="00EA7C1C" w:rsidTr="001C1169">
        <w:trPr>
          <w:trHeight w:val="286"/>
        </w:trPr>
        <w:tc>
          <w:tcPr>
            <w:tcW w:w="24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Бутовая кладка из природных неотёсанных камней. Кладка из природных камней правильной формы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86"/>
        </w:trPr>
        <w:tc>
          <w:tcPr>
            <w:tcW w:w="24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Смешанная, бутобетонная, кирпичная кладка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86"/>
        </w:trPr>
        <w:tc>
          <w:tcPr>
            <w:tcW w:w="24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Кладка из керамических камней, искусственных крупных блоков, силикатных камней, облегченная кладка из кирпича и других материалов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12"/>
        </w:trPr>
        <w:tc>
          <w:tcPr>
            <w:tcW w:w="24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разрезки и элементы каменной кладки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08"/>
        </w:trPr>
        <w:tc>
          <w:tcPr>
            <w:tcW w:w="24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свойства каменной кладки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458"/>
        </w:trPr>
        <w:tc>
          <w:tcPr>
            <w:tcW w:w="24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 №1</w:t>
            </w: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Элементы каменной кладки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A7C1C" w:rsidRPr="00EA7C1C" w:rsidTr="001C1169">
        <w:trPr>
          <w:trHeight w:val="458"/>
        </w:trPr>
        <w:tc>
          <w:tcPr>
            <w:tcW w:w="245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1.3 </w:t>
            </w: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Организация рабочего места каменщика, инструменты, приспособления, инвентарь</w:t>
            </w:r>
          </w:p>
        </w:tc>
        <w:tc>
          <w:tcPr>
            <w:tcW w:w="54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Содержание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15ECD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A7C1C" w:rsidRPr="00EA7C1C" w:rsidTr="001C1169">
        <w:trPr>
          <w:trHeight w:val="614"/>
        </w:trPr>
        <w:tc>
          <w:tcPr>
            <w:tcW w:w="24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Инструменты и приспособления для кирпичной кладки.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A7C1C" w:rsidRPr="00EA7C1C" w:rsidTr="001C1169">
        <w:trPr>
          <w:trHeight w:val="458"/>
        </w:trPr>
        <w:tc>
          <w:tcPr>
            <w:tcW w:w="24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 №2 </w:t>
            </w: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Инструменты, приспособления для выполнения кирпичной кладки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A7C1C" w:rsidRPr="00EA7C1C" w:rsidTr="001C1169">
        <w:trPr>
          <w:trHeight w:val="242"/>
        </w:trPr>
        <w:tc>
          <w:tcPr>
            <w:tcW w:w="24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Рабочее место каменщика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A7C1C" w:rsidRPr="00EA7C1C" w:rsidTr="001C1169">
        <w:trPr>
          <w:trHeight w:val="238"/>
        </w:trPr>
        <w:tc>
          <w:tcPr>
            <w:tcW w:w="24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 №3 </w:t>
            </w: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Подмости для каменных работ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A7C1C" w:rsidRPr="00EA7C1C" w:rsidTr="001C1169">
        <w:trPr>
          <w:trHeight w:val="308"/>
        </w:trPr>
        <w:tc>
          <w:tcPr>
            <w:tcW w:w="24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 №4 </w:t>
            </w: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Леса для каменных работ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15ECD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A7C1C" w:rsidRPr="00EA7C1C" w:rsidTr="001C1169">
        <w:trPr>
          <w:trHeight w:val="458"/>
        </w:trPr>
        <w:tc>
          <w:tcPr>
            <w:tcW w:w="24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Подача и раскладка кирпича, подача раствора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A7C1C" w:rsidRPr="00EA7C1C" w:rsidTr="001C1169">
        <w:trPr>
          <w:trHeight w:val="458"/>
        </w:trPr>
        <w:tc>
          <w:tcPr>
            <w:tcW w:w="24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 №5 </w:t>
            </w: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Раскладка кирпича и расстилание раствора на стене.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A7C1C" w:rsidRPr="00EA7C1C" w:rsidTr="001C1169">
        <w:trPr>
          <w:trHeight w:val="458"/>
        </w:trPr>
        <w:tc>
          <w:tcPr>
            <w:tcW w:w="24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Контрольная работа по темам 1.3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15ECD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A7C1C" w:rsidRPr="00EA7C1C" w:rsidTr="001C1169">
        <w:trPr>
          <w:trHeight w:val="400"/>
        </w:trPr>
        <w:tc>
          <w:tcPr>
            <w:tcW w:w="24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1.4 Кладка кирпичных конструкций</w:t>
            </w:r>
          </w:p>
        </w:tc>
        <w:tc>
          <w:tcPr>
            <w:tcW w:w="55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A7C1C" w:rsidRPr="00EA7C1C" w:rsidTr="001C1169">
        <w:trPr>
          <w:trHeight w:val="400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перевязки швов каменной кладки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A7C1C" w:rsidRPr="00EA7C1C" w:rsidTr="001C1169">
        <w:trPr>
          <w:trHeight w:val="400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Однорядная система перевязки швов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400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 №6</w:t>
            </w: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Правила чтения чертежей и схем каменных конструкций по однорядной системе перевязки швов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400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Многорядная система перевязки швов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400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ind w:right="-27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 № 7</w:t>
            </w: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Правила чтения чертежей и схем каменных конструкций по многорядной системе перевязки швов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400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Трёхрядная система перевязки швов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400"/>
        </w:trPr>
        <w:tc>
          <w:tcPr>
            <w:tcW w:w="24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ind w:right="-17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 № 8</w:t>
            </w: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Правила чтения чертежей и схем каменных конструкций по трехрядной системе перевязки швов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400"/>
        </w:trPr>
        <w:tc>
          <w:tcPr>
            <w:tcW w:w="24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1.5 Способы каменной кладки</w:t>
            </w:r>
          </w:p>
        </w:tc>
        <w:tc>
          <w:tcPr>
            <w:tcW w:w="55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1C1169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318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Кладка способом </w:t>
            </w:r>
            <w:proofErr w:type="spellStart"/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вприжим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1C1169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400"/>
        </w:trPr>
        <w:tc>
          <w:tcPr>
            <w:tcW w:w="2411" w:type="dxa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Кладка способом </w:t>
            </w:r>
            <w:proofErr w:type="spellStart"/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вприсык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15ECD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400"/>
        </w:trPr>
        <w:tc>
          <w:tcPr>
            <w:tcW w:w="24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Кладка способом </w:t>
            </w:r>
            <w:proofErr w:type="spellStart"/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вполуприсык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15ECD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400"/>
        </w:trPr>
        <w:tc>
          <w:tcPr>
            <w:tcW w:w="24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1.6 Последовательность производства кирпичной кладки</w:t>
            </w:r>
          </w:p>
        </w:tc>
        <w:tc>
          <w:tcPr>
            <w:tcW w:w="55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400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каменной кладки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400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Кирпичная кладка сплошных стен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400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 армированной кладки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400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Каменная кладка стен облегченных конструкций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400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Каменная кладка перемычек, арок, сводов и колодцев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400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Каменная кладка деформационных швов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88"/>
        </w:trPr>
        <w:tc>
          <w:tcPr>
            <w:tcW w:w="24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Тема 1.7</w:t>
            </w: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Производство каменной кладки из искусственных и природных камней правильной формы</w:t>
            </w:r>
          </w:p>
        </w:tc>
        <w:tc>
          <w:tcPr>
            <w:tcW w:w="55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15ECD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A7C1C" w:rsidRPr="00EA7C1C" w:rsidTr="001C1169">
        <w:trPr>
          <w:trHeight w:val="288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Кладка стен из керамических пустотелых камней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15ECD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A7C1C" w:rsidRPr="00EA7C1C" w:rsidTr="001C1169">
        <w:trPr>
          <w:trHeight w:val="288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Кладка стен и бетонных и природных камней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15ECD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88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 смешанных кладок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15ECD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88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Каменная кладка перегородок. Закладывание проемов стеклоблоками.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15ECD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88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 № 9 </w:t>
            </w: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Требования к качеству кладки, способы проверки качества.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15ECD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88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ind w:right="2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 № 10,11</w:t>
            </w: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Расчет объемов каменных работ, потребности в материалах. Расчет трудозатрат и стоимости выполненных работ.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15ECD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448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 № 12</w:t>
            </w: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Составление инструкционно-технологической карты на кладку перегородок.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88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Требование к качеству кладки из камней.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15ECD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88"/>
        </w:trPr>
        <w:tc>
          <w:tcPr>
            <w:tcW w:w="24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1.8 Производство бутовой и бутобетонной кладки</w:t>
            </w:r>
          </w:p>
        </w:tc>
        <w:tc>
          <w:tcPr>
            <w:tcW w:w="55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15ECD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A7C1C" w:rsidRPr="00EA7C1C" w:rsidTr="001C1169">
        <w:trPr>
          <w:trHeight w:val="288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 бутовой кладки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15ECD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A7C1C" w:rsidRPr="00EA7C1C" w:rsidTr="001C1169">
        <w:trPr>
          <w:trHeight w:val="288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 бутобетонной кладки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15ECD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A7C1C" w:rsidRPr="00EA7C1C" w:rsidTr="001C1169">
        <w:trPr>
          <w:trHeight w:val="288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техники безопасности при производстве кладки из бутового камня и бутобетона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15ECD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A7C1C" w:rsidRPr="00EA7C1C" w:rsidTr="001C1169">
        <w:trPr>
          <w:trHeight w:val="288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 № 13</w:t>
            </w: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Инструменты и приспособления для бутовой и бутобетонной кладки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15ECD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A7C1C" w:rsidRPr="00EA7C1C" w:rsidTr="001C1169">
        <w:trPr>
          <w:trHeight w:val="288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Контрольная работа по теме 1.8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715ECD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A7C1C" w:rsidRPr="00EA7C1C" w:rsidTr="001C1169">
        <w:trPr>
          <w:trHeight w:val="38"/>
        </w:trPr>
        <w:tc>
          <w:tcPr>
            <w:tcW w:w="24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3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1.9 Подъёмно-транспортное оборудование и приспособления</w:t>
            </w:r>
          </w:p>
        </w:tc>
        <w:tc>
          <w:tcPr>
            <w:tcW w:w="55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38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582554" w:rsidP="00EA7C1C">
            <w:pPr>
              <w:spacing w:after="0" w:line="3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4"/>
                <w:szCs w:val="24"/>
                <w:lang w:eastAsia="ru-RU"/>
              </w:rPr>
            </w:pPr>
          </w:p>
        </w:tc>
      </w:tr>
      <w:tr w:rsidR="00EA7C1C" w:rsidRPr="00EA7C1C" w:rsidTr="001C1169">
        <w:trPr>
          <w:trHeight w:val="38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3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38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Перемещение грузов. Подъёмные механизмы и приспособления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582554" w:rsidP="00EA7C1C">
            <w:pPr>
              <w:spacing w:after="0" w:line="3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3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A7C1C" w:rsidRPr="00EA7C1C" w:rsidTr="001C1169">
        <w:trPr>
          <w:trHeight w:val="38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3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38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Стропы, их виды, назначение и применение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582554" w:rsidP="00EA7C1C">
            <w:pPr>
              <w:spacing w:after="0" w:line="3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38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3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38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Способы </w:t>
            </w:r>
            <w:proofErr w:type="spellStart"/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строповки</w:t>
            </w:r>
            <w:proofErr w:type="spellEnd"/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грузов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582554" w:rsidP="00EA7C1C">
            <w:pPr>
              <w:spacing w:after="0" w:line="3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38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3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38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перемещения и складирования грузов на стройплощадке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582554" w:rsidP="00EA7C1C">
            <w:pPr>
              <w:spacing w:after="0" w:line="3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38"/>
        </w:trPr>
        <w:tc>
          <w:tcPr>
            <w:tcW w:w="241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4"/>
                <w:szCs w:val="24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3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38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Контрольная работа по теме 1.9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582554" w:rsidP="00EA7C1C">
            <w:pPr>
              <w:spacing w:after="0" w:line="3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24"/>
        </w:trPr>
        <w:tc>
          <w:tcPr>
            <w:tcW w:w="24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2.1 Организация производства кирпичной кладки</w:t>
            </w:r>
          </w:p>
        </w:tc>
        <w:tc>
          <w:tcPr>
            <w:tcW w:w="55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582554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Cs w:val="24"/>
                <w:lang w:eastAsia="ru-RU"/>
              </w:rPr>
            </w:pPr>
          </w:p>
        </w:tc>
      </w:tr>
      <w:tr w:rsidR="00EA7C1C" w:rsidRPr="00EA7C1C" w:rsidTr="001C1169">
        <w:trPr>
          <w:trHeight w:val="224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труда каменщика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A7C1C" w:rsidRPr="00EA7C1C" w:rsidTr="001C1169">
        <w:trPr>
          <w:trHeight w:val="224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качеству кладки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582554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24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техники безопасности при производстве каменной кладки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24"/>
        </w:trPr>
        <w:tc>
          <w:tcPr>
            <w:tcW w:w="2411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Cs w:val="24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Контрольная работа по теме 2.1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582554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Cs w:val="24"/>
                <w:lang w:eastAsia="ru-RU"/>
              </w:rPr>
            </w:pPr>
          </w:p>
        </w:tc>
      </w:tr>
      <w:tr w:rsidR="00EA7C1C" w:rsidRPr="00EA7C1C" w:rsidTr="001C1169">
        <w:trPr>
          <w:trHeight w:val="220"/>
        </w:trPr>
        <w:tc>
          <w:tcPr>
            <w:tcW w:w="24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2.2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Производство каменной кладки в зимних условиях</w:t>
            </w:r>
          </w:p>
        </w:tc>
        <w:tc>
          <w:tcPr>
            <w:tcW w:w="55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582554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A7C1C" w:rsidRPr="00EA7C1C" w:rsidTr="001C1169">
        <w:trPr>
          <w:trHeight w:val="220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Влияние отрицательных температур на процессы ,происходящие с раствором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582554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20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 кирпичной кладки способом замораживания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582554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20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 бутобетонной кладки в зимних условиях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582554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20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Каменная кладка с прогревом и на растворах с применением химических добавок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582554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20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по обеспечению качества каменных работ в период оттаивания зимней кладки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582554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20"/>
        </w:trPr>
        <w:tc>
          <w:tcPr>
            <w:tcW w:w="2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техники безопасности в зимних условиях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582554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20"/>
        </w:trPr>
        <w:tc>
          <w:tcPr>
            <w:tcW w:w="2411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2.3 Специальные виды каменной кладки</w:t>
            </w:r>
          </w:p>
        </w:tc>
        <w:tc>
          <w:tcPr>
            <w:tcW w:w="55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Cs w:val="24"/>
                <w:lang w:eastAsia="ru-RU"/>
              </w:rPr>
            </w:pPr>
          </w:p>
        </w:tc>
      </w:tr>
      <w:tr w:rsidR="00EA7C1C" w:rsidRPr="00EA7C1C" w:rsidTr="001C1169">
        <w:trPr>
          <w:trHeight w:val="220"/>
        </w:trPr>
        <w:tc>
          <w:tcPr>
            <w:tcW w:w="2411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 каменной кладки в районах сейсмической активности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A7C1C" w:rsidRPr="00EA7C1C" w:rsidTr="001C1169">
        <w:trPr>
          <w:trHeight w:val="220"/>
        </w:trPr>
        <w:tc>
          <w:tcPr>
            <w:tcW w:w="2411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2.4 Устройство гидроизоляции каменных конструкций</w:t>
            </w:r>
          </w:p>
        </w:tc>
        <w:tc>
          <w:tcPr>
            <w:tcW w:w="55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582554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20"/>
        </w:trPr>
        <w:tc>
          <w:tcPr>
            <w:tcW w:w="2411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Назначение гидроизоляции и её виды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582554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20"/>
        </w:trPr>
        <w:tc>
          <w:tcPr>
            <w:tcW w:w="2411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Технологии приготовления мастик и устройство гидроизоляции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582554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20"/>
        </w:trPr>
        <w:tc>
          <w:tcPr>
            <w:tcW w:w="2411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 № 14</w:t>
            </w: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Виды гидроизоляционных материалов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A7C1C" w:rsidRPr="00EA7C1C" w:rsidTr="001C1169">
        <w:trPr>
          <w:trHeight w:val="220"/>
        </w:trPr>
        <w:tc>
          <w:tcPr>
            <w:tcW w:w="2411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техники безопасности  при устройстве гидроизоляции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582554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Cs w:val="24"/>
                <w:lang w:eastAsia="ru-RU"/>
              </w:rPr>
            </w:pPr>
          </w:p>
        </w:tc>
      </w:tr>
      <w:tr w:rsidR="00EA7C1C" w:rsidRPr="00EA7C1C" w:rsidTr="001C1169">
        <w:trPr>
          <w:trHeight w:val="220"/>
        </w:trPr>
        <w:tc>
          <w:tcPr>
            <w:tcW w:w="2411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1.8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Ремонт и восстановление каменных конструкций</w:t>
            </w:r>
          </w:p>
        </w:tc>
        <w:tc>
          <w:tcPr>
            <w:tcW w:w="55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A7C1C" w:rsidRPr="00EA7C1C" w:rsidTr="001C1169">
        <w:trPr>
          <w:trHeight w:val="220"/>
        </w:trPr>
        <w:tc>
          <w:tcPr>
            <w:tcW w:w="2411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износа. повреждение и деформация стен, оснований и фундаментов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20"/>
        </w:trPr>
        <w:tc>
          <w:tcPr>
            <w:tcW w:w="2411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Ремонтные работы по усилению оснований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20"/>
        </w:trPr>
        <w:tc>
          <w:tcPr>
            <w:tcW w:w="2411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Ремонтные работы по усилению и укреплению фундаментов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220"/>
        </w:trPr>
        <w:tc>
          <w:tcPr>
            <w:tcW w:w="2411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74.</w:t>
            </w:r>
          </w:p>
        </w:tc>
        <w:tc>
          <w:tcPr>
            <w:tcW w:w="4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Ремонтные работы по восстановлению гидроизоляции стен и фундаментов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A7C1C" w:rsidRPr="00EA7C1C" w:rsidTr="001C1169">
        <w:trPr>
          <w:trHeight w:val="372"/>
        </w:trPr>
        <w:tc>
          <w:tcPr>
            <w:tcW w:w="793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Учебная  практика (производственное обучение)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работ:</w:t>
            </w: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Разборка  кладки  и  замена  разрушенных  участков;  пробивка  и  заделка  отверстий, борозд, гнёзд;  ремонт  облицовки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4470" w:rsidRDefault="00154470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3.3 Тематический план консультаций профессионального цикла </w:t>
      </w:r>
    </w:p>
    <w:tbl>
      <w:tblPr>
        <w:tblW w:w="982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4"/>
        <w:gridCol w:w="7089"/>
        <w:gridCol w:w="1857"/>
      </w:tblGrid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  <w:proofErr w:type="spellStart"/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элементы зданий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требования, предъявляемые к зданиям и их элементам.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свойства каменной кладки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перевязки швов каменной кладки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каменной кладки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разрезки и элементы каменной кладки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швов кладки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Подмости и строительные леса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перевязки швов  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каменной кладки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Последовательность кладки кирпича при однорядной, многорядной системе перевязки швов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Армирование кирпичных столбов прямоугольными и зигзагообразными сетками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Кладка перемычек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ведения кладки колодцев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Отличии осадочного от температурного шва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перевязки кладки столбов по трехрядной системе перевязки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Последовательность кладки наружной тычковой версты из керамических камней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Особенности приемов кладки </w:t>
            </w:r>
            <w:proofErr w:type="spellStart"/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ложковых</w:t>
            </w:r>
            <w:proofErr w:type="spellEnd"/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верст и </w:t>
            </w:r>
            <w:proofErr w:type="spellStart"/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забудки</w:t>
            </w:r>
            <w:proofErr w:type="spellEnd"/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керамических камней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перевязки основного и лицевого слоя смешанной кладки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кладки стен из стеклоблоков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 кладки стены из бетонных и природных камней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Разновидности способов бутовой кладки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Монолитность бутовой кладки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 выполнения кладки «под лопатку», «под скобу», «под залив».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требования при работе на лесах и подмостях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ведения каменных работ в зимних условиях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Дополнительные меры безопасности при возведении кладки зимой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Меры повышающие сейсмостойкость зданий и сооружений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Разновидности сплошной кладки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Инструменты при выполнении изоляционных работ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 гидроизоляции из рулонных материалов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742C6F" w:rsidRPr="00EA7C1C" w:rsidTr="00742C6F"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закрепления грунтов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42C6F" w:rsidRPr="00EA7C1C" w:rsidRDefault="00742C6F" w:rsidP="00EA7C1C">
            <w:pPr>
              <w:spacing w:after="0" w:line="0" w:lineRule="atLeast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 УСЛОВИЯ РЕАЛИЗАЦИИ УЧЕБНОЙ ДИСЦИПЛИНЫ ПРОФЕССИОНАЛЬНОГО ЦИКЛА</w:t>
      </w:r>
    </w:p>
    <w:p w:rsidR="00EA7C1C" w:rsidRPr="00EA7C1C" w:rsidRDefault="00EA7C1C" w:rsidP="0015447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A7C1C" w:rsidRPr="00EA7C1C" w:rsidRDefault="00EA7C1C" w:rsidP="0015447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4.1.  Требования к минимальному материально-техническому обеспечению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учебной дисциплины предполагает наличие учебного кабинета «Технология общестроительных работ» учебно-производственной  каменной  мастерской;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учебного кабинета  «Технология общестроительных работ»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комплект деталей, инструментов, приспособлений;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комплект бланков технологической документации;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комплект учебно-методической документации;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наглядные пособия (планшеты по технологии каменных работ).</w:t>
      </w:r>
    </w:p>
    <w:p w:rsidR="00EA7C1C" w:rsidRPr="00EA7C1C" w:rsidRDefault="00EA7C1C" w:rsidP="00EA7C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Информационные технологии в профессиональной деятельности: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компьютеры, принтер, сканер, модем (спутниковая система), проектор, плоттер, программное обеспечение общего и профессионального назначения, комплект учебно-методической документации.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автоматизированное рабочее место преподавателя;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мастерских и рабочих мест мастерских:</w:t>
      </w:r>
    </w:p>
    <w:p w:rsidR="00EA7C1C" w:rsidRPr="00EA7C1C" w:rsidRDefault="00EA7C1C" w:rsidP="00EA7C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Каменной: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рабочие места по количеству обучающихся;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 инструментов для каменной кладки;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измерительных инструментов;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приспособления;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для каменных работ.</w:t>
      </w:r>
    </w:p>
    <w:p w:rsidR="00EA7C1C" w:rsidRPr="00EA7C1C" w:rsidRDefault="00EA7C1C" w:rsidP="00EA7C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профессионального модуля предполагает обязательную производственную практику, которую рекомендуется проводить концентрированно.</w:t>
      </w:r>
    </w:p>
    <w:p w:rsidR="00EA7C1C" w:rsidRPr="00EA7C1C" w:rsidRDefault="00EA7C1C" w:rsidP="00154470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A7C1C" w:rsidRPr="00EA7C1C" w:rsidRDefault="00EA7C1C" w:rsidP="00154470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4.2. Информационное обеспечение обучения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источники: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Учебники: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</w:t>
      </w:r>
      <w:r w:rsidRPr="00EA7C1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proofErr w:type="spellStart"/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А.А.Лукин</w:t>
      </w:r>
      <w:proofErr w:type="spellEnd"/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«Технология каменных работ». Издательство «Академия»,</w:t>
      </w: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2013 г.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Дополнительные источники: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Учебники и учебные пособия: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Л.А. Белякова Фундамент и кирпичная кладка. Ростов-на дону, 2000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Искусство кирпичной кладки. Москва. «Цитадель», 2001.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Профессиональные информационные системы CAD и CAM.</w:t>
      </w:r>
    </w:p>
    <w:p w:rsidR="00EA7C1C" w:rsidRPr="00EA7C1C" w:rsidRDefault="00EA7C1C" w:rsidP="00742C6F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A7C1C" w:rsidRPr="00EA7C1C" w:rsidRDefault="00EA7C1C" w:rsidP="00742C6F">
      <w:pPr>
        <w:shd w:val="clear" w:color="auto" w:fill="FFFFFF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4.3. Общие требования к организации образовательного процесса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Обязательным условием допуска к производственной практике в рамках профессионального цикла является освоение учебной практики для получения первичных профессиональных навыков в рамках профессионального цикла.</w:t>
      </w:r>
    </w:p>
    <w:p w:rsidR="00EA7C1C" w:rsidRPr="00EA7C1C" w:rsidRDefault="00EA7C1C" w:rsidP="00742C6F">
      <w:pPr>
        <w:shd w:val="clear" w:color="auto" w:fill="FFFFFF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4.4. Кадровое обеспечение образовательного процесса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квалификации педагогических (инженерно-педагогических) кадров, обеспечивающих обучение по междисциплинарному курсу: </w:t>
      </w: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высшего профессионального образования, соответствующего профилю профессионального цикла.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квалификации педагогических кадров, осуществляющих руководство практикой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Инженерно-педагогический состав:</w:t>
      </w: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дипломированные специалисты – преподаватели междисциплинарных курсов, а также общепрофессиональных дисциплин: «Основы материаловедения»; «Основы строительного черчения»; «Основы технологии общестроительных работ».</w:t>
      </w:r>
    </w:p>
    <w:p w:rsidR="00EA7C1C" w:rsidRPr="00EA7C1C" w:rsidRDefault="00EA7C1C" w:rsidP="00EA7C1C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EA7C1C" w:rsidRPr="00EA7C1C" w:rsidRDefault="00EA7C1C" w:rsidP="00EA7C1C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Мастера:</w:t>
      </w:r>
      <w:r w:rsidRPr="00EA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наличие 5–6 квалификационного разряда с обязательной стажировкой в профильных организациях не реже 1-го раза в 3 года. Опыт деятельности в организациях соответствующей профессиональной сферы является обязательным.</w:t>
      </w:r>
    </w:p>
    <w:p w:rsidR="00EA7C1C" w:rsidRPr="00EA7C1C" w:rsidRDefault="00EA7C1C" w:rsidP="00EA7C1C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A7C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КОНТРОЛЬ И ОЦЕНКА РЕЗУЛЬТАТОВ ОСВОЕНИЯ УЧЕБНОЙ ДИСЦИПЛИНЫ</w:t>
      </w:r>
    </w:p>
    <w:tbl>
      <w:tblPr>
        <w:tblW w:w="12015" w:type="dxa"/>
        <w:tblInd w:w="-17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5"/>
        <w:gridCol w:w="5439"/>
        <w:gridCol w:w="3271"/>
      </w:tblGrid>
      <w:tr w:rsidR="00EA7C1C" w:rsidRPr="00EA7C1C" w:rsidTr="00154470"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Результаты (освоенные трудовые функции)</w:t>
            </w:r>
          </w:p>
        </w:tc>
        <w:tc>
          <w:tcPr>
            <w:tcW w:w="5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7C1C" w:rsidRPr="00EA7C1C" w:rsidRDefault="00EA7C1C" w:rsidP="00EA7C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Формы и методы контроля и оценки</w:t>
            </w:r>
          </w:p>
        </w:tc>
      </w:tr>
      <w:tr w:rsidR="00EA7C1C" w:rsidRPr="00EA7C1C" w:rsidTr="00154470"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A7C1C" w:rsidRPr="00EA7C1C" w:rsidRDefault="00EA7C1C" w:rsidP="00EA7C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shd w:val="clear" w:color="auto" w:fill="FFFFFF"/>
                <w:lang w:eastAsia="ru-RU"/>
              </w:rPr>
              <w:t>Подготовка материалов, такелажные работы при кладке простейших каменных конструкций</w:t>
            </w:r>
          </w:p>
        </w:tc>
        <w:tc>
          <w:tcPr>
            <w:tcW w:w="5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Умения: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Пользоваться инструментом и оборудованием для приготовления раствора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Пользоваться средствами индивидуальной защиты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Соблюдать требования безопасности при нахождении и выполнении работ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строительной площадке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Знания: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Основные виды стеновых материалов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Сортамент, маркировка и нормы расходов применяемых материалов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Правила перемещения и складирования грузов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Основные виды и правила применения такелажной оснастки, стропов и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захватных приспособлений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Способы и последовательность приготовления растворов для кладки,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 растворов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Виды инструмента, оборудования, инвентаря и оснастки для приготовления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раствора и правила их применения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Виды и правила использования средств индивидуальной защиты, применяемых для безопасного выполнения -работ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Производственная сигнализация при выполнении такелажных работ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Инструкции по использованию, эксплуатации, хранению приспособлений,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инструментов и других технических средств, используемых в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подготовительных и такелажных работах</w:t>
            </w:r>
          </w:p>
          <w:p w:rsidR="00EA7C1C" w:rsidRPr="00EA7C1C" w:rsidRDefault="00EA7C1C" w:rsidP="00EA7C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-Требования, предъявляемые к качеству выполняемых работ</w:t>
            </w:r>
          </w:p>
        </w:tc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Текущий контроль в форме: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защит практических работ;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контрольных работ по темам профессионального цикла</w:t>
            </w:r>
          </w:p>
          <w:p w:rsidR="00EA7C1C" w:rsidRPr="00EA7C1C" w:rsidRDefault="00EA7C1C" w:rsidP="00EA7C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Квалификационный экзамен по итогом изучения </w:t>
            </w:r>
            <w:r w:rsidRPr="00EA7C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профессиональному цикла.</w:t>
            </w:r>
          </w:p>
        </w:tc>
      </w:tr>
      <w:tr w:rsidR="00EA7C1C" w:rsidRPr="00EA7C1C" w:rsidTr="00154470">
        <w:trPr>
          <w:trHeight w:val="4214"/>
        </w:trPr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shd w:val="clear" w:color="auto" w:fill="FFFFFF"/>
                <w:lang w:eastAsia="ru-RU"/>
              </w:rPr>
              <w:t>Кладка простейших каменных конструкций</w:t>
            </w:r>
          </w:p>
        </w:tc>
        <w:tc>
          <w:tcPr>
            <w:tcW w:w="5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Умения: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Определять сортамент и объемы применяемого материала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Пользоваться инструментом и инвентарем для кладки кирпичных и бутовых столбиков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Расстилать и разравнивать раствор при кладке простейших конструкций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Пользоваться инструментом для рубки кирпича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Пользоваться инструментом для тески кирпича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Пользоваться инструментом и оборудованием для пробивки гнезд, борозд и отверстий в кладке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Читать эскизы и чертежи, непосредственно используемые в работе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Пользоваться средствами индивидуальной защиты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22272F"/>
                <w:sz w:val="28"/>
                <w:szCs w:val="28"/>
                <w:lang w:eastAsia="ru-RU"/>
              </w:rPr>
              <w:t>Знания: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lastRenderedPageBreak/>
              <w:t>- Сортамент, маркировка и нормы расходов применяемых материалов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Способы и виды кладки простейших конструкций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Способы и правила рубки кирпича и применяемый инструмент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Способы и правила тески кирпича и применяемый инструмент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Способы пробивки гнезд, борозд и отверстий в кладке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Устройство, назначение и правила применения ручного инструмента для кладки, пробивки отверстий, гнезд и разборки кладки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Правила чтения чертежей и эскизов, непосредственно используемых в работе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Инструкции по использованию, эксплуатации, хранению приспособлений, инструментов, измерительных приборов и других технических средств, используемых при кладке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Требования, предъявляемые к качеству выполняемых работ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Виды брака и способы его предупреждения и устранения</w:t>
            </w:r>
          </w:p>
        </w:tc>
        <w:tc>
          <w:tcPr>
            <w:tcW w:w="3271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A7C1C" w:rsidRPr="00EA7C1C" w:rsidTr="00154470"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A7C1C" w:rsidRPr="00EA7C1C" w:rsidRDefault="00EA7C1C" w:rsidP="00EA7C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shd w:val="clear" w:color="auto" w:fill="FFFFFF"/>
                <w:lang w:eastAsia="ru-RU"/>
              </w:rPr>
              <w:t>Заполнение каналов и коробов, устройство цементной стяжки и гидроизоляции простых стен</w:t>
            </w:r>
          </w:p>
        </w:tc>
        <w:tc>
          <w:tcPr>
            <w:tcW w:w="5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Умения: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Пользоваться инструментом и приспособлениями для выполнения цементной стяжки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Расстилать и разравнивать раствор при выполнении цементной стяжки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Знания: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Правила выполнения цементной стяжки</w:t>
            </w:r>
          </w:p>
          <w:p w:rsidR="00EA7C1C" w:rsidRPr="00EA7C1C" w:rsidRDefault="00EA7C1C" w:rsidP="00EA7C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Требования, предъявляемые к качеству выполняемых работ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EA7C1C" w:rsidRPr="00EA7C1C" w:rsidTr="00154470"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EA7C1C" w:rsidRPr="00EA7C1C" w:rsidRDefault="00EA7C1C" w:rsidP="00EA7C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shd w:val="clear" w:color="auto" w:fill="FFFFFF"/>
                <w:lang w:eastAsia="ru-RU"/>
              </w:rPr>
              <w:t>Кладка и разборка простых стен</w:t>
            </w:r>
          </w:p>
        </w:tc>
        <w:tc>
          <w:tcPr>
            <w:tcW w:w="5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22272F"/>
                <w:sz w:val="28"/>
                <w:szCs w:val="28"/>
                <w:shd w:val="clear" w:color="auto" w:fill="FFFFFF"/>
                <w:lang w:eastAsia="ru-RU"/>
              </w:rPr>
              <w:t>Умения: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Расстилать и разравнивать раствор на горизонтальных поверхностях возводимых стен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Владеть основными видами кладки: сплошной, облегченной, армированной, декоративной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Выполнять перевязку вертикальных, продольных и поперечных швов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lastRenderedPageBreak/>
              <w:t>- Выполнять каменную кладку в зимних условиях методом замораживания, искусственного прогрева в тепляках и на растворах с химическими добавками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Пользоваться инструментом и приспособлениями для заделки борозд, гнезд и отверстий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b/>
                <w:bCs/>
                <w:color w:val="22272F"/>
                <w:sz w:val="28"/>
                <w:szCs w:val="28"/>
                <w:shd w:val="clear" w:color="auto" w:fill="FFFFFF"/>
                <w:lang w:eastAsia="ru-RU"/>
              </w:rPr>
              <w:t>Знания: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Способы расстилания растворов на стене, раскладки кирпича и забутки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Правила и приемы кладки стен и перевязки швов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Правила и способы каменной кладки в зимних условиях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Способы и правила заделывания кирпичом и бетоном борозд, гнезд и отверстий</w:t>
            </w:r>
          </w:p>
          <w:p w:rsidR="00EA7C1C" w:rsidRPr="00EA7C1C" w:rsidRDefault="00EA7C1C" w:rsidP="00EA7C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 Основные виды деталей и сборных конструкций, применяемых при возведении каменных зданий и сооружений</w:t>
            </w:r>
          </w:p>
          <w:p w:rsidR="00EA7C1C" w:rsidRPr="00EA7C1C" w:rsidRDefault="00EA7C1C" w:rsidP="00EA7C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A7C1C">
              <w:rPr>
                <w:rFonts w:ascii="Times New Roman" w:eastAsia="Times New Roman" w:hAnsi="Times New Roman" w:cs="Times New Roman"/>
                <w:color w:val="22272F"/>
                <w:sz w:val="28"/>
                <w:szCs w:val="28"/>
                <w:lang w:eastAsia="ru-RU"/>
              </w:rPr>
              <w:t>-Требования, предъявляемые к качеству кирпичной кладки и монтируемых сборных железобетонных конструкций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7C1C" w:rsidRPr="00EA7C1C" w:rsidRDefault="00EA7C1C" w:rsidP="00EA7C1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F65C3F" w:rsidRDefault="00F65C3F"/>
    <w:sectPr w:rsidR="00F65C3F" w:rsidSect="00154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D7FCE"/>
    <w:multiLevelType w:val="multilevel"/>
    <w:tmpl w:val="B7B895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452960"/>
    <w:multiLevelType w:val="multilevel"/>
    <w:tmpl w:val="F3A81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987AA1"/>
    <w:multiLevelType w:val="multilevel"/>
    <w:tmpl w:val="8D403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101D83"/>
    <w:multiLevelType w:val="multilevel"/>
    <w:tmpl w:val="E5D835E8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CD6AA0"/>
    <w:multiLevelType w:val="multilevel"/>
    <w:tmpl w:val="843689D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6E622B"/>
    <w:multiLevelType w:val="multilevel"/>
    <w:tmpl w:val="91026E52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53623F"/>
    <w:multiLevelType w:val="multilevel"/>
    <w:tmpl w:val="B3541D28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7611E5"/>
    <w:multiLevelType w:val="multilevel"/>
    <w:tmpl w:val="66B00E4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E42E81"/>
    <w:multiLevelType w:val="multilevel"/>
    <w:tmpl w:val="9BB4B55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1D3BC8"/>
    <w:multiLevelType w:val="multilevel"/>
    <w:tmpl w:val="2F1CCBCE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5D0C09"/>
    <w:multiLevelType w:val="multilevel"/>
    <w:tmpl w:val="B2A294E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A30B74"/>
    <w:multiLevelType w:val="multilevel"/>
    <w:tmpl w:val="005E8EF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9B37789"/>
    <w:multiLevelType w:val="multilevel"/>
    <w:tmpl w:val="3272B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FE613C"/>
    <w:multiLevelType w:val="multilevel"/>
    <w:tmpl w:val="0720C97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2B1743"/>
    <w:multiLevelType w:val="multilevel"/>
    <w:tmpl w:val="2E4800AE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2"/>
  </w:num>
  <w:num w:numId="3">
    <w:abstractNumId w:val="11"/>
  </w:num>
  <w:num w:numId="4">
    <w:abstractNumId w:val="0"/>
  </w:num>
  <w:num w:numId="5">
    <w:abstractNumId w:val="10"/>
  </w:num>
  <w:num w:numId="6">
    <w:abstractNumId w:val="8"/>
  </w:num>
  <w:num w:numId="7">
    <w:abstractNumId w:val="7"/>
  </w:num>
  <w:num w:numId="8">
    <w:abstractNumId w:val="1"/>
  </w:num>
  <w:num w:numId="9">
    <w:abstractNumId w:val="6"/>
  </w:num>
  <w:num w:numId="10">
    <w:abstractNumId w:val="3"/>
  </w:num>
  <w:num w:numId="11">
    <w:abstractNumId w:val="14"/>
  </w:num>
  <w:num w:numId="12">
    <w:abstractNumId w:val="9"/>
  </w:num>
  <w:num w:numId="13">
    <w:abstractNumId w:val="4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65B"/>
    <w:rsid w:val="00123206"/>
    <w:rsid w:val="00154470"/>
    <w:rsid w:val="001C1169"/>
    <w:rsid w:val="003E465B"/>
    <w:rsid w:val="00582554"/>
    <w:rsid w:val="005A6CF1"/>
    <w:rsid w:val="00715ECD"/>
    <w:rsid w:val="00742C6F"/>
    <w:rsid w:val="0076301C"/>
    <w:rsid w:val="009C4133"/>
    <w:rsid w:val="00BD055F"/>
    <w:rsid w:val="00DE3BF9"/>
    <w:rsid w:val="00EA7C1C"/>
    <w:rsid w:val="00F6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FD0286"/>
  <w15:docId w15:val="{3FD434F3-21C1-4940-9ED2-C6F1C3605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A7C1C"/>
  </w:style>
  <w:style w:type="paragraph" w:customStyle="1" w:styleId="c28">
    <w:name w:val="c28"/>
    <w:basedOn w:val="a"/>
    <w:rsid w:val="00EA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EA7C1C"/>
  </w:style>
  <w:style w:type="paragraph" w:customStyle="1" w:styleId="c99">
    <w:name w:val="c99"/>
    <w:basedOn w:val="a"/>
    <w:rsid w:val="00EA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A7C1C"/>
  </w:style>
  <w:style w:type="character" w:customStyle="1" w:styleId="c49">
    <w:name w:val="c49"/>
    <w:basedOn w:val="a0"/>
    <w:rsid w:val="00EA7C1C"/>
  </w:style>
  <w:style w:type="paragraph" w:customStyle="1" w:styleId="c3">
    <w:name w:val="c3"/>
    <w:basedOn w:val="a"/>
    <w:rsid w:val="00EA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A7C1C"/>
  </w:style>
  <w:style w:type="paragraph" w:customStyle="1" w:styleId="c4">
    <w:name w:val="c4"/>
    <w:basedOn w:val="a"/>
    <w:rsid w:val="00EA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2">
    <w:name w:val="c72"/>
    <w:basedOn w:val="a0"/>
    <w:rsid w:val="00EA7C1C"/>
  </w:style>
  <w:style w:type="paragraph" w:customStyle="1" w:styleId="c30">
    <w:name w:val="c30"/>
    <w:basedOn w:val="a"/>
    <w:rsid w:val="00EA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EA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8">
    <w:name w:val="c128"/>
    <w:basedOn w:val="a"/>
    <w:rsid w:val="00EA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EA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EA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EA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EA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EA7C1C"/>
  </w:style>
  <w:style w:type="character" w:customStyle="1" w:styleId="c80">
    <w:name w:val="c80"/>
    <w:basedOn w:val="a0"/>
    <w:rsid w:val="00EA7C1C"/>
  </w:style>
  <w:style w:type="character" w:customStyle="1" w:styleId="c117">
    <w:name w:val="c117"/>
    <w:basedOn w:val="a0"/>
    <w:rsid w:val="00EA7C1C"/>
  </w:style>
  <w:style w:type="character" w:customStyle="1" w:styleId="c47">
    <w:name w:val="c47"/>
    <w:basedOn w:val="a0"/>
    <w:rsid w:val="00EA7C1C"/>
  </w:style>
  <w:style w:type="paragraph" w:customStyle="1" w:styleId="c12">
    <w:name w:val="c12"/>
    <w:basedOn w:val="a"/>
    <w:rsid w:val="00EA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EA7C1C"/>
  </w:style>
  <w:style w:type="character" w:customStyle="1" w:styleId="c150">
    <w:name w:val="c150"/>
    <w:basedOn w:val="a0"/>
    <w:rsid w:val="00EA7C1C"/>
  </w:style>
  <w:style w:type="character" w:customStyle="1" w:styleId="c156">
    <w:name w:val="c156"/>
    <w:basedOn w:val="a0"/>
    <w:rsid w:val="00EA7C1C"/>
  </w:style>
  <w:style w:type="character" w:customStyle="1" w:styleId="c29">
    <w:name w:val="c29"/>
    <w:basedOn w:val="a0"/>
    <w:rsid w:val="00EA7C1C"/>
  </w:style>
  <w:style w:type="paragraph" w:customStyle="1" w:styleId="c136">
    <w:name w:val="c136"/>
    <w:basedOn w:val="a"/>
    <w:rsid w:val="00EA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EA7C1C"/>
  </w:style>
  <w:style w:type="character" w:customStyle="1" w:styleId="c68">
    <w:name w:val="c68"/>
    <w:basedOn w:val="a0"/>
    <w:rsid w:val="00EA7C1C"/>
  </w:style>
  <w:style w:type="paragraph" w:customStyle="1" w:styleId="c143">
    <w:name w:val="c143"/>
    <w:basedOn w:val="a"/>
    <w:rsid w:val="00EA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6">
    <w:name w:val="c66"/>
    <w:basedOn w:val="a0"/>
    <w:rsid w:val="00EA7C1C"/>
  </w:style>
  <w:style w:type="character" w:customStyle="1" w:styleId="c70">
    <w:name w:val="c70"/>
    <w:basedOn w:val="a0"/>
    <w:rsid w:val="00EA7C1C"/>
  </w:style>
  <w:style w:type="paragraph" w:customStyle="1" w:styleId="c91">
    <w:name w:val="c91"/>
    <w:basedOn w:val="a"/>
    <w:rsid w:val="00EA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A7C1C"/>
  </w:style>
  <w:style w:type="paragraph" w:customStyle="1" w:styleId="c134">
    <w:name w:val="c134"/>
    <w:basedOn w:val="a"/>
    <w:rsid w:val="00EA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A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EA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EA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8">
    <w:name w:val="c158"/>
    <w:basedOn w:val="a0"/>
    <w:rsid w:val="00EA7C1C"/>
  </w:style>
  <w:style w:type="character" w:customStyle="1" w:styleId="c164">
    <w:name w:val="c164"/>
    <w:basedOn w:val="a0"/>
    <w:rsid w:val="00EA7C1C"/>
  </w:style>
  <w:style w:type="character" w:customStyle="1" w:styleId="c125">
    <w:name w:val="c125"/>
    <w:basedOn w:val="a0"/>
    <w:rsid w:val="00EA7C1C"/>
  </w:style>
  <w:style w:type="paragraph" w:customStyle="1" w:styleId="c127">
    <w:name w:val="c127"/>
    <w:basedOn w:val="a"/>
    <w:rsid w:val="00EA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2">
    <w:name w:val="c82"/>
    <w:basedOn w:val="a0"/>
    <w:rsid w:val="00EA7C1C"/>
  </w:style>
  <w:style w:type="character" w:customStyle="1" w:styleId="c40">
    <w:name w:val="c40"/>
    <w:basedOn w:val="a0"/>
    <w:rsid w:val="00EA7C1C"/>
  </w:style>
  <w:style w:type="character" w:customStyle="1" w:styleId="c81">
    <w:name w:val="c81"/>
    <w:basedOn w:val="a0"/>
    <w:rsid w:val="00EA7C1C"/>
  </w:style>
  <w:style w:type="paragraph" w:customStyle="1" w:styleId="c96">
    <w:name w:val="c96"/>
    <w:basedOn w:val="a"/>
    <w:rsid w:val="00EA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EA7C1C"/>
  </w:style>
  <w:style w:type="character" w:customStyle="1" w:styleId="c142">
    <w:name w:val="c142"/>
    <w:basedOn w:val="a0"/>
    <w:rsid w:val="00EA7C1C"/>
  </w:style>
  <w:style w:type="character" w:customStyle="1" w:styleId="c24">
    <w:name w:val="c24"/>
    <w:basedOn w:val="a0"/>
    <w:rsid w:val="00EA7C1C"/>
  </w:style>
  <w:style w:type="character" w:customStyle="1" w:styleId="c130">
    <w:name w:val="c130"/>
    <w:basedOn w:val="a0"/>
    <w:rsid w:val="00EA7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81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15</Pages>
  <Words>3397</Words>
  <Characters>19369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Барисовна</cp:lastModifiedBy>
  <cp:revision>7</cp:revision>
  <dcterms:created xsi:type="dcterms:W3CDTF">2020-11-19T13:51:00Z</dcterms:created>
  <dcterms:modified xsi:type="dcterms:W3CDTF">2021-03-01T08:30:00Z</dcterms:modified>
</cp:coreProperties>
</file>