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AD8" w:rsidRPr="00053BFD" w:rsidRDefault="00E94AD8" w:rsidP="00053BFD">
      <w:pPr>
        <w:pStyle w:val="a4"/>
        <w:spacing w:line="240" w:lineRule="auto"/>
        <w:rPr>
          <w:szCs w:val="24"/>
        </w:rPr>
      </w:pPr>
      <w:r w:rsidRPr="00053BFD">
        <w:rPr>
          <w:szCs w:val="24"/>
        </w:rPr>
        <w:t>МИНИСТЕРСТВО ОБРАЗОВАНИЯ СТАВРОПОЛЬСКОГО КРАЯ</w:t>
      </w:r>
    </w:p>
    <w:p w:rsidR="00E94AD8" w:rsidRPr="00053BFD" w:rsidRDefault="00E94AD8" w:rsidP="00053BFD">
      <w:pPr>
        <w:pStyle w:val="a4"/>
        <w:spacing w:line="240" w:lineRule="auto"/>
        <w:rPr>
          <w:szCs w:val="24"/>
        </w:rPr>
      </w:pPr>
      <w:r w:rsidRPr="00053BFD">
        <w:rPr>
          <w:szCs w:val="24"/>
        </w:rPr>
        <w:t>ГОСУДАРСТВЕННОЕ БЮДЖЕТНОЕ ПРОФЕССИОНАЛЬНОЕ ОБРАЗОВАТЕЛЬНОЕ УЧРЕЖДЕНИЕ</w:t>
      </w:r>
    </w:p>
    <w:p w:rsidR="00053BFD" w:rsidRDefault="00053BFD" w:rsidP="00053BFD">
      <w:pPr>
        <w:pStyle w:val="a4"/>
        <w:spacing w:line="240" w:lineRule="auto"/>
        <w:rPr>
          <w:szCs w:val="24"/>
        </w:rPr>
      </w:pPr>
      <w:r>
        <w:rPr>
          <w:szCs w:val="24"/>
        </w:rPr>
        <w:t>«</w:t>
      </w:r>
      <w:proofErr w:type="spellStart"/>
      <w:r w:rsidR="00E94AD8" w:rsidRPr="00053BFD">
        <w:rPr>
          <w:szCs w:val="24"/>
        </w:rPr>
        <w:t>Железноводский</w:t>
      </w:r>
      <w:proofErr w:type="spellEnd"/>
      <w:r w:rsidR="00E94AD8" w:rsidRPr="00053BFD">
        <w:rPr>
          <w:szCs w:val="24"/>
        </w:rPr>
        <w:t xml:space="preserve"> художественно-строительный техникум</w:t>
      </w:r>
      <w:r w:rsidRPr="00053BFD">
        <w:rPr>
          <w:szCs w:val="24"/>
        </w:rPr>
        <w:t xml:space="preserve"> </w:t>
      </w:r>
    </w:p>
    <w:p w:rsidR="00E94AD8" w:rsidRPr="00053BFD" w:rsidRDefault="00053BFD" w:rsidP="00053BFD">
      <w:pPr>
        <w:pStyle w:val="a4"/>
        <w:spacing w:line="240" w:lineRule="auto"/>
        <w:rPr>
          <w:szCs w:val="24"/>
        </w:rPr>
      </w:pPr>
      <w:r w:rsidRPr="00053BFD">
        <w:rPr>
          <w:szCs w:val="24"/>
        </w:rPr>
        <w:t>имени казачьего генерала В.П. Бондарева</w:t>
      </w:r>
      <w:r>
        <w:rPr>
          <w:szCs w:val="24"/>
        </w:rPr>
        <w:t>»</w:t>
      </w:r>
    </w:p>
    <w:p w:rsidR="00E94AD8" w:rsidRPr="00053BFD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b/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b/>
          <w:sz w:val="24"/>
          <w:szCs w:val="24"/>
        </w:rPr>
      </w:pPr>
    </w:p>
    <w:p w:rsidR="00E94AD8" w:rsidRPr="00A21953" w:rsidRDefault="00E94AD8" w:rsidP="00533EBD">
      <w:pPr>
        <w:jc w:val="center"/>
        <w:rPr>
          <w:b/>
          <w:sz w:val="24"/>
          <w:szCs w:val="24"/>
        </w:rPr>
      </w:pPr>
      <w:r w:rsidRPr="00A21953">
        <w:rPr>
          <w:b/>
          <w:sz w:val="24"/>
          <w:szCs w:val="24"/>
        </w:rPr>
        <w:t>Рабочая   программа</w:t>
      </w:r>
    </w:p>
    <w:p w:rsidR="00E94AD8" w:rsidRPr="00A21953" w:rsidRDefault="00E94AD8" w:rsidP="00533EBD">
      <w:pPr>
        <w:jc w:val="center"/>
        <w:rPr>
          <w:b/>
          <w:sz w:val="24"/>
          <w:szCs w:val="24"/>
        </w:rPr>
      </w:pPr>
    </w:p>
    <w:p w:rsidR="00E94AD8" w:rsidRPr="00A21953" w:rsidRDefault="00E94AD8" w:rsidP="00533EBD">
      <w:pPr>
        <w:jc w:val="center"/>
        <w:rPr>
          <w:sz w:val="24"/>
          <w:szCs w:val="24"/>
        </w:rPr>
      </w:pPr>
      <w:r w:rsidRPr="00A21953">
        <w:rPr>
          <w:b/>
          <w:sz w:val="24"/>
          <w:szCs w:val="24"/>
        </w:rPr>
        <w:t>дисциплины ОД.01</w:t>
      </w:r>
      <w:r w:rsidR="000D0C5A">
        <w:rPr>
          <w:b/>
          <w:sz w:val="24"/>
          <w:szCs w:val="24"/>
        </w:rPr>
        <w:t>.01</w:t>
      </w:r>
      <w:r w:rsidRPr="00A21953">
        <w:rPr>
          <w:b/>
          <w:sz w:val="24"/>
          <w:szCs w:val="24"/>
        </w:rPr>
        <w:t xml:space="preserve"> </w:t>
      </w:r>
      <w:r w:rsidRPr="00A21953">
        <w:rPr>
          <w:sz w:val="24"/>
          <w:szCs w:val="24"/>
          <w:u w:val="single"/>
        </w:rPr>
        <w:t>« Иностранный язык»</w:t>
      </w:r>
    </w:p>
    <w:p w:rsidR="00533EBD" w:rsidRDefault="00E94AD8" w:rsidP="00533EBD">
      <w:pPr>
        <w:jc w:val="center"/>
        <w:rPr>
          <w:rFonts w:eastAsia="Calibri"/>
          <w:sz w:val="24"/>
          <w:szCs w:val="24"/>
          <w:u w:val="single"/>
        </w:rPr>
      </w:pPr>
      <w:r w:rsidRPr="00A21953">
        <w:rPr>
          <w:b/>
          <w:sz w:val="24"/>
          <w:szCs w:val="24"/>
        </w:rPr>
        <w:t xml:space="preserve">для специальности </w:t>
      </w:r>
      <w:r w:rsidRPr="00A21953">
        <w:rPr>
          <w:rFonts w:eastAsia="Calibri"/>
          <w:sz w:val="24"/>
          <w:szCs w:val="24"/>
          <w:u w:val="single"/>
        </w:rPr>
        <w:t>Декоративно-прикладное искусство и народные промыслы</w:t>
      </w:r>
    </w:p>
    <w:p w:rsidR="00E94AD8" w:rsidRPr="00A21953" w:rsidRDefault="00E94AD8" w:rsidP="00533EBD">
      <w:pPr>
        <w:jc w:val="center"/>
        <w:rPr>
          <w:sz w:val="24"/>
          <w:szCs w:val="24"/>
          <w:u w:val="single"/>
        </w:rPr>
      </w:pPr>
      <w:r w:rsidRPr="00A21953">
        <w:rPr>
          <w:rFonts w:eastAsia="Calibri"/>
          <w:sz w:val="24"/>
          <w:szCs w:val="24"/>
          <w:u w:val="single"/>
        </w:rPr>
        <w:t xml:space="preserve"> (по видам)»</w:t>
      </w:r>
    </w:p>
    <w:p w:rsidR="00E94AD8" w:rsidRPr="00A21953" w:rsidRDefault="00E94AD8" w:rsidP="00533EBD">
      <w:pPr>
        <w:jc w:val="center"/>
        <w:rPr>
          <w:b/>
          <w:sz w:val="24"/>
          <w:szCs w:val="24"/>
          <w:u w:val="single"/>
        </w:rPr>
      </w:pPr>
    </w:p>
    <w:p w:rsidR="00E94AD8" w:rsidRPr="00A21953" w:rsidRDefault="00E94AD8" w:rsidP="00533EBD">
      <w:pPr>
        <w:jc w:val="center"/>
        <w:rPr>
          <w:b/>
          <w:sz w:val="24"/>
          <w:szCs w:val="24"/>
          <w:u w:val="single"/>
        </w:rPr>
      </w:pPr>
      <w:r w:rsidRPr="00A21953">
        <w:rPr>
          <w:b/>
          <w:sz w:val="24"/>
          <w:szCs w:val="24"/>
          <w:u w:val="single"/>
        </w:rPr>
        <w:t>___54.02.02 ____</w:t>
      </w:r>
    </w:p>
    <w:p w:rsidR="00E94AD8" w:rsidRPr="00533EBD" w:rsidRDefault="00E94AD8" w:rsidP="00533EBD">
      <w:pPr>
        <w:jc w:val="center"/>
        <w:rPr>
          <w:sz w:val="18"/>
          <w:szCs w:val="18"/>
        </w:rPr>
      </w:pPr>
      <w:r w:rsidRPr="00533EBD">
        <w:rPr>
          <w:sz w:val="18"/>
          <w:szCs w:val="18"/>
        </w:rPr>
        <w:t>(код специальности)</w:t>
      </w:r>
    </w:p>
    <w:p w:rsidR="00E94AD8" w:rsidRPr="00A21953" w:rsidRDefault="00E94AD8" w:rsidP="00815BE3">
      <w:pPr>
        <w:ind w:firstLine="708"/>
        <w:jc w:val="both"/>
        <w:rPr>
          <w:b/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b/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533EBD" w:rsidP="00533EBD">
      <w:pPr>
        <w:ind w:firstLine="708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Гуманитарный </w:t>
      </w:r>
      <w:r w:rsidR="00E94AD8" w:rsidRPr="00A21953">
        <w:rPr>
          <w:sz w:val="24"/>
          <w:szCs w:val="24"/>
          <w:u w:val="single"/>
        </w:rPr>
        <w:t xml:space="preserve"> профиль</w:t>
      </w: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E94AD8" w:rsidRPr="00A21953" w:rsidRDefault="00E94AD8" w:rsidP="00533EBD">
      <w:pPr>
        <w:ind w:firstLine="708"/>
        <w:jc w:val="center"/>
        <w:rPr>
          <w:sz w:val="24"/>
          <w:szCs w:val="24"/>
        </w:rPr>
      </w:pPr>
      <w:r w:rsidRPr="00A21953">
        <w:rPr>
          <w:sz w:val="24"/>
          <w:szCs w:val="24"/>
        </w:rPr>
        <w:t>г. Железноводск,</w:t>
      </w:r>
    </w:p>
    <w:p w:rsidR="00E94AD8" w:rsidRPr="00A21953" w:rsidRDefault="00E94AD8" w:rsidP="00533EBD">
      <w:pPr>
        <w:ind w:firstLine="708"/>
        <w:jc w:val="center"/>
        <w:rPr>
          <w:sz w:val="24"/>
          <w:szCs w:val="24"/>
        </w:rPr>
      </w:pPr>
      <w:r w:rsidRPr="00A21953">
        <w:rPr>
          <w:sz w:val="24"/>
          <w:szCs w:val="24"/>
        </w:rPr>
        <w:t>20</w:t>
      </w:r>
      <w:r w:rsidR="000D0C5A">
        <w:rPr>
          <w:sz w:val="24"/>
          <w:szCs w:val="24"/>
        </w:rPr>
        <w:t>20</w:t>
      </w:r>
      <w:r w:rsidRPr="00A21953">
        <w:rPr>
          <w:sz w:val="24"/>
          <w:szCs w:val="24"/>
        </w:rPr>
        <w:br w:type="page"/>
      </w:r>
    </w:p>
    <w:p w:rsidR="00E94AD8" w:rsidRPr="00A21953" w:rsidRDefault="00E94AD8" w:rsidP="00815BE3">
      <w:pPr>
        <w:ind w:firstLine="708"/>
        <w:jc w:val="both"/>
        <w:rPr>
          <w:sz w:val="24"/>
          <w:szCs w:val="24"/>
        </w:rPr>
      </w:pPr>
    </w:p>
    <w:p w:rsidR="00FF719A" w:rsidRPr="00A21953" w:rsidRDefault="00053BFD" w:rsidP="00815BE3">
      <w:pPr>
        <w:spacing w:line="200" w:lineRule="exact"/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5812790" cy="8221113"/>
            <wp:effectExtent l="0" t="0" r="0" b="8890"/>
            <wp:docPr id="1" name="Рисунок 1" descr="F:\Программы для сайта к аккредитации\ДПИ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 для сайта к аккредитации\ДПИ\Untitled.FR1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822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719A" w:rsidRPr="00A21953" w:rsidRDefault="00E94AD8" w:rsidP="00815BE3">
      <w:pPr>
        <w:ind w:right="-259"/>
        <w:jc w:val="both"/>
        <w:rPr>
          <w:b/>
          <w:sz w:val="24"/>
          <w:szCs w:val="24"/>
        </w:rPr>
      </w:pPr>
      <w:r w:rsidRPr="00A21953">
        <w:rPr>
          <w:rFonts w:eastAsia="Arial"/>
          <w:b/>
          <w:sz w:val="24"/>
          <w:szCs w:val="24"/>
        </w:rPr>
        <w:t>Содержание</w:t>
      </w:r>
    </w:p>
    <w:p w:rsidR="00FF719A" w:rsidRPr="00A21953" w:rsidRDefault="00FF719A" w:rsidP="00815BE3">
      <w:pPr>
        <w:spacing w:line="300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tabs>
          <w:tab w:val="left" w:leader="dot" w:pos="9020"/>
        </w:tabs>
        <w:ind w:left="26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Пояснительная записка</w:t>
      </w:r>
      <w:r w:rsidRPr="00A21953">
        <w:rPr>
          <w:sz w:val="24"/>
          <w:szCs w:val="24"/>
        </w:rPr>
        <w:tab/>
      </w:r>
      <w:r w:rsidRPr="00A21953">
        <w:rPr>
          <w:rFonts w:eastAsia="Arial"/>
          <w:sz w:val="24"/>
          <w:szCs w:val="24"/>
        </w:rPr>
        <w:t>4</w:t>
      </w:r>
    </w:p>
    <w:p w:rsidR="00FF719A" w:rsidRPr="00A21953" w:rsidRDefault="00FF719A" w:rsidP="00815BE3">
      <w:pPr>
        <w:spacing w:line="47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tabs>
          <w:tab w:val="left" w:leader="dot" w:pos="9020"/>
        </w:tabs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Общая характеристика учебной дисциплины «</w:t>
      </w:r>
      <w:r w:rsidR="000D0C5A">
        <w:rPr>
          <w:rFonts w:eastAsia="Arial"/>
          <w:sz w:val="24"/>
          <w:szCs w:val="24"/>
        </w:rPr>
        <w:t>Иностранный</w:t>
      </w:r>
      <w:r w:rsidRPr="00A21953">
        <w:rPr>
          <w:rFonts w:eastAsia="Arial"/>
          <w:sz w:val="24"/>
          <w:szCs w:val="24"/>
        </w:rPr>
        <w:t xml:space="preserve"> язык»</w:t>
      </w:r>
      <w:r w:rsidRPr="00A21953">
        <w:rPr>
          <w:sz w:val="24"/>
          <w:szCs w:val="24"/>
        </w:rPr>
        <w:tab/>
      </w:r>
      <w:r w:rsidRPr="00A21953">
        <w:rPr>
          <w:rFonts w:eastAsia="Arial"/>
          <w:sz w:val="24"/>
          <w:szCs w:val="24"/>
        </w:rPr>
        <w:t>5</w:t>
      </w:r>
    </w:p>
    <w:p w:rsidR="00FF719A" w:rsidRPr="00A21953" w:rsidRDefault="00FF719A" w:rsidP="00815BE3">
      <w:pPr>
        <w:spacing w:line="47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tabs>
          <w:tab w:val="left" w:leader="dot" w:pos="9020"/>
        </w:tabs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Место учебной дисциплины в учебном плане</w:t>
      </w:r>
      <w:r w:rsidRPr="00A21953">
        <w:rPr>
          <w:sz w:val="24"/>
          <w:szCs w:val="24"/>
        </w:rPr>
        <w:tab/>
      </w:r>
      <w:r w:rsidRPr="00A21953">
        <w:rPr>
          <w:rFonts w:eastAsia="Arial"/>
          <w:sz w:val="24"/>
          <w:szCs w:val="24"/>
        </w:rPr>
        <w:t>7</w:t>
      </w:r>
    </w:p>
    <w:p w:rsidR="00FF719A" w:rsidRPr="00A21953" w:rsidRDefault="00FF719A" w:rsidP="00815BE3">
      <w:pPr>
        <w:spacing w:line="47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tabs>
          <w:tab w:val="left" w:leader="dot" w:pos="9020"/>
        </w:tabs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Результаты освоения учебной дисциплины</w:t>
      </w:r>
      <w:r w:rsidRPr="00A21953">
        <w:rPr>
          <w:sz w:val="24"/>
          <w:szCs w:val="24"/>
        </w:rPr>
        <w:tab/>
      </w:r>
      <w:r w:rsidRPr="00A21953">
        <w:rPr>
          <w:rFonts w:eastAsia="Arial"/>
          <w:sz w:val="24"/>
          <w:szCs w:val="24"/>
        </w:rPr>
        <w:t>7</w:t>
      </w:r>
    </w:p>
    <w:p w:rsidR="00FF719A" w:rsidRPr="00A21953" w:rsidRDefault="00FF719A" w:rsidP="00815BE3">
      <w:pPr>
        <w:spacing w:line="47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tabs>
          <w:tab w:val="left" w:leader="dot" w:pos="9020"/>
        </w:tabs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Содержание учебной дисциплины</w:t>
      </w:r>
      <w:r w:rsidRPr="00A21953">
        <w:rPr>
          <w:sz w:val="24"/>
          <w:szCs w:val="24"/>
        </w:rPr>
        <w:tab/>
      </w:r>
      <w:r w:rsidRPr="00A21953">
        <w:rPr>
          <w:rFonts w:eastAsia="Arial"/>
          <w:sz w:val="24"/>
          <w:szCs w:val="24"/>
        </w:rPr>
        <w:t>8</w:t>
      </w:r>
    </w:p>
    <w:p w:rsidR="00FF719A" w:rsidRPr="00A21953" w:rsidRDefault="00FF719A" w:rsidP="00815BE3">
      <w:pPr>
        <w:spacing w:line="47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tabs>
          <w:tab w:val="left" w:leader="dot" w:pos="8900"/>
        </w:tabs>
        <w:ind w:left="26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Тематическое планирование</w:t>
      </w:r>
      <w:r w:rsidRPr="00A21953">
        <w:rPr>
          <w:sz w:val="24"/>
          <w:szCs w:val="24"/>
        </w:rPr>
        <w:tab/>
      </w:r>
      <w:r w:rsidRPr="00A21953">
        <w:rPr>
          <w:rFonts w:eastAsia="Arial"/>
          <w:sz w:val="24"/>
          <w:szCs w:val="24"/>
        </w:rPr>
        <w:t>13</w:t>
      </w:r>
    </w:p>
    <w:p w:rsidR="00FF719A" w:rsidRPr="00A21953" w:rsidRDefault="00FF719A" w:rsidP="00815BE3">
      <w:pPr>
        <w:spacing w:line="47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tabs>
          <w:tab w:val="left" w:leader="dot" w:pos="8900"/>
        </w:tabs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Примерные тематические планы</w:t>
      </w:r>
      <w:r w:rsidRPr="00A21953">
        <w:rPr>
          <w:sz w:val="24"/>
          <w:szCs w:val="24"/>
        </w:rPr>
        <w:tab/>
      </w:r>
      <w:r w:rsidRPr="00A21953">
        <w:rPr>
          <w:rFonts w:eastAsia="Arial"/>
          <w:sz w:val="24"/>
          <w:szCs w:val="24"/>
        </w:rPr>
        <w:t>13</w:t>
      </w:r>
    </w:p>
    <w:p w:rsidR="00FF719A" w:rsidRPr="00A21953" w:rsidRDefault="00FF719A" w:rsidP="00815BE3">
      <w:pPr>
        <w:spacing w:line="47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tabs>
          <w:tab w:val="left" w:leader="dot" w:pos="8900"/>
        </w:tabs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Характеристика основных видов учебной деятельности студентов</w:t>
      </w:r>
      <w:r w:rsidRPr="00A21953">
        <w:rPr>
          <w:sz w:val="24"/>
          <w:szCs w:val="24"/>
        </w:rPr>
        <w:tab/>
      </w:r>
      <w:r w:rsidRPr="00A21953">
        <w:rPr>
          <w:rFonts w:eastAsia="Arial"/>
          <w:sz w:val="24"/>
          <w:szCs w:val="24"/>
        </w:rPr>
        <w:t>18</w:t>
      </w:r>
    </w:p>
    <w:p w:rsidR="00FF719A" w:rsidRPr="00A21953" w:rsidRDefault="00FF719A" w:rsidP="00815BE3">
      <w:pPr>
        <w:spacing w:line="47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left="26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Учебно-методическое и материально-техническое обеспечение</w:t>
      </w:r>
    </w:p>
    <w:p w:rsidR="00FF719A" w:rsidRPr="00A21953" w:rsidRDefault="00E94AD8" w:rsidP="00815BE3">
      <w:pPr>
        <w:tabs>
          <w:tab w:val="left" w:leader="dot" w:pos="8900"/>
        </w:tabs>
        <w:spacing w:line="230" w:lineRule="auto"/>
        <w:ind w:left="26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программы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>»</w:t>
      </w:r>
      <w:r w:rsidRPr="00A21953">
        <w:rPr>
          <w:sz w:val="24"/>
          <w:szCs w:val="24"/>
        </w:rPr>
        <w:tab/>
      </w:r>
      <w:r w:rsidRPr="00A21953">
        <w:rPr>
          <w:rFonts w:eastAsia="Arial"/>
          <w:sz w:val="24"/>
          <w:szCs w:val="24"/>
        </w:rPr>
        <w:t>22</w:t>
      </w:r>
    </w:p>
    <w:p w:rsidR="00FF719A" w:rsidRPr="00A21953" w:rsidRDefault="00FF719A" w:rsidP="00815BE3">
      <w:pPr>
        <w:spacing w:line="48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tabs>
          <w:tab w:val="left" w:leader="dot" w:pos="8900"/>
        </w:tabs>
        <w:ind w:left="26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Рекомендуемая литература</w:t>
      </w:r>
      <w:r w:rsidRPr="00A21953">
        <w:rPr>
          <w:sz w:val="24"/>
          <w:szCs w:val="24"/>
        </w:rPr>
        <w:tab/>
      </w:r>
      <w:r w:rsidRPr="00A21953">
        <w:rPr>
          <w:rFonts w:eastAsia="Arial"/>
          <w:sz w:val="24"/>
          <w:szCs w:val="24"/>
        </w:rPr>
        <w:t>23</w:t>
      </w:r>
    </w:p>
    <w:p w:rsidR="00FF719A" w:rsidRPr="00A21953" w:rsidRDefault="00FF719A" w:rsidP="00815BE3">
      <w:pPr>
        <w:jc w:val="both"/>
        <w:rPr>
          <w:sz w:val="24"/>
          <w:szCs w:val="24"/>
        </w:rPr>
        <w:sectPr w:rsidR="00FF719A" w:rsidRPr="00A21953">
          <w:pgSz w:w="11900" w:h="16838"/>
          <w:pgMar w:top="1078" w:right="1306" w:bottom="1440" w:left="1440" w:header="0" w:footer="0" w:gutter="0"/>
          <w:cols w:space="720" w:equalWidth="0">
            <w:col w:w="9160"/>
          </w:cols>
        </w:sectPr>
      </w:pPr>
    </w:p>
    <w:p w:rsidR="00FF719A" w:rsidRPr="00A21953" w:rsidRDefault="00E94AD8" w:rsidP="00815BE3">
      <w:pPr>
        <w:ind w:left="23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lastRenderedPageBreak/>
        <w:t>ПОЯСНИТЕЛЬНАЯ ЗАПИСКА</w:t>
      </w:r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0D0C5A" w:rsidRPr="00BF01DD" w:rsidRDefault="000D0C5A" w:rsidP="000D0C5A">
      <w:pPr>
        <w:ind w:firstLine="709"/>
        <w:jc w:val="both"/>
        <w:rPr>
          <w:sz w:val="24"/>
          <w:szCs w:val="24"/>
        </w:rPr>
      </w:pPr>
      <w:r w:rsidRPr="00BF01DD">
        <w:rPr>
          <w:sz w:val="24"/>
          <w:szCs w:val="24"/>
        </w:rPr>
        <w:t>Программа учебной дисциплины «</w:t>
      </w:r>
      <w:r>
        <w:rPr>
          <w:sz w:val="24"/>
          <w:szCs w:val="24"/>
          <w:u w:val="single"/>
        </w:rPr>
        <w:t>Иностранный язык</w:t>
      </w:r>
      <w:r w:rsidRPr="00BF01DD">
        <w:rPr>
          <w:sz w:val="24"/>
          <w:szCs w:val="24"/>
          <w:u w:val="single"/>
        </w:rPr>
        <w:t xml:space="preserve"> </w:t>
      </w:r>
      <w:r w:rsidRPr="00BF01DD">
        <w:rPr>
          <w:sz w:val="24"/>
          <w:szCs w:val="24"/>
        </w:rPr>
        <w:t xml:space="preserve">» предназначена </w:t>
      </w:r>
      <w:proofErr w:type="gramStart"/>
      <w:r w:rsidRPr="00BF01DD">
        <w:rPr>
          <w:sz w:val="24"/>
          <w:szCs w:val="24"/>
        </w:rPr>
        <w:t>для</w:t>
      </w:r>
      <w:proofErr w:type="gramEnd"/>
      <w:r w:rsidRPr="00BF01DD">
        <w:rPr>
          <w:sz w:val="24"/>
          <w:szCs w:val="24"/>
        </w:rPr>
        <w:t xml:space="preserve"> </w:t>
      </w:r>
    </w:p>
    <w:p w:rsidR="000D0C5A" w:rsidRPr="00E96DB1" w:rsidRDefault="000D0C5A" w:rsidP="000D0C5A">
      <w:pPr>
        <w:ind w:firstLine="709"/>
        <w:jc w:val="both"/>
        <w:rPr>
          <w:sz w:val="20"/>
        </w:rPr>
      </w:pPr>
      <w:r w:rsidRPr="00E96DB1">
        <w:rPr>
          <w:sz w:val="20"/>
        </w:rPr>
        <w:t xml:space="preserve">                                                             (наименование дисциплины)  </w:t>
      </w:r>
    </w:p>
    <w:p w:rsidR="000D0C5A" w:rsidRDefault="000D0C5A" w:rsidP="000D0C5A">
      <w:pPr>
        <w:jc w:val="both"/>
        <w:rPr>
          <w:sz w:val="24"/>
          <w:szCs w:val="24"/>
          <w:u w:val="single"/>
        </w:rPr>
      </w:pPr>
      <w:r w:rsidRPr="00BF01DD">
        <w:rPr>
          <w:sz w:val="24"/>
          <w:szCs w:val="24"/>
        </w:rPr>
        <w:t xml:space="preserve">реализации государственных требований к минимуму содержания и уровню подготовки выпускников по специальности </w:t>
      </w:r>
      <w:r>
        <w:rPr>
          <w:sz w:val="24"/>
          <w:szCs w:val="24"/>
          <w:u w:val="single"/>
        </w:rPr>
        <w:t>54</w:t>
      </w:r>
      <w:r w:rsidRPr="00BF01DD">
        <w:rPr>
          <w:sz w:val="24"/>
          <w:szCs w:val="24"/>
          <w:u w:val="single"/>
        </w:rPr>
        <w:t>.0</w:t>
      </w:r>
      <w:r>
        <w:rPr>
          <w:sz w:val="24"/>
          <w:szCs w:val="24"/>
          <w:u w:val="single"/>
        </w:rPr>
        <w:t>2</w:t>
      </w:r>
      <w:r w:rsidRPr="00BF01DD">
        <w:rPr>
          <w:sz w:val="24"/>
          <w:szCs w:val="24"/>
          <w:u w:val="single"/>
        </w:rPr>
        <w:t>.0</w:t>
      </w:r>
      <w:r>
        <w:rPr>
          <w:sz w:val="24"/>
          <w:szCs w:val="24"/>
          <w:u w:val="single"/>
        </w:rPr>
        <w:t>2</w:t>
      </w:r>
      <w:r w:rsidRPr="00BF01DD">
        <w:rPr>
          <w:sz w:val="24"/>
          <w:szCs w:val="24"/>
        </w:rPr>
        <w:t xml:space="preserve"> «</w:t>
      </w:r>
      <w:r>
        <w:rPr>
          <w:sz w:val="24"/>
          <w:szCs w:val="24"/>
          <w:u w:val="single"/>
        </w:rPr>
        <w:t xml:space="preserve">Декоративно-прикладное искусство и </w:t>
      </w:r>
    </w:p>
    <w:p w:rsidR="000D0C5A" w:rsidRDefault="000D0C5A" w:rsidP="000D0C5A">
      <w:pPr>
        <w:ind w:left="2880" w:firstLine="720"/>
        <w:jc w:val="both"/>
        <w:rPr>
          <w:sz w:val="20"/>
        </w:rPr>
      </w:pPr>
      <w:r w:rsidRPr="00641DDC">
        <w:rPr>
          <w:sz w:val="20"/>
        </w:rPr>
        <w:t>(код)          (наименование специальности)</w:t>
      </w:r>
      <w:r w:rsidRPr="00E96DB1">
        <w:rPr>
          <w:sz w:val="20"/>
        </w:rPr>
        <w:t xml:space="preserve">    </w:t>
      </w:r>
      <w:r>
        <w:rPr>
          <w:sz w:val="20"/>
        </w:rPr>
        <w:tab/>
      </w:r>
    </w:p>
    <w:p w:rsidR="000D0C5A" w:rsidRPr="00BF01DD" w:rsidRDefault="000D0C5A" w:rsidP="000D0C5A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народные промыслы (по видам)</w:t>
      </w:r>
      <w:r w:rsidRPr="00BF01DD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BF01DD">
        <w:rPr>
          <w:sz w:val="24"/>
          <w:szCs w:val="24"/>
        </w:rPr>
        <w:t>среднего профессионального образования</w:t>
      </w:r>
    </w:p>
    <w:p w:rsidR="000D0C5A" w:rsidRPr="00E96DB1" w:rsidRDefault="000D0C5A" w:rsidP="000D0C5A">
      <w:pPr>
        <w:ind w:firstLine="709"/>
        <w:jc w:val="both"/>
        <w:rPr>
          <w:sz w:val="20"/>
        </w:rPr>
      </w:pPr>
      <w:r w:rsidRPr="00E96DB1">
        <w:rPr>
          <w:sz w:val="20"/>
        </w:rPr>
        <w:t xml:space="preserve"> (наименование специальности) </w:t>
      </w:r>
    </w:p>
    <w:p w:rsidR="000D0C5A" w:rsidRPr="00BF01DD" w:rsidRDefault="000D0C5A" w:rsidP="000D0C5A">
      <w:pPr>
        <w:jc w:val="both"/>
        <w:rPr>
          <w:sz w:val="24"/>
          <w:szCs w:val="24"/>
        </w:rPr>
      </w:pPr>
      <w:r w:rsidRPr="00BF01DD">
        <w:rPr>
          <w:sz w:val="24"/>
          <w:szCs w:val="24"/>
        </w:rPr>
        <w:t>базового уровня и является единой для всех форм обучения, а также для всех типов и видов образовательных учреждений, реализующих основные профессиональные образовательные программы среднего профессионального образования.</w:t>
      </w:r>
    </w:p>
    <w:p w:rsidR="000D0C5A" w:rsidRPr="00BF01DD" w:rsidRDefault="000D0C5A" w:rsidP="000D0C5A">
      <w:pPr>
        <w:ind w:firstLine="709"/>
        <w:jc w:val="both"/>
        <w:rPr>
          <w:sz w:val="24"/>
          <w:szCs w:val="24"/>
          <w:u w:val="single"/>
        </w:rPr>
      </w:pPr>
      <w:r w:rsidRPr="00BF01DD">
        <w:rPr>
          <w:sz w:val="24"/>
          <w:szCs w:val="24"/>
        </w:rPr>
        <w:t>Учебная дисциплина «</w:t>
      </w:r>
      <w:r>
        <w:rPr>
          <w:sz w:val="24"/>
          <w:szCs w:val="24"/>
          <w:u w:val="single"/>
        </w:rPr>
        <w:t>Иностранный язык</w:t>
      </w:r>
      <w:r w:rsidRPr="00BF01DD">
        <w:rPr>
          <w:sz w:val="24"/>
          <w:szCs w:val="24"/>
        </w:rPr>
        <w:t xml:space="preserve">» является </w:t>
      </w:r>
      <w:r w:rsidRPr="00BF01DD">
        <w:rPr>
          <w:sz w:val="24"/>
          <w:szCs w:val="24"/>
          <w:u w:val="single"/>
        </w:rPr>
        <w:t xml:space="preserve">образовательной </w:t>
      </w:r>
    </w:p>
    <w:p w:rsidR="000D0C5A" w:rsidRPr="00E96DB1" w:rsidRDefault="000D0C5A" w:rsidP="000D0C5A">
      <w:pPr>
        <w:ind w:firstLine="709"/>
        <w:jc w:val="both"/>
        <w:rPr>
          <w:sz w:val="20"/>
        </w:rPr>
      </w:pPr>
      <w:r w:rsidRPr="00E96DB1">
        <w:rPr>
          <w:sz w:val="20"/>
        </w:rPr>
        <w:t xml:space="preserve">                                (наименование дисциплины)                               (указать какой)</w:t>
      </w:r>
    </w:p>
    <w:p w:rsidR="000D0C5A" w:rsidRPr="00BF01DD" w:rsidRDefault="000D0C5A" w:rsidP="000D0C5A">
      <w:pPr>
        <w:jc w:val="both"/>
        <w:rPr>
          <w:sz w:val="24"/>
          <w:szCs w:val="24"/>
        </w:rPr>
      </w:pPr>
      <w:r w:rsidRPr="00BF01DD">
        <w:rPr>
          <w:sz w:val="24"/>
          <w:szCs w:val="24"/>
        </w:rPr>
        <w:t>дисциплиной,</w:t>
      </w:r>
      <w:r>
        <w:rPr>
          <w:sz w:val="24"/>
          <w:szCs w:val="24"/>
        </w:rPr>
        <w:t xml:space="preserve"> </w:t>
      </w:r>
      <w:r w:rsidRPr="00BF01DD">
        <w:rPr>
          <w:sz w:val="24"/>
          <w:szCs w:val="24"/>
        </w:rPr>
        <w:t xml:space="preserve">устанавливающей знания для </w:t>
      </w:r>
      <w:r w:rsidRPr="00BF01DD">
        <w:rPr>
          <w:sz w:val="24"/>
          <w:szCs w:val="24"/>
          <w:lang w:eastAsia="ar-SA"/>
        </w:rPr>
        <w:t>среднего (полного) общего образования</w:t>
      </w:r>
      <w:r w:rsidRPr="00BF01DD">
        <w:rPr>
          <w:sz w:val="24"/>
          <w:szCs w:val="24"/>
        </w:rPr>
        <w:t>, при подготовке квалифицированных специалистов среднего звена.</w:t>
      </w:r>
    </w:p>
    <w:p w:rsidR="00B6310B" w:rsidRDefault="00B6310B" w:rsidP="00815BE3">
      <w:pPr>
        <w:spacing w:line="230" w:lineRule="auto"/>
        <w:ind w:left="260" w:firstLine="283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Программа общеобразовательной учебной дисциплины «</w:t>
      </w:r>
      <w:r w:rsidR="000D0C5A">
        <w:rPr>
          <w:rFonts w:eastAsia="Arial"/>
          <w:sz w:val="24"/>
          <w:szCs w:val="24"/>
        </w:rPr>
        <w:t>Иностранный</w:t>
      </w:r>
      <w:r w:rsidRPr="00A21953">
        <w:rPr>
          <w:rFonts w:eastAsia="Arial"/>
          <w:sz w:val="24"/>
          <w:szCs w:val="24"/>
        </w:rPr>
        <w:t xml:space="preserve"> язык» </w:t>
      </w:r>
      <w:proofErr w:type="gramStart"/>
      <w:r w:rsidRPr="00A21953">
        <w:rPr>
          <w:rFonts w:eastAsia="Arial"/>
          <w:sz w:val="24"/>
          <w:szCs w:val="24"/>
        </w:rPr>
        <w:t>пред-назначена</w:t>
      </w:r>
      <w:proofErr w:type="gramEnd"/>
      <w:r w:rsidRPr="00A21953">
        <w:rPr>
          <w:rFonts w:eastAsia="Arial"/>
          <w:sz w:val="24"/>
          <w:szCs w:val="24"/>
        </w:rPr>
        <w:t xml:space="preserve"> для изучения английского языка в профессиональных образовательных организациях, реализующих образовательную программу среднего общего образо-вания в пределах освоения основной профессиональной образовательной программы (ОПОП) СПО на базе основного общего образования при подготовке квалифицирован-ных рабочих, служащих и специалистов среднего звена.</w:t>
      </w:r>
    </w:p>
    <w:p w:rsidR="00FF719A" w:rsidRPr="00A21953" w:rsidRDefault="00FF719A" w:rsidP="00815BE3">
      <w:pPr>
        <w:spacing w:line="4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Программа разработана на основе требований ФГОС среднего общего образования, предъявляемых к структуре, содержанию и рез</w:t>
      </w:r>
      <w:r w:rsidR="00E605A7">
        <w:rPr>
          <w:rFonts w:eastAsia="Arial"/>
          <w:sz w:val="24"/>
          <w:szCs w:val="24"/>
        </w:rPr>
        <w:t>ультатам освоения учебной дисци</w:t>
      </w:r>
      <w:r w:rsidRPr="00A21953">
        <w:rPr>
          <w:rFonts w:eastAsia="Arial"/>
          <w:sz w:val="24"/>
          <w:szCs w:val="24"/>
        </w:rPr>
        <w:t>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», и в соответствии с Рекомендациями по организации получения среднего общего образования в пределах освоения образовательных </w:t>
      </w:r>
      <w:proofErr w:type="gramStart"/>
      <w:r w:rsidRPr="00A21953">
        <w:rPr>
          <w:rFonts w:eastAsia="Arial"/>
          <w:sz w:val="24"/>
          <w:szCs w:val="24"/>
        </w:rPr>
        <w:t>про-грамм</w:t>
      </w:r>
      <w:proofErr w:type="gramEnd"/>
      <w:r w:rsidRPr="00A21953">
        <w:rPr>
          <w:rFonts w:eastAsia="Arial"/>
          <w:sz w:val="24"/>
          <w:szCs w:val="24"/>
        </w:rPr>
        <w:t xml:space="preserve"> среднего профессионального образования на базе основного общего образования</w:t>
      </w: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4"/>
        </w:numPr>
        <w:tabs>
          <w:tab w:val="left" w:pos="445"/>
        </w:tabs>
        <w:spacing w:line="230" w:lineRule="auto"/>
        <w:ind w:left="260" w:firstLine="1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>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</w:t>
      </w:r>
    </w:p>
    <w:p w:rsidR="00FF719A" w:rsidRPr="00A21953" w:rsidRDefault="00FF719A" w:rsidP="00815BE3">
      <w:pPr>
        <w:spacing w:line="2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spacing w:line="235" w:lineRule="auto"/>
        <w:ind w:left="260" w:firstLine="283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>Содержание программы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» направлено на достижение следующих </w:t>
      </w:r>
      <w:r w:rsidRPr="00A21953">
        <w:rPr>
          <w:rFonts w:eastAsia="Arial"/>
          <w:b/>
          <w:bCs/>
          <w:sz w:val="24"/>
          <w:szCs w:val="24"/>
        </w:rPr>
        <w:t>целей</w:t>
      </w:r>
      <w:r w:rsidRPr="00A21953">
        <w:rPr>
          <w:rFonts w:eastAsia="Arial"/>
          <w:sz w:val="24"/>
          <w:szCs w:val="24"/>
        </w:rPr>
        <w:t>:</w:t>
      </w:r>
    </w:p>
    <w:p w:rsidR="00FF719A" w:rsidRPr="00A21953" w:rsidRDefault="00FF719A" w:rsidP="00815BE3">
      <w:pPr>
        <w:spacing w:line="104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numPr>
          <w:ilvl w:val="1"/>
          <w:numId w:val="4"/>
        </w:numPr>
        <w:tabs>
          <w:tab w:val="left" w:pos="820"/>
        </w:tabs>
        <w:spacing w:line="224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FF719A" w:rsidRPr="00A21953" w:rsidRDefault="00FF719A" w:rsidP="00815BE3">
      <w:pPr>
        <w:spacing w:line="5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1"/>
          <w:numId w:val="4"/>
        </w:numPr>
        <w:tabs>
          <w:tab w:val="left" w:pos="820"/>
        </w:tabs>
        <w:spacing w:line="22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FF719A" w:rsidRPr="00A21953" w:rsidRDefault="00FF719A" w:rsidP="00815BE3">
      <w:pPr>
        <w:spacing w:line="3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1"/>
          <w:numId w:val="4"/>
        </w:numPr>
        <w:tabs>
          <w:tab w:val="left" w:pos="820"/>
        </w:tabs>
        <w:spacing w:line="224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:rsidR="00FF719A" w:rsidRPr="00A21953" w:rsidRDefault="00FF719A" w:rsidP="00815BE3">
      <w:pPr>
        <w:spacing w:line="5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1"/>
          <w:numId w:val="4"/>
        </w:numPr>
        <w:tabs>
          <w:tab w:val="left" w:pos="820"/>
        </w:tabs>
        <w:spacing w:line="222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воспитание личности, способной и желающей участвовать в общении на </w:t>
      </w:r>
      <w:proofErr w:type="gramStart"/>
      <w:r w:rsidRPr="00A21953">
        <w:rPr>
          <w:rFonts w:eastAsia="Arial"/>
          <w:sz w:val="24"/>
          <w:szCs w:val="24"/>
        </w:rPr>
        <w:t>меж-культурном</w:t>
      </w:r>
      <w:proofErr w:type="gramEnd"/>
      <w:r w:rsidRPr="00A21953">
        <w:rPr>
          <w:rFonts w:eastAsia="Arial"/>
          <w:sz w:val="24"/>
          <w:szCs w:val="24"/>
        </w:rPr>
        <w:t xml:space="preserve"> уровне;</w:t>
      </w:r>
    </w:p>
    <w:p w:rsidR="00FF719A" w:rsidRPr="00A21953" w:rsidRDefault="00FF719A" w:rsidP="00815BE3">
      <w:pPr>
        <w:spacing w:line="2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1"/>
          <w:numId w:val="4"/>
        </w:numPr>
        <w:tabs>
          <w:tab w:val="left" w:pos="820"/>
        </w:tabs>
        <w:spacing w:line="222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воспитание уважительного отношения к другим культурам и социальным </w:t>
      </w:r>
      <w:proofErr w:type="gramStart"/>
      <w:r w:rsidRPr="00A21953">
        <w:rPr>
          <w:rFonts w:eastAsia="Arial"/>
          <w:sz w:val="24"/>
          <w:szCs w:val="24"/>
        </w:rPr>
        <w:t>суб-культурам</w:t>
      </w:r>
      <w:proofErr w:type="gramEnd"/>
      <w:r w:rsidRPr="00A21953">
        <w:rPr>
          <w:rFonts w:eastAsia="Arial"/>
          <w:sz w:val="24"/>
          <w:szCs w:val="24"/>
        </w:rPr>
        <w:t>.</w:t>
      </w:r>
    </w:p>
    <w:p w:rsidR="00FF719A" w:rsidRPr="00A21953" w:rsidRDefault="00FF719A" w:rsidP="00815BE3">
      <w:pPr>
        <w:spacing w:line="116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5"/>
        </w:numPr>
        <w:tabs>
          <w:tab w:val="left" w:pos="775"/>
        </w:tabs>
        <w:spacing w:line="230" w:lineRule="auto"/>
        <w:ind w:left="260" w:firstLine="284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>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</w:t>
      </w:r>
      <w:r w:rsidR="00815BE3">
        <w:rPr>
          <w:rFonts w:eastAsia="Arial"/>
          <w:sz w:val="24"/>
          <w:szCs w:val="24"/>
        </w:rPr>
        <w:t>го образования; программы подго</w:t>
      </w:r>
      <w:r w:rsidRPr="00A21953">
        <w:rPr>
          <w:rFonts w:eastAsia="Arial"/>
          <w:sz w:val="24"/>
          <w:szCs w:val="24"/>
        </w:rPr>
        <w:t>товки квалифицированных рабочих, служащих (ППКРС); программы подготовки специалистов среднего звена (ППССЗ).</w:t>
      </w:r>
    </w:p>
    <w:p w:rsidR="00FF719A" w:rsidRPr="00A21953" w:rsidRDefault="00FF719A" w:rsidP="00815BE3">
      <w:pPr>
        <w:spacing w:line="3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rFonts w:eastAsia="Arial"/>
          <w:sz w:val="24"/>
          <w:szCs w:val="24"/>
        </w:rPr>
      </w:pPr>
      <w:proofErr w:type="gramStart"/>
      <w:r w:rsidRPr="00A21953">
        <w:rPr>
          <w:rFonts w:eastAsia="Arial"/>
          <w:sz w:val="24"/>
          <w:szCs w:val="24"/>
        </w:rPr>
        <w:t>Программа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» является основой для разра-ботки рабочих программ, в которых профессиональные образовательные </w:t>
      </w:r>
      <w:r w:rsidRPr="00A21953">
        <w:rPr>
          <w:rFonts w:eastAsia="Arial"/>
          <w:sz w:val="24"/>
          <w:szCs w:val="24"/>
        </w:rPr>
        <w:lastRenderedPageBreak/>
        <w:t>организации, реализующие образовательную программу среднего общего образования в пределах освоения ОПОП СПО на базе основного общего образования, уточняют содержание учебного материала, последовательность его изуче</w:t>
      </w:r>
      <w:r w:rsidR="00815BE3">
        <w:rPr>
          <w:rFonts w:eastAsia="Arial"/>
          <w:sz w:val="24"/>
          <w:szCs w:val="24"/>
        </w:rPr>
        <w:t>ния, тематику практических заня</w:t>
      </w:r>
      <w:r w:rsidRPr="00A21953">
        <w:rPr>
          <w:rFonts w:eastAsia="Arial"/>
          <w:sz w:val="24"/>
          <w:szCs w:val="24"/>
        </w:rPr>
        <w:t>тий, виды самостоятельных работ, распределение</w:t>
      </w:r>
      <w:r w:rsidR="000D0C5A">
        <w:rPr>
          <w:rFonts w:eastAsia="Arial"/>
          <w:sz w:val="24"/>
          <w:szCs w:val="24"/>
        </w:rPr>
        <w:t xml:space="preserve"> учебных часов с учетом специфи</w:t>
      </w:r>
      <w:r w:rsidRPr="00A21953">
        <w:rPr>
          <w:rFonts w:eastAsia="Arial"/>
          <w:sz w:val="24"/>
          <w:szCs w:val="24"/>
        </w:rPr>
        <w:t>ки программ подготовки квалифицированных рабочих, служащих, специалистов среднего звена, осваиваемой</w:t>
      </w:r>
      <w:proofErr w:type="gramEnd"/>
      <w:r w:rsidRPr="00A21953">
        <w:rPr>
          <w:rFonts w:eastAsia="Arial"/>
          <w:sz w:val="24"/>
          <w:szCs w:val="24"/>
        </w:rPr>
        <w:t xml:space="preserve"> профессии или специальности.</w:t>
      </w:r>
    </w:p>
    <w:p w:rsidR="00FF719A" w:rsidRPr="00A21953" w:rsidRDefault="00FF719A" w:rsidP="00815BE3">
      <w:pPr>
        <w:spacing w:line="5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>Программа предполагает изучение британского ва</w:t>
      </w:r>
      <w:r w:rsidR="00815BE3">
        <w:rPr>
          <w:rFonts w:eastAsia="Arial"/>
          <w:sz w:val="24"/>
          <w:szCs w:val="24"/>
        </w:rPr>
        <w:t>рианта английского языка (произ</w:t>
      </w:r>
      <w:r w:rsidRPr="00A21953">
        <w:rPr>
          <w:rFonts w:eastAsia="Arial"/>
          <w:sz w:val="24"/>
          <w:szCs w:val="24"/>
        </w:rPr>
        <w:t>ношение, орфография, грамматика, стилистика) с включением материал</w:t>
      </w:r>
      <w:r w:rsidR="000D0C5A">
        <w:rPr>
          <w:rFonts w:eastAsia="Arial"/>
          <w:sz w:val="24"/>
          <w:szCs w:val="24"/>
        </w:rPr>
        <w:t>ов и страновед</w:t>
      </w:r>
      <w:r w:rsidRPr="00A21953">
        <w:rPr>
          <w:rFonts w:eastAsia="Arial"/>
          <w:sz w:val="24"/>
          <w:szCs w:val="24"/>
        </w:rPr>
        <w:t>ческой терминологии из американских и других анг</w:t>
      </w:r>
      <w:r w:rsidR="000D0C5A">
        <w:rPr>
          <w:rFonts w:eastAsia="Arial"/>
          <w:sz w:val="24"/>
          <w:szCs w:val="24"/>
        </w:rPr>
        <w:t>лоязычных источников, демонстри</w:t>
      </w:r>
      <w:r w:rsidRPr="00A21953">
        <w:rPr>
          <w:rFonts w:eastAsia="Arial"/>
          <w:sz w:val="24"/>
          <w:szCs w:val="24"/>
        </w:rPr>
        <w:t>рующих основные различия между существующими вариантами английского языка.</w:t>
      </w:r>
    </w:p>
    <w:p w:rsidR="00FF719A" w:rsidRPr="00A21953" w:rsidRDefault="00FF719A" w:rsidP="00815BE3">
      <w:pPr>
        <w:spacing w:line="2" w:lineRule="exact"/>
        <w:jc w:val="both"/>
        <w:rPr>
          <w:rFonts w:eastAsia="Arial"/>
          <w:sz w:val="24"/>
          <w:szCs w:val="24"/>
        </w:rPr>
      </w:pPr>
    </w:p>
    <w:p w:rsidR="000D0C5A" w:rsidRPr="000D0C5A" w:rsidRDefault="000D0C5A" w:rsidP="000D0C5A">
      <w:pPr>
        <w:pStyle w:val="a7"/>
        <w:ind w:firstLine="709"/>
        <w:jc w:val="both"/>
        <w:rPr>
          <w:b w:val="0"/>
          <w:w w:val="105"/>
          <w:sz w:val="24"/>
          <w:szCs w:val="24"/>
        </w:rPr>
      </w:pPr>
      <w:r w:rsidRPr="000D0C5A">
        <w:rPr>
          <w:b w:val="0"/>
          <w:w w:val="105"/>
          <w:sz w:val="24"/>
          <w:szCs w:val="24"/>
        </w:rPr>
        <w:t>В соответствии с ФГОС СПО 54.02.02 «Декоративно-прикладное искусство и народные промыслы (по видам)</w:t>
      </w:r>
      <w:r>
        <w:rPr>
          <w:b w:val="0"/>
          <w:w w:val="105"/>
          <w:sz w:val="24"/>
          <w:szCs w:val="24"/>
        </w:rPr>
        <w:t>» (от 27.03.2014 г.</w:t>
      </w:r>
      <w:r w:rsidRPr="000D0C5A">
        <w:rPr>
          <w:b w:val="0"/>
          <w:w w:val="105"/>
          <w:sz w:val="24"/>
          <w:szCs w:val="24"/>
        </w:rPr>
        <w:t xml:space="preserve"> № </w:t>
      </w:r>
      <w:r>
        <w:rPr>
          <w:b w:val="0"/>
          <w:w w:val="105"/>
          <w:sz w:val="24"/>
          <w:szCs w:val="24"/>
        </w:rPr>
        <w:t>1389</w:t>
      </w:r>
      <w:r w:rsidRPr="000D0C5A">
        <w:rPr>
          <w:b w:val="0"/>
          <w:w w:val="105"/>
          <w:sz w:val="24"/>
          <w:szCs w:val="24"/>
        </w:rPr>
        <w:t>) в рабочую программу внесены следующие изменения:</w:t>
      </w:r>
    </w:p>
    <w:p w:rsidR="000D0C5A" w:rsidRPr="000D0C5A" w:rsidRDefault="000D0C5A" w:rsidP="000D0C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0C5A">
        <w:rPr>
          <w:rFonts w:ascii="Times New Roman" w:hAnsi="Times New Roman" w:cs="Times New Roman"/>
          <w:sz w:val="24"/>
          <w:szCs w:val="24"/>
        </w:rPr>
        <w:t>При формировании образовательной программы предусматривается включение адаптационных дисциплин, обеспечивающих коррекцию нарушений развития и социальную адаптацию обучающихся инвалидов и лиц с ограниченными возможностями здоровья.</w:t>
      </w:r>
    </w:p>
    <w:p w:rsidR="000D0C5A" w:rsidRPr="000D0C5A" w:rsidRDefault="000D0C5A" w:rsidP="000D0C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0C5A">
        <w:rPr>
          <w:rFonts w:ascii="Times New Roman" w:hAnsi="Times New Roman" w:cs="Times New Roman"/>
          <w:sz w:val="24"/>
          <w:szCs w:val="24"/>
        </w:rPr>
        <w:t>В качестве основной литературы образовательная организация использует учебники, учебные пособия, предусмотренные ПООП.</w:t>
      </w:r>
    </w:p>
    <w:p w:rsidR="000D0C5A" w:rsidRPr="00BF01DD" w:rsidRDefault="000D0C5A" w:rsidP="000D0C5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D0C5A" w:rsidRPr="00BF01DD" w:rsidRDefault="000D0C5A" w:rsidP="000D0C5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F01DD">
        <w:rPr>
          <w:rFonts w:eastAsiaTheme="minorHAnsi"/>
          <w:sz w:val="24"/>
          <w:szCs w:val="24"/>
          <w:lang w:eastAsia="en-US"/>
        </w:rPr>
        <w:t>Изучение общеобразовательной учебной дисциплины «</w:t>
      </w:r>
      <w:r>
        <w:rPr>
          <w:rFonts w:eastAsiaTheme="minorHAnsi"/>
          <w:sz w:val="24"/>
          <w:szCs w:val="24"/>
          <w:lang w:eastAsia="en-US"/>
        </w:rPr>
        <w:t>Иностранный язык</w:t>
      </w:r>
      <w:r w:rsidRPr="00BF01DD">
        <w:rPr>
          <w:rFonts w:eastAsiaTheme="minorHAnsi"/>
          <w:sz w:val="24"/>
          <w:szCs w:val="24"/>
          <w:lang w:eastAsia="en-US"/>
        </w:rPr>
        <w:t>»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образования.</w:t>
      </w:r>
    </w:p>
    <w:p w:rsidR="000D0C5A" w:rsidRPr="00BF01DD" w:rsidRDefault="000D0C5A" w:rsidP="000D0C5A">
      <w:pPr>
        <w:rPr>
          <w:sz w:val="24"/>
          <w:szCs w:val="24"/>
        </w:rPr>
      </w:pPr>
    </w:p>
    <w:p w:rsidR="00FF719A" w:rsidRPr="00A21953" w:rsidRDefault="00FF719A" w:rsidP="00815BE3">
      <w:pPr>
        <w:spacing w:line="229" w:lineRule="auto"/>
        <w:ind w:left="260" w:firstLine="283"/>
        <w:jc w:val="both"/>
        <w:rPr>
          <w:rFonts w:eastAsia="Arial"/>
          <w:sz w:val="24"/>
          <w:szCs w:val="24"/>
        </w:rPr>
      </w:pPr>
    </w:p>
    <w:p w:rsidR="00FF719A" w:rsidRPr="00A21953" w:rsidRDefault="00FF719A" w:rsidP="00815BE3">
      <w:pPr>
        <w:jc w:val="both"/>
        <w:rPr>
          <w:sz w:val="24"/>
          <w:szCs w:val="24"/>
        </w:rPr>
        <w:sectPr w:rsidR="00FF719A" w:rsidRPr="00A21953">
          <w:pgSz w:w="11900" w:h="16838"/>
          <w:pgMar w:top="1078" w:right="1306" w:bottom="813" w:left="1440" w:header="0" w:footer="0" w:gutter="0"/>
          <w:cols w:space="720" w:equalWidth="0">
            <w:col w:w="9160"/>
          </w:cols>
        </w:sectPr>
      </w:pPr>
    </w:p>
    <w:p w:rsidR="00FF719A" w:rsidRPr="00A21953" w:rsidRDefault="00E94AD8" w:rsidP="00815BE3">
      <w:pPr>
        <w:ind w:right="-259"/>
        <w:jc w:val="center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lastRenderedPageBreak/>
        <w:t>ОБЩАЯ ХАРАКТЕРИСТИКА УЧЕБНОЙ ДИСЦИПЛИНЫ</w:t>
      </w:r>
    </w:p>
    <w:p w:rsidR="00FF719A" w:rsidRPr="00A21953" w:rsidRDefault="00FF719A" w:rsidP="00815BE3">
      <w:pPr>
        <w:spacing w:line="18" w:lineRule="exact"/>
        <w:jc w:val="center"/>
        <w:rPr>
          <w:sz w:val="24"/>
          <w:szCs w:val="24"/>
        </w:rPr>
      </w:pPr>
    </w:p>
    <w:p w:rsidR="00FF719A" w:rsidRPr="00A21953" w:rsidRDefault="00E94AD8" w:rsidP="00815BE3">
      <w:pPr>
        <w:ind w:right="-259"/>
        <w:jc w:val="center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>»</w:t>
      </w:r>
    </w:p>
    <w:p w:rsidR="00FF719A" w:rsidRPr="00A21953" w:rsidRDefault="00FF719A" w:rsidP="00815BE3">
      <w:pPr>
        <w:spacing w:line="211" w:lineRule="exact"/>
        <w:jc w:val="both"/>
        <w:rPr>
          <w:sz w:val="24"/>
          <w:szCs w:val="24"/>
        </w:rPr>
      </w:pPr>
    </w:p>
    <w:p w:rsidR="00FF719A" w:rsidRPr="00A21953" w:rsidRDefault="000D0C5A" w:rsidP="00815BE3">
      <w:pPr>
        <w:ind w:left="540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>Иностранный язык</w:t>
      </w:r>
      <w:r w:rsidR="00E94AD8" w:rsidRPr="00A21953">
        <w:rPr>
          <w:rFonts w:eastAsia="Arial"/>
          <w:sz w:val="24"/>
          <w:szCs w:val="24"/>
        </w:rPr>
        <w:t xml:space="preserve"> как учебная дисциплина характеризуется:</w:t>
      </w:r>
    </w:p>
    <w:p w:rsidR="00FF719A" w:rsidRPr="00A21953" w:rsidRDefault="00FF719A" w:rsidP="00815BE3">
      <w:pPr>
        <w:spacing w:line="111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6"/>
        </w:numPr>
        <w:tabs>
          <w:tab w:val="left" w:pos="820"/>
        </w:tabs>
        <w:spacing w:line="22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направленностью на освоение языковых средств общения, формирование </w:t>
      </w:r>
      <w:r w:rsidRPr="00A21953">
        <w:rPr>
          <w:rFonts w:eastAsia="Arial"/>
          <w:i/>
          <w:iCs/>
          <w:sz w:val="24"/>
          <w:szCs w:val="24"/>
        </w:rPr>
        <w:t>новой</w:t>
      </w:r>
      <w:r w:rsidRPr="00A21953">
        <w:rPr>
          <w:rFonts w:eastAsia="Arial"/>
          <w:sz w:val="24"/>
          <w:szCs w:val="24"/>
        </w:rPr>
        <w:t xml:space="preserve"> языковой системы коммуникации, становле</w:t>
      </w:r>
      <w:r w:rsidR="000D0C5A">
        <w:rPr>
          <w:rFonts w:eastAsia="Arial"/>
          <w:sz w:val="24"/>
          <w:szCs w:val="24"/>
        </w:rPr>
        <w:t>ние основных черт вторичной язы</w:t>
      </w:r>
      <w:r w:rsidRPr="00A21953">
        <w:rPr>
          <w:rFonts w:eastAsia="Arial"/>
          <w:sz w:val="24"/>
          <w:szCs w:val="24"/>
        </w:rPr>
        <w:t>ковой личности;</w:t>
      </w:r>
    </w:p>
    <w:p w:rsidR="00FF719A" w:rsidRPr="00A21953" w:rsidRDefault="00FF719A" w:rsidP="00815BE3">
      <w:pPr>
        <w:spacing w:line="3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6"/>
        </w:numPr>
        <w:tabs>
          <w:tab w:val="left" w:pos="820"/>
        </w:tabs>
        <w:spacing w:line="22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интегративным характером — сочетанием языкового образования с </w:t>
      </w:r>
      <w:proofErr w:type="gramStart"/>
      <w:r w:rsidRPr="00A21953">
        <w:rPr>
          <w:rFonts w:eastAsia="Arial"/>
          <w:sz w:val="24"/>
          <w:szCs w:val="24"/>
        </w:rPr>
        <w:t>элементар-ными</w:t>
      </w:r>
      <w:proofErr w:type="gramEnd"/>
      <w:r w:rsidRPr="00A21953">
        <w:rPr>
          <w:rFonts w:eastAsia="Arial"/>
          <w:sz w:val="24"/>
          <w:szCs w:val="24"/>
        </w:rPr>
        <w:t xml:space="preserve">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FF719A" w:rsidRPr="00A21953" w:rsidRDefault="00FF719A" w:rsidP="00815BE3">
      <w:pPr>
        <w:spacing w:line="3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6"/>
        </w:numPr>
        <w:tabs>
          <w:tab w:val="left" w:pos="820"/>
        </w:tabs>
        <w:spacing w:line="224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полифункциональностью —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межпредметные связи.</w:t>
      </w:r>
    </w:p>
    <w:p w:rsidR="00FF719A" w:rsidRPr="00A21953" w:rsidRDefault="00FF719A" w:rsidP="00815BE3">
      <w:pPr>
        <w:spacing w:line="119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29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Содержание учебной дисциплины направлено на формирование различных видов компетенций:</w:t>
      </w:r>
    </w:p>
    <w:p w:rsidR="00FF719A" w:rsidRPr="00A21953" w:rsidRDefault="00FF719A" w:rsidP="00815BE3">
      <w:pPr>
        <w:spacing w:line="115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7"/>
        </w:numPr>
        <w:tabs>
          <w:tab w:val="left" w:pos="820"/>
        </w:tabs>
        <w:spacing w:line="226" w:lineRule="auto"/>
        <w:ind w:left="820" w:hanging="276"/>
        <w:jc w:val="both"/>
        <w:rPr>
          <w:rFonts w:eastAsia="Symbol"/>
          <w:sz w:val="24"/>
          <w:szCs w:val="24"/>
        </w:rPr>
      </w:pPr>
      <w:proofErr w:type="gramStart"/>
      <w:r w:rsidRPr="00A21953">
        <w:rPr>
          <w:rFonts w:eastAsia="Arial"/>
          <w:b/>
          <w:bCs/>
          <w:i/>
          <w:iCs/>
          <w:sz w:val="24"/>
          <w:szCs w:val="24"/>
        </w:rPr>
        <w:t xml:space="preserve">лингвистической </w:t>
      </w:r>
      <w:r w:rsidRPr="00A21953">
        <w:rPr>
          <w:rFonts w:eastAsia="Arial"/>
          <w:sz w:val="24"/>
          <w:szCs w:val="24"/>
        </w:rPr>
        <w:t>—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расширение знаний о системе русского и английского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языков, совершенствование умения использовать грамматические структуры и языковые средства в соответствии с нормами данного языка, свободное исполь-зование приобретенного словарного запаса;</w:t>
      </w:r>
      <w:proofErr w:type="gramEnd"/>
    </w:p>
    <w:p w:rsidR="00FF719A" w:rsidRPr="00A21953" w:rsidRDefault="00FF719A" w:rsidP="00815BE3">
      <w:pPr>
        <w:spacing w:line="3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7"/>
        </w:numPr>
        <w:tabs>
          <w:tab w:val="left" w:pos="820"/>
        </w:tabs>
        <w:spacing w:line="22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социолингвистической </w:t>
      </w:r>
      <w:r w:rsidRPr="00A21953">
        <w:rPr>
          <w:rFonts w:eastAsia="Arial"/>
          <w:sz w:val="24"/>
          <w:szCs w:val="24"/>
        </w:rPr>
        <w:t>—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 xml:space="preserve">совершенствование умений в основных видах </w:t>
      </w:r>
      <w:proofErr w:type="gramStart"/>
      <w:r w:rsidRPr="00A21953">
        <w:rPr>
          <w:rFonts w:eastAsia="Arial"/>
          <w:sz w:val="24"/>
          <w:szCs w:val="24"/>
        </w:rPr>
        <w:t>рече-вой</w:t>
      </w:r>
      <w:proofErr w:type="gramEnd"/>
      <w:r w:rsidRPr="00A21953">
        <w:rPr>
          <w:rFonts w:eastAsia="Arial"/>
          <w:sz w:val="24"/>
          <w:szCs w:val="24"/>
        </w:rPr>
        <w:t xml:space="preserve"> деятельности (аудировании,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FF719A" w:rsidRPr="00A21953" w:rsidRDefault="00FF719A" w:rsidP="00815BE3">
      <w:pPr>
        <w:spacing w:line="3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7"/>
        </w:numPr>
        <w:tabs>
          <w:tab w:val="left" w:pos="820"/>
        </w:tabs>
        <w:spacing w:line="22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дискурсивной </w:t>
      </w:r>
      <w:r w:rsidRPr="00A21953">
        <w:rPr>
          <w:rFonts w:eastAsia="Arial"/>
          <w:sz w:val="24"/>
          <w:szCs w:val="24"/>
        </w:rPr>
        <w:t>—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развитие способности использовать определенную стратегию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 xml:space="preserve">и тактику общения для устного и письменного конструирования и </w:t>
      </w:r>
      <w:proofErr w:type="gramStart"/>
      <w:r w:rsidRPr="00A21953">
        <w:rPr>
          <w:rFonts w:eastAsia="Arial"/>
          <w:sz w:val="24"/>
          <w:szCs w:val="24"/>
        </w:rPr>
        <w:t>интерпрета-ции</w:t>
      </w:r>
      <w:proofErr w:type="gramEnd"/>
      <w:r w:rsidRPr="00A21953">
        <w:rPr>
          <w:rFonts w:eastAsia="Arial"/>
          <w:sz w:val="24"/>
          <w:szCs w:val="24"/>
        </w:rPr>
        <w:t xml:space="preserve"> связных текстов на английском языке по изученной проблематике, в том числе демонстрирующие творческие способности обучающихся;</w:t>
      </w:r>
    </w:p>
    <w:p w:rsidR="00FF719A" w:rsidRPr="00A21953" w:rsidRDefault="00FF719A" w:rsidP="00815BE3">
      <w:pPr>
        <w:spacing w:line="3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7"/>
        </w:numPr>
        <w:tabs>
          <w:tab w:val="left" w:pos="820"/>
        </w:tabs>
        <w:spacing w:line="22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социокультурной </w:t>
      </w:r>
      <w:r w:rsidRPr="00A21953">
        <w:rPr>
          <w:rFonts w:eastAsia="Arial"/>
          <w:sz w:val="24"/>
          <w:szCs w:val="24"/>
        </w:rPr>
        <w:t>—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овладение нац</w:t>
      </w:r>
      <w:r w:rsidR="000D0C5A">
        <w:rPr>
          <w:rFonts w:eastAsia="Arial"/>
          <w:sz w:val="24"/>
          <w:szCs w:val="24"/>
        </w:rPr>
        <w:t>ионально-культурной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спецификой страны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 w:rsidR="00FF719A" w:rsidRPr="00A21953" w:rsidRDefault="00FF719A" w:rsidP="00815BE3">
      <w:pPr>
        <w:spacing w:line="3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7"/>
        </w:numPr>
        <w:tabs>
          <w:tab w:val="left" w:pos="820"/>
        </w:tabs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социальной </w:t>
      </w:r>
      <w:r w:rsidRPr="00A21953">
        <w:rPr>
          <w:rFonts w:eastAsia="Arial"/>
          <w:sz w:val="24"/>
          <w:szCs w:val="24"/>
        </w:rPr>
        <w:t>—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развитие умения вступать в коммуникацию и поддерживать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ее;</w:t>
      </w:r>
    </w:p>
    <w:p w:rsidR="00FF719A" w:rsidRPr="00A21953" w:rsidRDefault="00FF719A" w:rsidP="00815BE3">
      <w:pPr>
        <w:spacing w:line="206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7"/>
        </w:numPr>
        <w:tabs>
          <w:tab w:val="left" w:pos="820"/>
        </w:tabs>
        <w:spacing w:line="222" w:lineRule="auto"/>
        <w:ind w:left="820" w:hanging="276"/>
        <w:jc w:val="both"/>
        <w:rPr>
          <w:rFonts w:eastAsia="Symbol"/>
          <w:sz w:val="24"/>
          <w:szCs w:val="24"/>
        </w:rPr>
      </w:pPr>
      <w:proofErr w:type="gramStart"/>
      <w:r w:rsidRPr="00A21953">
        <w:rPr>
          <w:rFonts w:eastAsia="Arial"/>
          <w:b/>
          <w:bCs/>
          <w:i/>
          <w:iCs/>
          <w:sz w:val="24"/>
          <w:szCs w:val="24"/>
        </w:rPr>
        <w:t xml:space="preserve">стратегической </w:t>
      </w:r>
      <w:r w:rsidRPr="00A21953">
        <w:rPr>
          <w:rFonts w:eastAsia="Arial"/>
          <w:sz w:val="24"/>
          <w:szCs w:val="24"/>
        </w:rPr>
        <w:t>—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совершенствование умения компенсировать недостаточ-ность знания языка и опыта общения в иноязычной среде;</w:t>
      </w:r>
      <w:proofErr w:type="gramEnd"/>
    </w:p>
    <w:p w:rsidR="00FF719A" w:rsidRPr="00A21953" w:rsidRDefault="00FF719A" w:rsidP="00815BE3">
      <w:pPr>
        <w:spacing w:line="2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7"/>
        </w:numPr>
        <w:tabs>
          <w:tab w:val="left" w:pos="820"/>
        </w:tabs>
        <w:ind w:left="820" w:hanging="276"/>
        <w:jc w:val="both"/>
        <w:rPr>
          <w:rFonts w:eastAsia="Symbol"/>
          <w:sz w:val="24"/>
          <w:szCs w:val="24"/>
        </w:rPr>
      </w:pPr>
      <w:proofErr w:type="gramStart"/>
      <w:r w:rsidRPr="00A21953">
        <w:rPr>
          <w:rFonts w:eastAsia="Arial"/>
          <w:b/>
          <w:bCs/>
          <w:i/>
          <w:iCs/>
          <w:sz w:val="24"/>
          <w:szCs w:val="24"/>
        </w:rPr>
        <w:t xml:space="preserve">предметной </w:t>
      </w:r>
      <w:r w:rsidRPr="00A21953">
        <w:rPr>
          <w:rFonts w:eastAsia="Arial"/>
          <w:sz w:val="24"/>
          <w:szCs w:val="24"/>
        </w:rPr>
        <w:t>—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развитие умения использовать знания и навыки,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формируе-мые в рамках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>», для решения различных про-блем.</w:t>
      </w:r>
      <w:proofErr w:type="gramEnd"/>
    </w:p>
    <w:p w:rsidR="00FF719A" w:rsidRPr="00A21953" w:rsidRDefault="00FF719A" w:rsidP="00815BE3">
      <w:pPr>
        <w:spacing w:line="312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Содержание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» делится на основное, которое изучается вне зависимости от профиля профессионального образования, и профессионально направленное, предназначенное для освоения профессий СПО и специальностей СПО технического, </w:t>
      </w:r>
      <w:proofErr w:type="gramStart"/>
      <w:r w:rsidRPr="00A21953">
        <w:rPr>
          <w:rFonts w:eastAsia="Arial"/>
          <w:sz w:val="24"/>
          <w:szCs w:val="24"/>
        </w:rPr>
        <w:t>естественно-научного</w:t>
      </w:r>
      <w:proofErr w:type="gramEnd"/>
      <w:r w:rsidRPr="00A21953">
        <w:rPr>
          <w:rFonts w:eastAsia="Arial"/>
          <w:sz w:val="24"/>
          <w:szCs w:val="24"/>
        </w:rPr>
        <w:t>, социально-экономического и гуманитарного профилей профессионального образования.</w:t>
      </w: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29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sz w:val="24"/>
          <w:szCs w:val="24"/>
        </w:rPr>
        <w:t xml:space="preserve">Основное содержание </w:t>
      </w:r>
      <w:r w:rsidRPr="00A21953">
        <w:rPr>
          <w:rFonts w:eastAsia="Arial"/>
          <w:sz w:val="24"/>
          <w:szCs w:val="24"/>
        </w:rPr>
        <w:t>предполагает формирование у обучающихся совокупности</w:t>
      </w:r>
      <w:r w:rsidRPr="00A21953">
        <w:rPr>
          <w:rFonts w:eastAsia="Arial"/>
          <w:b/>
          <w:b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следующих практических умений:</w:t>
      </w:r>
    </w:p>
    <w:p w:rsidR="00FF719A" w:rsidRPr="00A21953" w:rsidRDefault="00FF719A" w:rsidP="00815BE3">
      <w:pPr>
        <w:spacing w:line="117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8"/>
        </w:numPr>
        <w:tabs>
          <w:tab w:val="left" w:pos="820"/>
        </w:tabs>
        <w:spacing w:line="226" w:lineRule="auto"/>
        <w:ind w:left="820" w:hanging="276"/>
        <w:jc w:val="both"/>
        <w:rPr>
          <w:rFonts w:eastAsia="Symbol"/>
          <w:sz w:val="24"/>
          <w:szCs w:val="24"/>
        </w:rPr>
      </w:pPr>
      <w:proofErr w:type="gramStart"/>
      <w:r w:rsidRPr="00A21953">
        <w:rPr>
          <w:rFonts w:eastAsia="Arial"/>
          <w:sz w:val="24"/>
          <w:szCs w:val="24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т.п.;</w:t>
      </w:r>
      <w:proofErr w:type="gramEnd"/>
    </w:p>
    <w:p w:rsidR="00FF719A" w:rsidRPr="00A21953" w:rsidRDefault="00FF719A" w:rsidP="00815BE3">
      <w:pPr>
        <w:spacing w:line="3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8"/>
        </w:numPr>
        <w:tabs>
          <w:tab w:val="left" w:pos="820"/>
        </w:tabs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lastRenderedPageBreak/>
        <w:t>заполнить анкету/заявление о выдаче документа (например, туристической визы);</w:t>
      </w:r>
    </w:p>
    <w:p w:rsidR="00FF719A" w:rsidRPr="00A21953" w:rsidRDefault="00FF719A" w:rsidP="00815BE3">
      <w:pPr>
        <w:spacing w:line="206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8"/>
        </w:numPr>
        <w:tabs>
          <w:tab w:val="left" w:pos="820"/>
        </w:tabs>
        <w:spacing w:line="222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написать энциклопедическую или справочную</w:t>
      </w:r>
      <w:r w:rsidR="000D0C5A">
        <w:rPr>
          <w:rFonts w:eastAsia="Arial"/>
          <w:sz w:val="24"/>
          <w:szCs w:val="24"/>
        </w:rPr>
        <w:t xml:space="preserve"> статью о родном городе по пред</w:t>
      </w:r>
      <w:r w:rsidRPr="00A21953">
        <w:rPr>
          <w:rFonts w:eastAsia="Arial"/>
          <w:sz w:val="24"/>
          <w:szCs w:val="24"/>
        </w:rPr>
        <w:t>ложенному шаблону;</w:t>
      </w:r>
    </w:p>
    <w:p w:rsidR="00FF719A" w:rsidRPr="00A21953" w:rsidRDefault="00E94AD8" w:rsidP="00815BE3">
      <w:pPr>
        <w:numPr>
          <w:ilvl w:val="0"/>
          <w:numId w:val="8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составить резюме.</w:t>
      </w:r>
    </w:p>
    <w:p w:rsidR="00FF719A" w:rsidRPr="00A21953" w:rsidRDefault="00FF719A" w:rsidP="00815BE3">
      <w:pPr>
        <w:spacing w:line="116" w:lineRule="exact"/>
        <w:jc w:val="both"/>
        <w:rPr>
          <w:sz w:val="24"/>
          <w:szCs w:val="24"/>
        </w:rPr>
      </w:pPr>
    </w:p>
    <w:p w:rsidR="00FF719A" w:rsidRPr="00A21953" w:rsidRDefault="00E94AD8" w:rsidP="000D0C5A">
      <w:pPr>
        <w:spacing w:line="229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sz w:val="24"/>
          <w:szCs w:val="24"/>
        </w:rPr>
        <w:t xml:space="preserve">Профессионально ориентированное содержание </w:t>
      </w:r>
      <w:r w:rsidRPr="00A21953">
        <w:rPr>
          <w:rFonts w:eastAsia="Arial"/>
          <w:sz w:val="24"/>
          <w:szCs w:val="24"/>
        </w:rPr>
        <w:t>нацелено на формирование</w:t>
      </w:r>
      <w:r w:rsidRPr="00A21953">
        <w:rPr>
          <w:rFonts w:eastAsia="Arial"/>
          <w:b/>
          <w:b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коммуникативной компетенции в деловой и выбранной профессиональной сфере, а также на освоение, повторение и закрепление грамматических и лексических</w:t>
      </w:r>
      <w:r w:rsidR="000D0C5A">
        <w:rPr>
          <w:rFonts w:eastAsia="Arial"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структур, которые наиболее часто используются в деловой и профессиональной речи.</w:t>
      </w:r>
    </w:p>
    <w:p w:rsidR="00FF719A" w:rsidRPr="00A21953" w:rsidRDefault="00FF719A" w:rsidP="00815BE3">
      <w:pPr>
        <w:spacing w:line="211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При этом к учебному материалу предъявляются следующие требования:</w:t>
      </w:r>
    </w:p>
    <w:p w:rsidR="00FF719A" w:rsidRPr="00A21953" w:rsidRDefault="00FF719A" w:rsidP="00815BE3">
      <w:pPr>
        <w:spacing w:line="88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9"/>
        </w:numPr>
        <w:tabs>
          <w:tab w:val="left" w:pos="820"/>
        </w:tabs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аутентичность;</w:t>
      </w:r>
    </w:p>
    <w:p w:rsidR="00FF719A" w:rsidRPr="00A21953" w:rsidRDefault="00FF719A" w:rsidP="00815BE3">
      <w:pPr>
        <w:spacing w:line="2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9"/>
        </w:numPr>
        <w:tabs>
          <w:tab w:val="left" w:pos="820"/>
        </w:tabs>
        <w:spacing w:line="222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высокая коммуникативная ценность (употребительность), в том числе в </w:t>
      </w:r>
      <w:proofErr w:type="gramStart"/>
      <w:r w:rsidRPr="00A21953">
        <w:rPr>
          <w:rFonts w:eastAsia="Arial"/>
          <w:sz w:val="24"/>
          <w:szCs w:val="24"/>
        </w:rPr>
        <w:t>ситуа-циях</w:t>
      </w:r>
      <w:proofErr w:type="gramEnd"/>
      <w:r w:rsidRPr="00A21953">
        <w:rPr>
          <w:rFonts w:eastAsia="Arial"/>
          <w:sz w:val="24"/>
          <w:szCs w:val="24"/>
        </w:rPr>
        <w:t xml:space="preserve"> делового и профессионального общения;</w:t>
      </w:r>
    </w:p>
    <w:p w:rsidR="00FF719A" w:rsidRPr="00A21953" w:rsidRDefault="00E94AD8" w:rsidP="00815BE3">
      <w:pPr>
        <w:numPr>
          <w:ilvl w:val="0"/>
          <w:numId w:val="9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познавательность и культуроведческая направленность;</w:t>
      </w:r>
    </w:p>
    <w:p w:rsidR="00FF719A" w:rsidRPr="00A21953" w:rsidRDefault="00FF719A" w:rsidP="00815BE3">
      <w:pPr>
        <w:spacing w:line="2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9"/>
        </w:numPr>
        <w:tabs>
          <w:tab w:val="left" w:pos="820"/>
        </w:tabs>
        <w:spacing w:line="224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обеспечение условий обучения, близких к условиям реального общения (моти-вированность и целенаправленность, активное взаимодействие, использование вербальных и невербальных средств коммуникации и др.).</w:t>
      </w:r>
    </w:p>
    <w:p w:rsidR="00FF719A" w:rsidRPr="00A21953" w:rsidRDefault="00FF719A" w:rsidP="00815BE3">
      <w:pPr>
        <w:spacing w:line="119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Организация образовательного процесса предполагает выполнение </w:t>
      </w:r>
      <w:proofErr w:type="gramStart"/>
      <w:r w:rsidRPr="00A21953">
        <w:rPr>
          <w:rFonts w:eastAsia="Arial"/>
          <w:sz w:val="24"/>
          <w:szCs w:val="24"/>
        </w:rPr>
        <w:t>индивидуальных проектов</w:t>
      </w:r>
      <w:proofErr w:type="gramEnd"/>
      <w:r w:rsidRPr="00A21953">
        <w:rPr>
          <w:rFonts w:eastAsia="Arial"/>
          <w:sz w:val="24"/>
          <w:szCs w:val="24"/>
        </w:rPr>
        <w:t>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29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Содержание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>» предусматривает освоение текстового и грамматического материала.</w:t>
      </w: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sz w:val="24"/>
          <w:szCs w:val="24"/>
        </w:rPr>
        <w:t xml:space="preserve">Текстовый материал </w:t>
      </w:r>
      <w:r w:rsidRPr="00A21953">
        <w:rPr>
          <w:rFonts w:eastAsia="Arial"/>
          <w:sz w:val="24"/>
          <w:szCs w:val="24"/>
        </w:rPr>
        <w:t>для чтения,</w:t>
      </w:r>
      <w:r w:rsidRPr="00A21953">
        <w:rPr>
          <w:rFonts w:eastAsia="Arial"/>
          <w:b/>
          <w:b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 xml:space="preserve">аудирования и говорения должен быть инфор-мативным; иметь четкую структуру и логику изложения, коммуникативную направ-ленность, воспитательную ценность; соответствовать речевому опыту и интересам </w:t>
      </w:r>
      <w:proofErr w:type="gramStart"/>
      <w:r w:rsidRPr="00A21953">
        <w:rPr>
          <w:rFonts w:eastAsia="Arial"/>
          <w:sz w:val="24"/>
          <w:szCs w:val="24"/>
        </w:rPr>
        <w:t>обучающихся</w:t>
      </w:r>
      <w:proofErr w:type="gramEnd"/>
      <w:r w:rsidRPr="00A21953">
        <w:rPr>
          <w:rFonts w:eastAsia="Arial"/>
          <w:sz w:val="24"/>
          <w:szCs w:val="24"/>
        </w:rPr>
        <w:t>.</w:t>
      </w: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29" w:lineRule="auto"/>
        <w:ind w:left="260" w:firstLine="284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Продолжительность аудиотекста не должна превышать 5 минут при темпе речи 200—250 слогов в минуту.</w:t>
      </w: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4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Коммуникативная направленность обучения обусловливает использование следующих функциональных стилей и типов текстов: </w:t>
      </w:r>
      <w:proofErr w:type="gramStart"/>
      <w:r w:rsidRPr="00A21953">
        <w:rPr>
          <w:rFonts w:eastAsia="Arial"/>
          <w:b/>
          <w:bCs/>
          <w:i/>
          <w:iCs/>
          <w:sz w:val="24"/>
          <w:szCs w:val="24"/>
        </w:rPr>
        <w:t>литературно-художественный</w:t>
      </w:r>
      <w:proofErr w:type="gramEnd"/>
      <w:r w:rsidRPr="00A21953">
        <w:rPr>
          <w:rFonts w:eastAsia="Arial"/>
          <w:b/>
          <w:bCs/>
          <w:i/>
          <w:iCs/>
          <w:sz w:val="24"/>
          <w:szCs w:val="24"/>
        </w:rPr>
        <w:t>,</w:t>
      </w:r>
      <w:r w:rsidRPr="00A21953">
        <w:rPr>
          <w:rFonts w:eastAsia="Arial"/>
          <w:sz w:val="24"/>
          <w:szCs w:val="24"/>
        </w:rPr>
        <w:t xml:space="preserve"> </w:t>
      </w:r>
      <w:r w:rsidRPr="00A21953">
        <w:rPr>
          <w:rFonts w:eastAsia="Arial"/>
          <w:b/>
          <w:bCs/>
          <w:i/>
          <w:iCs/>
          <w:sz w:val="24"/>
          <w:szCs w:val="24"/>
        </w:rPr>
        <w:t>научный,</w:t>
      </w:r>
      <w:r w:rsidRPr="00A21953">
        <w:rPr>
          <w:rFonts w:eastAsia="Arial"/>
          <w:sz w:val="24"/>
          <w:szCs w:val="24"/>
        </w:rPr>
        <w:t xml:space="preserve"> </w:t>
      </w:r>
      <w:r w:rsidRPr="00A21953">
        <w:rPr>
          <w:rFonts w:eastAsia="Arial"/>
          <w:b/>
          <w:bCs/>
          <w:i/>
          <w:iCs/>
          <w:sz w:val="24"/>
          <w:szCs w:val="24"/>
        </w:rPr>
        <w:t>научно-популярный, газетно-публицистический, разговорный.</w:t>
      </w:r>
    </w:p>
    <w:p w:rsidR="00FF719A" w:rsidRPr="00A21953" w:rsidRDefault="00E94AD8" w:rsidP="00815BE3">
      <w:pPr>
        <w:spacing w:line="230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Отбираемые лексические единицы должны отвечать следующим требованиям:</w:t>
      </w:r>
    </w:p>
    <w:p w:rsidR="00FF719A" w:rsidRPr="00A21953" w:rsidRDefault="00FF719A" w:rsidP="00815BE3">
      <w:pPr>
        <w:spacing w:line="88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0"/>
        </w:numPr>
        <w:tabs>
          <w:tab w:val="left" w:pos="820"/>
        </w:tabs>
        <w:spacing w:line="222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FF719A" w:rsidRPr="00A21953" w:rsidRDefault="00FF719A" w:rsidP="00815BE3">
      <w:pPr>
        <w:spacing w:line="2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0"/>
        </w:numPr>
        <w:tabs>
          <w:tab w:val="left" w:pos="820"/>
        </w:tabs>
        <w:spacing w:line="227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включать безэквивалентную лексику, отражающую реалии англоговорящих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деловую и профессиональную лексику, в том числе некоторые термины, а также основные речевые и этикетные формулы, </w:t>
      </w:r>
      <w:proofErr w:type="gramStart"/>
      <w:r w:rsidRPr="00A21953">
        <w:rPr>
          <w:rFonts w:eastAsia="Arial"/>
          <w:sz w:val="24"/>
          <w:szCs w:val="24"/>
        </w:rPr>
        <w:t>ис-пользуемые</w:t>
      </w:r>
      <w:proofErr w:type="gramEnd"/>
      <w:r w:rsidRPr="00A21953">
        <w:rPr>
          <w:rFonts w:eastAsia="Arial"/>
          <w:sz w:val="24"/>
          <w:szCs w:val="24"/>
        </w:rPr>
        <w:t xml:space="preserve"> в письменной и устной речи в различных ситуациях общения;</w:t>
      </w:r>
    </w:p>
    <w:p w:rsidR="00FF719A" w:rsidRPr="00A21953" w:rsidRDefault="00FF719A" w:rsidP="00815BE3">
      <w:pPr>
        <w:spacing w:line="4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0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вводиться не изолированно, а в сочетании с другими лексическими единицами.</w:t>
      </w:r>
    </w:p>
    <w:p w:rsidR="00FF719A" w:rsidRPr="00A21953" w:rsidRDefault="00FF719A" w:rsidP="00815BE3">
      <w:pPr>
        <w:spacing w:line="105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left="540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sz w:val="24"/>
          <w:szCs w:val="24"/>
        </w:rPr>
        <w:t xml:space="preserve">Грамматический материал </w:t>
      </w:r>
      <w:r w:rsidRPr="00A21953">
        <w:rPr>
          <w:rFonts w:eastAsia="Arial"/>
          <w:sz w:val="24"/>
          <w:szCs w:val="24"/>
        </w:rPr>
        <w:t>включает следующие основные темы.</w:t>
      </w:r>
    </w:p>
    <w:p w:rsidR="00FF719A" w:rsidRPr="00A21953" w:rsidRDefault="00E94AD8" w:rsidP="00815BE3">
      <w:pPr>
        <w:spacing w:line="230" w:lineRule="auto"/>
        <w:ind w:left="260" w:firstLine="284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>Имя существительное</w:t>
      </w:r>
      <w:r w:rsidRPr="00A21953">
        <w:rPr>
          <w:rFonts w:eastAsia="Arial"/>
          <w:sz w:val="24"/>
          <w:szCs w:val="24"/>
        </w:rPr>
        <w:t>.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proofErr w:type="gramStart"/>
      <w:r w:rsidRPr="00A21953">
        <w:rPr>
          <w:rFonts w:eastAsia="Arial"/>
          <w:sz w:val="24"/>
          <w:szCs w:val="24"/>
        </w:rPr>
        <w:t xml:space="preserve">Образование множественного числа с помощью внеш-ней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</w:t>
      </w:r>
      <w:r w:rsidRPr="00A21953">
        <w:rPr>
          <w:rFonts w:eastAsia="Arial"/>
          <w:sz w:val="24"/>
          <w:szCs w:val="24"/>
        </w:rPr>
        <w:lastRenderedPageBreak/>
        <w:t>окончаний.</w:t>
      </w:r>
      <w:proofErr w:type="gramEnd"/>
      <w:r w:rsidRPr="00A21953">
        <w:rPr>
          <w:rFonts w:eastAsia="Arial"/>
          <w:sz w:val="24"/>
          <w:szCs w:val="24"/>
        </w:rPr>
        <w:t xml:space="preserve"> </w:t>
      </w:r>
      <w:proofErr w:type="gramStart"/>
      <w:r w:rsidRPr="00A21953">
        <w:rPr>
          <w:rFonts w:eastAsia="Arial"/>
          <w:sz w:val="24"/>
          <w:szCs w:val="24"/>
        </w:rPr>
        <w:t>Суще-ствительные</w:t>
      </w:r>
      <w:proofErr w:type="gramEnd"/>
      <w:r w:rsidRPr="00A21953">
        <w:rPr>
          <w:rFonts w:eastAsia="Arial"/>
          <w:sz w:val="24"/>
          <w:szCs w:val="24"/>
        </w:rPr>
        <w:t xml:space="preserve"> исчисляемые и неисчисляемые. Употребление слов </w:t>
      </w:r>
      <w:r w:rsidRPr="00A21953">
        <w:rPr>
          <w:rFonts w:eastAsia="Arial"/>
          <w:i/>
          <w:iCs/>
          <w:sz w:val="24"/>
          <w:szCs w:val="24"/>
        </w:rPr>
        <w:t>many</w:t>
      </w:r>
      <w:r w:rsidRPr="00A21953">
        <w:rPr>
          <w:rFonts w:eastAsia="Arial"/>
          <w:sz w:val="24"/>
          <w:szCs w:val="24"/>
        </w:rPr>
        <w:t xml:space="preserve">, </w:t>
      </w:r>
      <w:r w:rsidRPr="00A21953">
        <w:rPr>
          <w:rFonts w:eastAsia="Arial"/>
          <w:i/>
          <w:iCs/>
          <w:sz w:val="24"/>
          <w:szCs w:val="24"/>
        </w:rPr>
        <w:t>much</w:t>
      </w:r>
      <w:r w:rsidRPr="00A21953">
        <w:rPr>
          <w:rFonts w:eastAsia="Arial"/>
          <w:sz w:val="24"/>
          <w:szCs w:val="24"/>
        </w:rPr>
        <w:t xml:space="preserve">, </w:t>
      </w:r>
      <w:r w:rsidRPr="00A21953">
        <w:rPr>
          <w:rFonts w:eastAsia="Arial"/>
          <w:i/>
          <w:iCs/>
          <w:sz w:val="24"/>
          <w:szCs w:val="24"/>
        </w:rPr>
        <w:t>a lot</w:t>
      </w:r>
      <w:r w:rsidRPr="00A21953">
        <w:rPr>
          <w:rFonts w:eastAsia="Arial"/>
          <w:sz w:val="24"/>
          <w:szCs w:val="24"/>
        </w:rPr>
        <w:t xml:space="preserve"> </w:t>
      </w:r>
      <w:r w:rsidRPr="00A21953">
        <w:rPr>
          <w:rFonts w:eastAsia="Arial"/>
          <w:i/>
          <w:iCs/>
          <w:sz w:val="24"/>
          <w:szCs w:val="24"/>
        </w:rPr>
        <w:t>of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little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a little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few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a few </w:t>
      </w:r>
      <w:r w:rsidRPr="00A21953">
        <w:rPr>
          <w:rFonts w:eastAsia="Arial"/>
          <w:sz w:val="24"/>
          <w:szCs w:val="24"/>
        </w:rPr>
        <w:t>с существительными.</w:t>
      </w:r>
    </w:p>
    <w:p w:rsidR="00FF719A" w:rsidRPr="00A21953" w:rsidRDefault="00FF719A" w:rsidP="00815BE3">
      <w:pPr>
        <w:spacing w:line="4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Артикль. </w:t>
      </w:r>
      <w:r w:rsidRPr="00A21953">
        <w:rPr>
          <w:rFonts w:eastAsia="Arial"/>
          <w:sz w:val="24"/>
          <w:szCs w:val="24"/>
        </w:rPr>
        <w:t>Артикли определенный,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неопределенный,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нулевой.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Чтение артиклей.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 xml:space="preserve">Употребление артикля в устойчивых выражениях, с географическими названиями, в предложениях с оборотом </w:t>
      </w:r>
      <w:r w:rsidRPr="00A21953">
        <w:rPr>
          <w:rFonts w:eastAsia="Arial"/>
          <w:i/>
          <w:iCs/>
          <w:sz w:val="24"/>
          <w:szCs w:val="24"/>
        </w:rPr>
        <w:t>there</w:t>
      </w:r>
      <w:r w:rsidRPr="00A21953">
        <w:rPr>
          <w:rFonts w:eastAsia="Arial"/>
          <w:sz w:val="24"/>
          <w:szCs w:val="24"/>
        </w:rPr>
        <w:t xml:space="preserve"> + </w:t>
      </w:r>
      <w:r w:rsidRPr="00A21953">
        <w:rPr>
          <w:rFonts w:eastAsia="Arial"/>
          <w:i/>
          <w:iCs/>
          <w:sz w:val="24"/>
          <w:szCs w:val="24"/>
        </w:rPr>
        <w:t>to be</w:t>
      </w:r>
      <w:r w:rsidRPr="00A21953">
        <w:rPr>
          <w:rFonts w:eastAsia="Arial"/>
          <w:sz w:val="24"/>
          <w:szCs w:val="24"/>
        </w:rPr>
        <w:t>.</w:t>
      </w:r>
    </w:p>
    <w:p w:rsidR="00FF719A" w:rsidRPr="00A21953" w:rsidRDefault="00E94AD8" w:rsidP="00815BE3">
      <w:pPr>
        <w:spacing w:line="229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Имя прилагательное. </w:t>
      </w:r>
      <w:r w:rsidRPr="00A21953">
        <w:rPr>
          <w:rFonts w:eastAsia="Arial"/>
          <w:sz w:val="24"/>
          <w:szCs w:val="24"/>
        </w:rPr>
        <w:t>Образование степеней сравнения и их правописание.</w:t>
      </w:r>
    </w:p>
    <w:p w:rsidR="00FF719A" w:rsidRPr="00A21953" w:rsidRDefault="00E94AD8" w:rsidP="00815BE3">
      <w:pPr>
        <w:spacing w:line="233" w:lineRule="auto"/>
        <w:ind w:left="26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Сравнительные слова и обороты </w:t>
      </w:r>
      <w:r w:rsidRPr="00A21953">
        <w:rPr>
          <w:rFonts w:eastAsia="Arial"/>
          <w:i/>
          <w:iCs/>
          <w:sz w:val="24"/>
          <w:szCs w:val="24"/>
        </w:rPr>
        <w:t>than</w:t>
      </w:r>
      <w:r w:rsidRPr="00A21953">
        <w:rPr>
          <w:rFonts w:eastAsia="Arial"/>
          <w:sz w:val="24"/>
          <w:szCs w:val="24"/>
        </w:rPr>
        <w:t xml:space="preserve">, </w:t>
      </w:r>
      <w:r w:rsidRPr="00A21953">
        <w:rPr>
          <w:rFonts w:eastAsia="Arial"/>
          <w:i/>
          <w:iCs/>
          <w:sz w:val="24"/>
          <w:szCs w:val="24"/>
        </w:rPr>
        <w:t>as . . . as</w:t>
      </w:r>
      <w:r w:rsidRPr="00A21953">
        <w:rPr>
          <w:rFonts w:eastAsia="Arial"/>
          <w:sz w:val="24"/>
          <w:szCs w:val="24"/>
        </w:rPr>
        <w:t xml:space="preserve">, </w:t>
      </w:r>
      <w:r w:rsidRPr="00A21953">
        <w:rPr>
          <w:rFonts w:eastAsia="Arial"/>
          <w:i/>
          <w:iCs/>
          <w:sz w:val="24"/>
          <w:szCs w:val="24"/>
        </w:rPr>
        <w:t>not so . . . as</w:t>
      </w:r>
      <w:r w:rsidRPr="00A21953">
        <w:rPr>
          <w:rFonts w:eastAsia="Arial"/>
          <w:sz w:val="24"/>
          <w:szCs w:val="24"/>
        </w:rPr>
        <w:t>.</w:t>
      </w:r>
    </w:p>
    <w:p w:rsidR="00FF719A" w:rsidRPr="00A21953" w:rsidRDefault="00FF719A" w:rsidP="00815BE3">
      <w:pPr>
        <w:spacing w:line="1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Наречие. </w:t>
      </w:r>
      <w:r w:rsidRPr="00A21953">
        <w:rPr>
          <w:rFonts w:eastAsia="Arial"/>
          <w:sz w:val="24"/>
          <w:szCs w:val="24"/>
        </w:rPr>
        <w:t>Образование степеней сравнения.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Наречия,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обозначающие количество,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место, направление.</w:t>
      </w:r>
    </w:p>
    <w:p w:rsidR="00FF719A" w:rsidRPr="00A21953" w:rsidRDefault="00E94AD8" w:rsidP="00815BE3">
      <w:pPr>
        <w:spacing w:line="231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Предлог. </w:t>
      </w:r>
      <w:r w:rsidRPr="00A21953">
        <w:rPr>
          <w:rFonts w:eastAsia="Arial"/>
          <w:sz w:val="24"/>
          <w:szCs w:val="24"/>
        </w:rPr>
        <w:t>Предлоги времени,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места,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направления и др.</w:t>
      </w:r>
    </w:p>
    <w:p w:rsidR="00FF719A" w:rsidRPr="00A21953" w:rsidRDefault="00FF719A" w:rsidP="00815BE3">
      <w:pPr>
        <w:spacing w:line="1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Местоимение. </w:t>
      </w:r>
      <w:r w:rsidRPr="00A21953">
        <w:rPr>
          <w:rFonts w:eastAsia="Arial"/>
          <w:sz w:val="24"/>
          <w:szCs w:val="24"/>
        </w:rPr>
        <w:t>Местоимения личные,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притяжательные,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указательные,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proofErr w:type="gramStart"/>
      <w:r w:rsidRPr="00A21953">
        <w:rPr>
          <w:rFonts w:eastAsia="Arial"/>
          <w:sz w:val="24"/>
          <w:szCs w:val="24"/>
        </w:rPr>
        <w:t>неопреде-ленные</w:t>
      </w:r>
      <w:proofErr w:type="gramEnd"/>
      <w:r w:rsidRPr="00A21953">
        <w:rPr>
          <w:rFonts w:eastAsia="Arial"/>
          <w:sz w:val="24"/>
          <w:szCs w:val="24"/>
        </w:rPr>
        <w:t>, отрицательные, возвратные, взаимные, относительные, вопросительные.</w:t>
      </w:r>
    </w:p>
    <w:p w:rsidR="00FF719A" w:rsidRPr="00A21953" w:rsidRDefault="00FF719A" w:rsidP="00815BE3">
      <w:pPr>
        <w:spacing w:line="1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29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Имя числительное. </w:t>
      </w:r>
      <w:r w:rsidRPr="00A21953">
        <w:rPr>
          <w:rFonts w:eastAsia="Arial"/>
          <w:sz w:val="24"/>
          <w:szCs w:val="24"/>
        </w:rPr>
        <w:t>Числительные количественные и порядковые.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Дроби.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proofErr w:type="gramStart"/>
      <w:r w:rsidRPr="00A21953">
        <w:rPr>
          <w:rFonts w:eastAsia="Arial"/>
          <w:sz w:val="24"/>
          <w:szCs w:val="24"/>
        </w:rPr>
        <w:t>Обо-значение</w:t>
      </w:r>
      <w:proofErr w:type="gramEnd"/>
      <w:r w:rsidRPr="00A21953">
        <w:rPr>
          <w:rFonts w:eastAsia="Arial"/>
          <w:sz w:val="24"/>
          <w:szCs w:val="24"/>
        </w:rPr>
        <w:t xml:space="preserve"> годов, дат, времени, периодов. Арифметические действия и вычисления.</w:t>
      </w:r>
    </w:p>
    <w:p w:rsidR="00FF719A" w:rsidRPr="00A21953" w:rsidRDefault="00E94AD8" w:rsidP="00815BE3">
      <w:pPr>
        <w:spacing w:line="231" w:lineRule="auto"/>
        <w:ind w:left="260" w:firstLine="284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>Глагол</w:t>
      </w:r>
      <w:r w:rsidRPr="00A21953">
        <w:rPr>
          <w:rFonts w:eastAsia="Arial"/>
          <w:b/>
          <w:bCs/>
          <w:sz w:val="24"/>
          <w:szCs w:val="24"/>
        </w:rPr>
        <w:t>.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Глаголы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i/>
          <w:iCs/>
          <w:sz w:val="24"/>
          <w:szCs w:val="24"/>
        </w:rPr>
        <w:t>to be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i/>
          <w:iCs/>
          <w:sz w:val="24"/>
          <w:szCs w:val="24"/>
        </w:rPr>
        <w:t>to have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i/>
          <w:iCs/>
          <w:sz w:val="24"/>
          <w:szCs w:val="24"/>
        </w:rPr>
        <w:t>to do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их значения как смысловых глаголов и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 xml:space="preserve">функции как вспомогательных. Глаголы правильные и неправильные. </w:t>
      </w:r>
      <w:proofErr w:type="gramStart"/>
      <w:r w:rsidRPr="00A21953">
        <w:rPr>
          <w:rFonts w:eastAsia="Arial"/>
          <w:sz w:val="24"/>
          <w:szCs w:val="24"/>
        </w:rPr>
        <w:t>Видовремен-ные</w:t>
      </w:r>
      <w:proofErr w:type="gramEnd"/>
      <w:r w:rsidRPr="00A21953">
        <w:rPr>
          <w:rFonts w:eastAsia="Arial"/>
          <w:sz w:val="24"/>
          <w:szCs w:val="24"/>
        </w:rPr>
        <w:t xml:space="preserve">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 — маркеры времени. Обороты </w:t>
      </w:r>
      <w:r w:rsidRPr="00A21953">
        <w:rPr>
          <w:rFonts w:eastAsia="Arial"/>
          <w:i/>
          <w:iCs/>
          <w:sz w:val="24"/>
          <w:szCs w:val="24"/>
        </w:rPr>
        <w:t>to be going to</w:t>
      </w:r>
      <w:r w:rsidRPr="00A21953">
        <w:rPr>
          <w:rFonts w:eastAsia="Arial"/>
          <w:sz w:val="24"/>
          <w:szCs w:val="24"/>
        </w:rPr>
        <w:t xml:space="preserve"> и </w:t>
      </w:r>
      <w:r w:rsidRPr="00A21953">
        <w:rPr>
          <w:rFonts w:eastAsia="Arial"/>
          <w:i/>
          <w:iCs/>
          <w:sz w:val="24"/>
          <w:szCs w:val="24"/>
        </w:rPr>
        <w:t>there + to be</w:t>
      </w:r>
      <w:r w:rsidRPr="00A21953">
        <w:rPr>
          <w:rFonts w:eastAsia="Arial"/>
          <w:sz w:val="24"/>
          <w:szCs w:val="24"/>
        </w:rPr>
        <w:t xml:space="preserve"> в настоящем, </w:t>
      </w:r>
      <w:proofErr w:type="gramStart"/>
      <w:r w:rsidRPr="00A21953">
        <w:rPr>
          <w:rFonts w:eastAsia="Arial"/>
          <w:sz w:val="24"/>
          <w:szCs w:val="24"/>
        </w:rPr>
        <w:t>про-шедшем</w:t>
      </w:r>
      <w:proofErr w:type="gramEnd"/>
      <w:r w:rsidRPr="00A21953">
        <w:rPr>
          <w:rFonts w:eastAsia="Arial"/>
          <w:sz w:val="24"/>
          <w:szCs w:val="24"/>
        </w:rPr>
        <w:t xml:space="preserve"> и будущем времени. Модальные глаголы и глаголы, выполняющие роль</w:t>
      </w:r>
      <w:r w:rsidR="00A21953" w:rsidRPr="00A21953">
        <w:rPr>
          <w:rFonts w:eastAsia="Arial"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 xml:space="preserve">модальных. </w:t>
      </w:r>
      <w:proofErr w:type="gramStart"/>
      <w:r w:rsidRPr="00A21953">
        <w:rPr>
          <w:rFonts w:eastAsia="Arial"/>
          <w:sz w:val="24"/>
          <w:szCs w:val="24"/>
        </w:rPr>
        <w:t>Модальные глаголы в этикетных формулах и официальной речи (</w:t>
      </w:r>
      <w:r w:rsidRPr="00A21953">
        <w:rPr>
          <w:rFonts w:eastAsia="Arial"/>
          <w:i/>
          <w:iCs/>
          <w:sz w:val="24"/>
          <w:szCs w:val="24"/>
        </w:rPr>
        <w:t>Can/</w:t>
      </w:r>
      <w:r w:rsidRPr="00A21953">
        <w:rPr>
          <w:rFonts w:eastAsia="Arial"/>
          <w:sz w:val="24"/>
          <w:szCs w:val="24"/>
        </w:rPr>
        <w:t xml:space="preserve"> </w:t>
      </w:r>
      <w:r w:rsidRPr="00A21953">
        <w:rPr>
          <w:rFonts w:eastAsia="Arial"/>
          <w:i/>
          <w:iCs/>
          <w:sz w:val="24"/>
          <w:szCs w:val="24"/>
        </w:rPr>
        <w:t>may I help you?</w:t>
      </w:r>
      <w:r w:rsidRPr="00A21953">
        <w:rPr>
          <w:rFonts w:eastAsia="Arial"/>
          <w:sz w:val="24"/>
          <w:szCs w:val="24"/>
        </w:rPr>
        <w:t>,</w:t>
      </w:r>
      <w:proofErr w:type="gramEnd"/>
      <w:r w:rsidRPr="00A21953">
        <w:rPr>
          <w:rFonts w:eastAsia="Arial"/>
          <w:i/>
          <w:iCs/>
          <w:sz w:val="24"/>
          <w:szCs w:val="24"/>
        </w:rPr>
        <w:t xml:space="preserve"> </w:t>
      </w:r>
      <w:proofErr w:type="gramStart"/>
      <w:r w:rsidRPr="00A21953">
        <w:rPr>
          <w:rFonts w:eastAsia="Arial"/>
          <w:i/>
          <w:iCs/>
          <w:sz w:val="24"/>
          <w:szCs w:val="24"/>
        </w:rPr>
        <w:t xml:space="preserve">Should you have any questions . . . 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Should you need any further information . . . </w:t>
      </w:r>
      <w:r w:rsidRPr="00A21953">
        <w:rPr>
          <w:rFonts w:eastAsia="Arial"/>
          <w:sz w:val="24"/>
          <w:szCs w:val="24"/>
        </w:rPr>
        <w:t>и др.).</w:t>
      </w:r>
      <w:proofErr w:type="gramEnd"/>
      <w:r w:rsidRPr="00A21953">
        <w:rPr>
          <w:rFonts w:eastAsia="Arial"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Инфинитив,</w:t>
      </w:r>
      <w:r w:rsidRPr="00A21953">
        <w:rPr>
          <w:rFonts w:eastAsia="Arial"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его формы.</w:t>
      </w:r>
      <w:r w:rsidRPr="00A21953">
        <w:rPr>
          <w:rFonts w:eastAsia="Arial"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Герундий.</w:t>
      </w:r>
      <w:r w:rsidRPr="00A21953">
        <w:rPr>
          <w:rFonts w:eastAsia="Arial"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Сочетания некоторых</w:t>
      </w:r>
      <w:r w:rsidRPr="00A21953">
        <w:rPr>
          <w:rFonts w:eastAsia="Arial"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глаголов с инфинитивом и герундием (</w:t>
      </w:r>
      <w:r w:rsidRPr="00A21953">
        <w:rPr>
          <w:rFonts w:eastAsia="Arial"/>
          <w:i/>
          <w:iCs/>
          <w:sz w:val="24"/>
          <w:szCs w:val="24"/>
        </w:rPr>
        <w:t>like</w:t>
      </w:r>
      <w:r w:rsidRPr="00A21953">
        <w:rPr>
          <w:rFonts w:eastAsia="Arial"/>
          <w:sz w:val="24"/>
          <w:szCs w:val="24"/>
        </w:rPr>
        <w:t xml:space="preserve">, </w:t>
      </w:r>
      <w:r w:rsidRPr="00A21953">
        <w:rPr>
          <w:rFonts w:eastAsia="Arial"/>
          <w:i/>
          <w:iCs/>
          <w:sz w:val="24"/>
          <w:szCs w:val="24"/>
        </w:rPr>
        <w:t>love</w:t>
      </w:r>
      <w:r w:rsidRPr="00A21953">
        <w:rPr>
          <w:rFonts w:eastAsia="Arial"/>
          <w:sz w:val="24"/>
          <w:szCs w:val="24"/>
        </w:rPr>
        <w:t xml:space="preserve">, </w:t>
      </w:r>
      <w:r w:rsidRPr="00A21953">
        <w:rPr>
          <w:rFonts w:eastAsia="Arial"/>
          <w:i/>
          <w:iCs/>
          <w:sz w:val="24"/>
          <w:szCs w:val="24"/>
        </w:rPr>
        <w:t>hate</w:t>
      </w:r>
      <w:r w:rsidRPr="00A21953">
        <w:rPr>
          <w:rFonts w:eastAsia="Arial"/>
          <w:sz w:val="24"/>
          <w:szCs w:val="24"/>
        </w:rPr>
        <w:t xml:space="preserve">, </w:t>
      </w:r>
      <w:r w:rsidRPr="00A21953">
        <w:rPr>
          <w:rFonts w:eastAsia="Arial"/>
          <w:i/>
          <w:iCs/>
          <w:sz w:val="24"/>
          <w:szCs w:val="24"/>
        </w:rPr>
        <w:t>enjoy</w:t>
      </w:r>
      <w:r w:rsidRPr="00A21953">
        <w:rPr>
          <w:rFonts w:eastAsia="Arial"/>
          <w:sz w:val="24"/>
          <w:szCs w:val="24"/>
        </w:rPr>
        <w:t xml:space="preserve"> и др.). Причастия I и II. Сослагательное наклонение.</w:t>
      </w:r>
    </w:p>
    <w:p w:rsidR="00FF719A" w:rsidRPr="00A21953" w:rsidRDefault="00FF719A" w:rsidP="00815BE3">
      <w:pPr>
        <w:spacing w:line="197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>Вопросительные предложения</w:t>
      </w:r>
      <w:r w:rsidRPr="00A21953">
        <w:rPr>
          <w:rFonts w:eastAsia="Arial"/>
          <w:b/>
          <w:bCs/>
          <w:sz w:val="24"/>
          <w:szCs w:val="24"/>
        </w:rPr>
        <w:t>.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Специальные вопросы.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Вопросительные пред-ложения — формулы вежливости (</w:t>
      </w:r>
      <w:r w:rsidRPr="00A21953">
        <w:rPr>
          <w:rFonts w:eastAsia="Arial"/>
          <w:i/>
          <w:iCs/>
          <w:sz w:val="24"/>
          <w:szCs w:val="24"/>
        </w:rPr>
        <w:t>Could you, please . . .</w:t>
      </w:r>
      <w:proofErr w:type="gramStart"/>
      <w:r w:rsidRPr="00A21953">
        <w:rPr>
          <w:rFonts w:eastAsia="Arial"/>
          <w:i/>
          <w:iCs/>
          <w:sz w:val="24"/>
          <w:szCs w:val="24"/>
        </w:rPr>
        <w:t xml:space="preserve"> ?</w:t>
      </w:r>
      <w:proofErr w:type="gramEnd"/>
      <w:r w:rsidRPr="00A21953">
        <w:rPr>
          <w:rFonts w:eastAsia="Arial"/>
          <w:sz w:val="24"/>
          <w:szCs w:val="24"/>
        </w:rPr>
        <w:t xml:space="preserve">, </w:t>
      </w:r>
      <w:r w:rsidRPr="00A21953">
        <w:rPr>
          <w:rFonts w:eastAsia="Arial"/>
          <w:i/>
          <w:iCs/>
          <w:sz w:val="24"/>
          <w:szCs w:val="24"/>
        </w:rPr>
        <w:t>Would you like . . . ?</w:t>
      </w:r>
      <w:r w:rsidRPr="00A21953">
        <w:rPr>
          <w:rFonts w:eastAsia="Arial"/>
          <w:sz w:val="24"/>
          <w:szCs w:val="24"/>
        </w:rPr>
        <w:t xml:space="preserve">, </w:t>
      </w:r>
      <w:r w:rsidRPr="00A21953">
        <w:rPr>
          <w:rFonts w:eastAsia="Arial"/>
          <w:i/>
          <w:iCs/>
          <w:sz w:val="24"/>
          <w:szCs w:val="24"/>
        </w:rPr>
        <w:t>Shall</w:t>
      </w:r>
      <w:r w:rsidRPr="00A21953">
        <w:rPr>
          <w:rFonts w:eastAsia="Arial"/>
          <w:sz w:val="24"/>
          <w:szCs w:val="24"/>
        </w:rPr>
        <w:t xml:space="preserve"> </w:t>
      </w:r>
      <w:r w:rsidRPr="00A21953">
        <w:rPr>
          <w:rFonts w:eastAsia="Arial"/>
          <w:i/>
          <w:iCs/>
          <w:sz w:val="24"/>
          <w:szCs w:val="24"/>
        </w:rPr>
        <w:t xml:space="preserve">I . . . ? </w:t>
      </w:r>
      <w:r w:rsidRPr="00A21953">
        <w:rPr>
          <w:rFonts w:eastAsia="Arial"/>
          <w:sz w:val="24"/>
          <w:szCs w:val="24"/>
        </w:rPr>
        <w:t>и др.).</w:t>
      </w:r>
    </w:p>
    <w:p w:rsidR="00FF719A" w:rsidRPr="00A21953" w:rsidRDefault="00FF719A" w:rsidP="00815BE3">
      <w:pPr>
        <w:spacing w:line="2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  <w:lang w:val="en-US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 xml:space="preserve">Условные предложения. </w:t>
      </w:r>
      <w:r w:rsidRPr="00A21953">
        <w:rPr>
          <w:rFonts w:eastAsia="Arial"/>
          <w:sz w:val="24"/>
          <w:szCs w:val="24"/>
        </w:rPr>
        <w:t>Условные предложения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I, II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и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III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типов.</w:t>
      </w:r>
      <w:r w:rsidRPr="00A21953">
        <w:rPr>
          <w:rFonts w:eastAsia="Arial"/>
          <w:b/>
          <w:bCs/>
          <w:i/>
          <w:iCs/>
          <w:sz w:val="24"/>
          <w:szCs w:val="24"/>
        </w:rPr>
        <w:t xml:space="preserve"> </w:t>
      </w:r>
      <w:proofErr w:type="gramStart"/>
      <w:r w:rsidRPr="00A21953">
        <w:rPr>
          <w:rFonts w:eastAsia="Arial"/>
          <w:sz w:val="24"/>
          <w:szCs w:val="24"/>
        </w:rPr>
        <w:t>Условные</w:t>
      </w:r>
      <w:r w:rsidRPr="00A21953">
        <w:rPr>
          <w:rFonts w:eastAsia="Arial"/>
          <w:b/>
          <w:bCs/>
          <w:i/>
          <w:iCs/>
          <w:sz w:val="24"/>
          <w:szCs w:val="24"/>
          <w:lang w:val="en-US"/>
        </w:rPr>
        <w:t xml:space="preserve"> </w:t>
      </w:r>
      <w:r w:rsidRPr="00A21953">
        <w:rPr>
          <w:rFonts w:eastAsia="Arial"/>
          <w:sz w:val="24"/>
          <w:szCs w:val="24"/>
        </w:rPr>
        <w:t>предложения</w:t>
      </w:r>
      <w:r w:rsidRPr="00A21953">
        <w:rPr>
          <w:rFonts w:eastAsia="Arial"/>
          <w:sz w:val="24"/>
          <w:szCs w:val="24"/>
          <w:lang w:val="en-US"/>
        </w:rPr>
        <w:t xml:space="preserve"> </w:t>
      </w:r>
      <w:r w:rsidRPr="00A21953">
        <w:rPr>
          <w:rFonts w:eastAsia="Arial"/>
          <w:sz w:val="24"/>
          <w:szCs w:val="24"/>
        </w:rPr>
        <w:t>в</w:t>
      </w:r>
      <w:r w:rsidRPr="00A21953">
        <w:rPr>
          <w:rFonts w:eastAsia="Arial"/>
          <w:sz w:val="24"/>
          <w:szCs w:val="24"/>
          <w:lang w:val="en-US"/>
        </w:rPr>
        <w:t xml:space="preserve"> </w:t>
      </w:r>
      <w:r w:rsidRPr="00A21953">
        <w:rPr>
          <w:rFonts w:eastAsia="Arial"/>
          <w:sz w:val="24"/>
          <w:szCs w:val="24"/>
        </w:rPr>
        <w:t>официальной</w:t>
      </w:r>
      <w:r w:rsidRPr="00A21953">
        <w:rPr>
          <w:rFonts w:eastAsia="Arial"/>
          <w:sz w:val="24"/>
          <w:szCs w:val="24"/>
          <w:lang w:val="en-US"/>
        </w:rPr>
        <w:t xml:space="preserve"> </w:t>
      </w:r>
      <w:r w:rsidRPr="00A21953">
        <w:rPr>
          <w:rFonts w:eastAsia="Arial"/>
          <w:sz w:val="24"/>
          <w:szCs w:val="24"/>
        </w:rPr>
        <w:t>речи</w:t>
      </w:r>
      <w:r w:rsidRPr="00A21953">
        <w:rPr>
          <w:rFonts w:eastAsia="Arial"/>
          <w:sz w:val="24"/>
          <w:szCs w:val="24"/>
          <w:lang w:val="en-US"/>
        </w:rPr>
        <w:t xml:space="preserve"> (</w:t>
      </w:r>
      <w:r w:rsidRPr="00A21953">
        <w:rPr>
          <w:rFonts w:eastAsia="Arial"/>
          <w:i/>
          <w:iCs/>
          <w:sz w:val="24"/>
          <w:szCs w:val="24"/>
          <w:lang w:val="en-US"/>
        </w:rPr>
        <w:t>It would be highly appreciated if you could/can . . .</w:t>
      </w:r>
      <w:proofErr w:type="gramEnd"/>
    </w:p>
    <w:p w:rsidR="00FF719A" w:rsidRPr="00A21953" w:rsidRDefault="00E94AD8" w:rsidP="00815BE3">
      <w:pPr>
        <w:numPr>
          <w:ilvl w:val="0"/>
          <w:numId w:val="11"/>
        </w:numPr>
        <w:tabs>
          <w:tab w:val="left" w:pos="460"/>
        </w:tabs>
        <w:spacing w:line="231" w:lineRule="auto"/>
        <w:ind w:left="460" w:hanging="199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>др.).</w:t>
      </w:r>
    </w:p>
    <w:p w:rsidR="00FF719A" w:rsidRPr="00A21953" w:rsidRDefault="00E94AD8" w:rsidP="00815BE3">
      <w:pPr>
        <w:spacing w:line="232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>Согласование времен. Прямая и косвенная речь.</w:t>
      </w:r>
    </w:p>
    <w:p w:rsidR="00FF719A" w:rsidRPr="00A21953" w:rsidRDefault="00FF719A" w:rsidP="00815BE3">
      <w:pPr>
        <w:spacing w:line="1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Изучение общеобразовательной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» завершается подведением итогов в форме дифференцированного зачета в рамках промежуточной </w:t>
      </w:r>
      <w:proofErr w:type="gramStart"/>
      <w:r w:rsidRPr="00A21953">
        <w:rPr>
          <w:rFonts w:eastAsia="Arial"/>
          <w:sz w:val="24"/>
          <w:szCs w:val="24"/>
        </w:rPr>
        <w:t>атте-стации</w:t>
      </w:r>
      <w:proofErr w:type="gramEnd"/>
      <w:r w:rsidRPr="00A21953">
        <w:rPr>
          <w:rFonts w:eastAsia="Arial"/>
          <w:sz w:val="24"/>
          <w:szCs w:val="24"/>
        </w:rPr>
        <w:t xml:space="preserve"> студентов в процессе освоения ОПОП СПО на базе основного общего образования с получением среднего общего образования.</w:t>
      </w:r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334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left="12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МЕСТО УЧЕБНОЙ ДИСЦИПЛИНЫ В УЧЕБНОМ ПЛАНЕ</w:t>
      </w:r>
    </w:p>
    <w:p w:rsidR="00FF719A" w:rsidRPr="00A21953" w:rsidRDefault="00FF719A" w:rsidP="00815BE3">
      <w:pPr>
        <w:spacing w:line="280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Учебная дисциплина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» является учебным предметом </w:t>
      </w:r>
      <w:proofErr w:type="gramStart"/>
      <w:r w:rsidRPr="00A21953">
        <w:rPr>
          <w:rFonts w:eastAsia="Arial"/>
          <w:sz w:val="24"/>
          <w:szCs w:val="24"/>
        </w:rPr>
        <w:t>обяза-тельной</w:t>
      </w:r>
      <w:proofErr w:type="gramEnd"/>
      <w:r w:rsidRPr="00A21953">
        <w:rPr>
          <w:rFonts w:eastAsia="Arial"/>
          <w:sz w:val="24"/>
          <w:szCs w:val="24"/>
        </w:rPr>
        <w:t xml:space="preserve"> предметной области «Иностранные языки» ФГОС среднего общего образо-вания.</w:t>
      </w:r>
    </w:p>
    <w:p w:rsidR="00FF719A" w:rsidRPr="00A21953" w:rsidRDefault="00FF719A" w:rsidP="00815BE3">
      <w:pPr>
        <w:spacing w:line="213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1"/>
          <w:numId w:val="12"/>
        </w:numPr>
        <w:tabs>
          <w:tab w:val="left" w:pos="754"/>
        </w:tabs>
        <w:spacing w:line="229" w:lineRule="auto"/>
        <w:ind w:left="260" w:firstLine="284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профессиональных образовательных </w:t>
      </w:r>
      <w:proofErr w:type="gramStart"/>
      <w:r w:rsidRPr="00A21953">
        <w:rPr>
          <w:rFonts w:eastAsia="Arial"/>
          <w:sz w:val="24"/>
          <w:szCs w:val="24"/>
        </w:rPr>
        <w:t>организациях</w:t>
      </w:r>
      <w:proofErr w:type="gramEnd"/>
      <w:r w:rsidRPr="00A21953">
        <w:rPr>
          <w:rFonts w:eastAsia="Arial"/>
          <w:sz w:val="24"/>
          <w:szCs w:val="24"/>
        </w:rPr>
        <w:t>, реализующих образователь-ную программу среднего общего образования в пределах освоения ОПОП СПО на базе основного общего образования, учебная дисциплина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>» изучается</w:t>
      </w:r>
    </w:p>
    <w:p w:rsidR="00FF719A" w:rsidRPr="00A21953" w:rsidRDefault="00FF719A" w:rsidP="00815BE3">
      <w:pPr>
        <w:spacing w:line="4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2"/>
        </w:numPr>
        <w:tabs>
          <w:tab w:val="left" w:pos="448"/>
        </w:tabs>
        <w:spacing w:line="229" w:lineRule="auto"/>
        <w:ind w:left="260" w:firstLine="1"/>
        <w:jc w:val="both"/>
        <w:rPr>
          <w:rFonts w:eastAsia="Arial"/>
          <w:sz w:val="24"/>
          <w:szCs w:val="24"/>
        </w:rPr>
      </w:pPr>
      <w:proofErr w:type="gramStart"/>
      <w:r w:rsidRPr="00A21953">
        <w:rPr>
          <w:rFonts w:eastAsia="Arial"/>
          <w:sz w:val="24"/>
          <w:szCs w:val="24"/>
        </w:rPr>
        <w:t>общеобразовательном цикле учебного плана ОПОП СПО на базе основного общего образования с получением среднего общего образования (ППКРС, ППССЗ).</w:t>
      </w:r>
      <w:proofErr w:type="gramEnd"/>
    </w:p>
    <w:p w:rsidR="00FF719A" w:rsidRPr="00A21953" w:rsidRDefault="00FF719A" w:rsidP="00815BE3">
      <w:pPr>
        <w:spacing w:line="3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numPr>
          <w:ilvl w:val="1"/>
          <w:numId w:val="12"/>
        </w:numPr>
        <w:tabs>
          <w:tab w:val="left" w:pos="786"/>
        </w:tabs>
        <w:spacing w:line="230" w:lineRule="auto"/>
        <w:ind w:left="260" w:firstLine="284"/>
        <w:jc w:val="both"/>
        <w:rPr>
          <w:rFonts w:eastAsia="Arial"/>
          <w:sz w:val="24"/>
          <w:szCs w:val="24"/>
        </w:rPr>
      </w:pPr>
      <w:proofErr w:type="gramStart"/>
      <w:r w:rsidRPr="00A21953">
        <w:rPr>
          <w:rFonts w:eastAsia="Arial"/>
          <w:sz w:val="24"/>
          <w:szCs w:val="24"/>
        </w:rPr>
        <w:t>учебных планах ППКРС, ППССЗ место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» — в составе общих общеобразовательных учебных дисциплин, формируемых из обязательных предметных областей ФГОС среднего общего образования, для </w:t>
      </w:r>
      <w:r w:rsidR="00815BE3">
        <w:rPr>
          <w:rFonts w:eastAsia="Arial"/>
          <w:sz w:val="24"/>
          <w:szCs w:val="24"/>
        </w:rPr>
        <w:lastRenderedPageBreak/>
        <w:t>про</w:t>
      </w:r>
      <w:r w:rsidRPr="00A21953">
        <w:rPr>
          <w:rFonts w:eastAsia="Arial"/>
          <w:sz w:val="24"/>
          <w:szCs w:val="24"/>
        </w:rPr>
        <w:t>фессий СПО или специальностей СПО соответствующего профиля профессионального образования.</w:t>
      </w:r>
      <w:proofErr w:type="gramEnd"/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278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left="14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РЕЗУЛЬТАТЫ ОСВОЕНИЯ УЧЕБНОЙ ДИСЦИПЛИНЫ</w:t>
      </w:r>
    </w:p>
    <w:p w:rsidR="00FF719A" w:rsidRPr="00A21953" w:rsidRDefault="00FF719A" w:rsidP="00815BE3">
      <w:pPr>
        <w:spacing w:line="280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5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Освоение содержания учебной дисциплины «</w:t>
      </w:r>
      <w:r w:rsidR="000D0C5A">
        <w:rPr>
          <w:rFonts w:eastAsia="Arial"/>
          <w:sz w:val="24"/>
          <w:szCs w:val="24"/>
        </w:rPr>
        <w:t>Иностранный язык» обеспечивает до</w:t>
      </w:r>
      <w:r w:rsidRPr="00A21953">
        <w:rPr>
          <w:rFonts w:eastAsia="Arial"/>
          <w:sz w:val="24"/>
          <w:szCs w:val="24"/>
        </w:rPr>
        <w:t xml:space="preserve">стижение студентами следующих </w:t>
      </w:r>
      <w:r w:rsidRPr="00A21953">
        <w:rPr>
          <w:rFonts w:eastAsia="Arial"/>
          <w:b/>
          <w:bCs/>
          <w:sz w:val="24"/>
          <w:szCs w:val="24"/>
        </w:rPr>
        <w:t>результатов</w:t>
      </w:r>
      <w:r w:rsidRPr="00A21953">
        <w:rPr>
          <w:rFonts w:eastAsia="Arial"/>
          <w:sz w:val="24"/>
          <w:szCs w:val="24"/>
        </w:rPr>
        <w:t>:</w:t>
      </w:r>
    </w:p>
    <w:p w:rsidR="00FF719A" w:rsidRPr="00A21953" w:rsidRDefault="00FF719A" w:rsidP="00815BE3">
      <w:pPr>
        <w:spacing w:line="79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3"/>
        </w:numPr>
        <w:tabs>
          <w:tab w:val="left" w:pos="820"/>
        </w:tabs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>личностных</w:t>
      </w:r>
      <w:r w:rsidRPr="00A21953">
        <w:rPr>
          <w:rFonts w:eastAsia="Arial"/>
          <w:b/>
          <w:bCs/>
          <w:sz w:val="24"/>
          <w:szCs w:val="24"/>
        </w:rPr>
        <w:t>:</w:t>
      </w:r>
    </w:p>
    <w:p w:rsidR="00FF719A" w:rsidRPr="00A21953" w:rsidRDefault="00E94AD8" w:rsidP="000D0C5A">
      <w:pPr>
        <w:ind w:firstLine="720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– сформированность ценностного отношения к языку как культурному </w:t>
      </w:r>
      <w:proofErr w:type="gramStart"/>
      <w:r w:rsidRPr="00A21953">
        <w:rPr>
          <w:rFonts w:eastAsia="Arial"/>
          <w:sz w:val="24"/>
          <w:szCs w:val="24"/>
        </w:rPr>
        <w:t>фено-мену</w:t>
      </w:r>
      <w:proofErr w:type="gramEnd"/>
      <w:r w:rsidRPr="00A21953">
        <w:rPr>
          <w:rFonts w:eastAsia="Arial"/>
          <w:sz w:val="24"/>
          <w:szCs w:val="24"/>
        </w:rPr>
        <w:t xml:space="preserve"> и средству отображения развития общества, его истории и духовной культуры;</w:t>
      </w:r>
    </w:p>
    <w:p w:rsidR="00FF719A" w:rsidRPr="00A21953" w:rsidRDefault="00FF719A" w:rsidP="000D0C5A">
      <w:pPr>
        <w:ind w:firstLine="720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0D0C5A">
      <w:pPr>
        <w:ind w:firstLine="720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– сформированность широкого представления о достижениях национальных культур, о роли английского языка и культуры в развитии мировой </w:t>
      </w:r>
      <w:proofErr w:type="gramStart"/>
      <w:r w:rsidRPr="00A21953">
        <w:rPr>
          <w:rFonts w:eastAsia="Arial"/>
          <w:sz w:val="24"/>
          <w:szCs w:val="24"/>
        </w:rPr>
        <w:t>куль-туры</w:t>
      </w:r>
      <w:proofErr w:type="gramEnd"/>
      <w:r w:rsidRPr="00A21953">
        <w:rPr>
          <w:rFonts w:eastAsia="Arial"/>
          <w:sz w:val="24"/>
          <w:szCs w:val="24"/>
        </w:rPr>
        <w:t>;</w:t>
      </w:r>
    </w:p>
    <w:p w:rsidR="00FF719A" w:rsidRPr="00A21953" w:rsidRDefault="00FF719A" w:rsidP="000D0C5A">
      <w:pPr>
        <w:ind w:firstLine="720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0D0C5A">
      <w:pPr>
        <w:ind w:firstLine="720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– развитие интереса и способности к наблюдению за иным способом </w:t>
      </w:r>
      <w:proofErr w:type="gramStart"/>
      <w:r w:rsidRPr="00A21953">
        <w:rPr>
          <w:rFonts w:eastAsia="Arial"/>
          <w:sz w:val="24"/>
          <w:szCs w:val="24"/>
        </w:rPr>
        <w:t>мирови-дения</w:t>
      </w:r>
      <w:proofErr w:type="gramEnd"/>
      <w:r w:rsidRPr="00A21953">
        <w:rPr>
          <w:rFonts w:eastAsia="Arial"/>
          <w:sz w:val="24"/>
          <w:szCs w:val="24"/>
        </w:rPr>
        <w:t>;</w:t>
      </w:r>
    </w:p>
    <w:p w:rsidR="00FF719A" w:rsidRPr="00A21953" w:rsidRDefault="00FF719A" w:rsidP="000D0C5A">
      <w:pPr>
        <w:ind w:firstLine="720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0D0C5A">
      <w:pPr>
        <w:ind w:firstLine="720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– осознание своего места в поликультурном мире; готовность и способность вести диалог на английском языке с представителями других культур, </w:t>
      </w:r>
      <w:proofErr w:type="gramStart"/>
      <w:r w:rsidRPr="00A21953">
        <w:rPr>
          <w:rFonts w:eastAsia="Arial"/>
          <w:sz w:val="24"/>
          <w:szCs w:val="24"/>
        </w:rPr>
        <w:t>до-стигать</w:t>
      </w:r>
      <w:proofErr w:type="gramEnd"/>
      <w:r w:rsidRPr="00A21953">
        <w:rPr>
          <w:rFonts w:eastAsia="Arial"/>
          <w:sz w:val="24"/>
          <w:szCs w:val="24"/>
        </w:rPr>
        <w:t xml:space="preserve">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FF719A" w:rsidRPr="00A21953" w:rsidRDefault="00FF719A" w:rsidP="000D0C5A">
      <w:pPr>
        <w:ind w:firstLine="720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0D0C5A">
      <w:pPr>
        <w:ind w:firstLine="720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– готовность и способность к непрерывному образованию, включая </w:t>
      </w:r>
      <w:proofErr w:type="gramStart"/>
      <w:r w:rsidRPr="00A21953">
        <w:rPr>
          <w:rFonts w:eastAsia="Arial"/>
          <w:sz w:val="24"/>
          <w:szCs w:val="24"/>
        </w:rPr>
        <w:t>самооб-разование</w:t>
      </w:r>
      <w:proofErr w:type="gramEnd"/>
      <w:r w:rsidRPr="00A21953">
        <w:rPr>
          <w:rFonts w:eastAsia="Arial"/>
          <w:sz w:val="24"/>
          <w:szCs w:val="24"/>
        </w:rPr>
        <w:t>, как в профессиональной области с использованием английского языка, так и в сфере английского языка;</w:t>
      </w:r>
    </w:p>
    <w:p w:rsidR="00FF719A" w:rsidRPr="00A21953" w:rsidRDefault="00FF719A" w:rsidP="00815BE3">
      <w:pPr>
        <w:spacing w:line="93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3"/>
        </w:numPr>
        <w:tabs>
          <w:tab w:val="left" w:pos="820"/>
        </w:tabs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>метапредметных</w:t>
      </w:r>
      <w:r w:rsidRPr="00A21953">
        <w:rPr>
          <w:rFonts w:eastAsia="Arial"/>
          <w:b/>
          <w:bCs/>
          <w:sz w:val="24"/>
          <w:szCs w:val="24"/>
        </w:rPr>
        <w:t>:</w:t>
      </w:r>
    </w:p>
    <w:p w:rsidR="00FF719A" w:rsidRDefault="00E94AD8" w:rsidP="000D0C5A">
      <w:pPr>
        <w:ind w:firstLine="720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>– умение самостоятельно выбирать успешные коммуникативные стратегии в различных ситуациях общения;</w:t>
      </w:r>
    </w:p>
    <w:p w:rsidR="00FF719A" w:rsidRPr="00A21953" w:rsidRDefault="00FF719A" w:rsidP="000D0C5A">
      <w:pPr>
        <w:ind w:firstLine="720"/>
        <w:jc w:val="both"/>
        <w:rPr>
          <w:sz w:val="24"/>
          <w:szCs w:val="24"/>
        </w:rPr>
      </w:pPr>
    </w:p>
    <w:p w:rsidR="00FF719A" w:rsidRPr="00A21953" w:rsidRDefault="00E94AD8" w:rsidP="000D0C5A">
      <w:pPr>
        <w:ind w:firstLine="720"/>
        <w:jc w:val="both"/>
        <w:rPr>
          <w:sz w:val="24"/>
          <w:szCs w:val="24"/>
        </w:rPr>
      </w:pPr>
      <w:proofErr w:type="gramStart"/>
      <w:r w:rsidRPr="00A21953">
        <w:rPr>
          <w:rFonts w:eastAsia="Arial"/>
          <w:sz w:val="24"/>
          <w:szCs w:val="24"/>
        </w:rPr>
        <w:t>– владение навыками проектной деятельности, моделирующей реальные си-туации межкультурной коммуникации;</w:t>
      </w:r>
      <w:proofErr w:type="gramEnd"/>
    </w:p>
    <w:p w:rsidR="00FF719A" w:rsidRPr="00A21953" w:rsidRDefault="00FF719A" w:rsidP="000D0C5A">
      <w:pPr>
        <w:ind w:firstLine="720"/>
        <w:jc w:val="both"/>
        <w:rPr>
          <w:sz w:val="24"/>
          <w:szCs w:val="24"/>
        </w:rPr>
      </w:pPr>
    </w:p>
    <w:p w:rsidR="00FF719A" w:rsidRPr="00A21953" w:rsidRDefault="00E94AD8" w:rsidP="000D0C5A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FF719A" w:rsidRPr="00A21953" w:rsidRDefault="00FF719A" w:rsidP="000D0C5A">
      <w:pPr>
        <w:ind w:firstLine="720"/>
        <w:jc w:val="both"/>
        <w:rPr>
          <w:sz w:val="24"/>
          <w:szCs w:val="24"/>
        </w:rPr>
      </w:pPr>
    </w:p>
    <w:p w:rsidR="00FF719A" w:rsidRPr="00A21953" w:rsidRDefault="00E94AD8" w:rsidP="000D0C5A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– умение ясно, логично и точно излагать свою точку зрения, используя </w:t>
      </w:r>
      <w:proofErr w:type="gramStart"/>
      <w:r w:rsidRPr="00A21953">
        <w:rPr>
          <w:rFonts w:eastAsia="Arial"/>
          <w:sz w:val="24"/>
          <w:szCs w:val="24"/>
        </w:rPr>
        <w:t>адек-ватные</w:t>
      </w:r>
      <w:proofErr w:type="gramEnd"/>
      <w:r w:rsidRPr="00A21953">
        <w:rPr>
          <w:rFonts w:eastAsia="Arial"/>
          <w:sz w:val="24"/>
          <w:szCs w:val="24"/>
        </w:rPr>
        <w:t xml:space="preserve"> языковые средства;</w:t>
      </w:r>
    </w:p>
    <w:p w:rsidR="00FF719A" w:rsidRPr="00A21953" w:rsidRDefault="00FF719A" w:rsidP="00815BE3">
      <w:pPr>
        <w:spacing w:line="91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4"/>
        </w:numPr>
        <w:tabs>
          <w:tab w:val="left" w:pos="820"/>
        </w:tabs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b/>
          <w:bCs/>
          <w:i/>
          <w:iCs/>
          <w:sz w:val="24"/>
          <w:szCs w:val="24"/>
        </w:rPr>
        <w:t>предметных</w:t>
      </w:r>
      <w:r w:rsidRPr="00A21953">
        <w:rPr>
          <w:rFonts w:eastAsia="Arial"/>
          <w:b/>
          <w:bCs/>
          <w:sz w:val="24"/>
          <w:szCs w:val="24"/>
        </w:rPr>
        <w:t>:</w:t>
      </w:r>
    </w:p>
    <w:p w:rsidR="00FF719A" w:rsidRPr="00A21953" w:rsidRDefault="00E94AD8" w:rsidP="000D0C5A">
      <w:pPr>
        <w:ind w:firstLine="720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– сформированность коммуникативной</w:t>
      </w:r>
      <w:r w:rsidR="00A21953">
        <w:rPr>
          <w:rFonts w:eastAsia="Arial"/>
          <w:sz w:val="24"/>
          <w:szCs w:val="24"/>
        </w:rPr>
        <w:t xml:space="preserve"> иноязычной компетенции, необхо</w:t>
      </w:r>
      <w:r w:rsidRPr="00A21953">
        <w:rPr>
          <w:rFonts w:eastAsia="Arial"/>
          <w:sz w:val="24"/>
          <w:szCs w:val="24"/>
        </w:rPr>
        <w:t>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FF719A" w:rsidRPr="00A21953" w:rsidRDefault="00FF719A" w:rsidP="000D0C5A">
      <w:pPr>
        <w:ind w:firstLine="720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0D0C5A">
      <w:pPr>
        <w:ind w:firstLine="720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– 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англогово-рящих стран;</w:t>
      </w:r>
    </w:p>
    <w:p w:rsidR="00FF719A" w:rsidRPr="00A21953" w:rsidRDefault="00FF719A" w:rsidP="000D0C5A">
      <w:pPr>
        <w:ind w:firstLine="720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0D0C5A">
      <w:pPr>
        <w:ind w:firstLine="720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– достижение порогового уровня владения английским языком, позволяющего выпускникам общаться в устной и письменной </w:t>
      </w:r>
      <w:proofErr w:type="gramStart"/>
      <w:r w:rsidRPr="00A21953">
        <w:rPr>
          <w:rFonts w:eastAsia="Arial"/>
          <w:sz w:val="24"/>
          <w:szCs w:val="24"/>
        </w:rPr>
        <w:t>формах</w:t>
      </w:r>
      <w:proofErr w:type="gramEnd"/>
      <w:r w:rsidRPr="00A21953">
        <w:rPr>
          <w:rFonts w:eastAsia="Arial"/>
          <w:sz w:val="24"/>
          <w:szCs w:val="24"/>
        </w:rPr>
        <w:t xml:space="preserve"> как с носителями английского </w:t>
      </w:r>
      <w:r w:rsidRPr="00A21953">
        <w:rPr>
          <w:rFonts w:eastAsia="Arial"/>
          <w:sz w:val="24"/>
          <w:szCs w:val="24"/>
        </w:rPr>
        <w:lastRenderedPageBreak/>
        <w:t>языка, так и с представителями других стран, использующими данный язык как средство общения;</w:t>
      </w:r>
    </w:p>
    <w:p w:rsidR="00FF719A" w:rsidRPr="00A21953" w:rsidRDefault="00FF719A" w:rsidP="000D0C5A">
      <w:pPr>
        <w:ind w:firstLine="720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0D0C5A">
      <w:pPr>
        <w:ind w:firstLine="720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– </w:t>
      </w:r>
      <w:proofErr w:type="spellStart"/>
      <w:r w:rsidRPr="00A21953">
        <w:rPr>
          <w:rFonts w:eastAsia="Arial"/>
          <w:sz w:val="24"/>
          <w:szCs w:val="24"/>
        </w:rPr>
        <w:t>сформированность</w:t>
      </w:r>
      <w:proofErr w:type="spellEnd"/>
      <w:r w:rsidRPr="00A21953">
        <w:rPr>
          <w:rFonts w:eastAsia="Arial"/>
          <w:sz w:val="24"/>
          <w:szCs w:val="24"/>
        </w:rPr>
        <w:t xml:space="preserve"> умения использовать 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 как средство для получения информации из англоязычных источников в образовательных и самообразовательных целях.</w:t>
      </w:r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279" w:lineRule="exact"/>
        <w:jc w:val="both"/>
        <w:rPr>
          <w:sz w:val="24"/>
          <w:szCs w:val="24"/>
        </w:rPr>
      </w:pPr>
    </w:p>
    <w:p w:rsidR="00A21953" w:rsidRDefault="00A21953" w:rsidP="00815BE3">
      <w:pPr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FF719A" w:rsidRPr="00A21953" w:rsidRDefault="00E94AD8" w:rsidP="000D0C5A">
      <w:pPr>
        <w:ind w:right="-259"/>
        <w:jc w:val="center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lastRenderedPageBreak/>
        <w:t>СОДЕРЖАНИЕ УЧЕБНОЙ ДИСЦИПЛИНЫ</w:t>
      </w:r>
    </w:p>
    <w:p w:rsidR="00FF719A" w:rsidRPr="00A21953" w:rsidRDefault="00FF719A" w:rsidP="000D0C5A">
      <w:pPr>
        <w:spacing w:line="364" w:lineRule="exact"/>
        <w:jc w:val="center"/>
        <w:rPr>
          <w:sz w:val="24"/>
          <w:szCs w:val="24"/>
        </w:rPr>
      </w:pPr>
    </w:p>
    <w:p w:rsidR="00FF719A" w:rsidRPr="00A21953" w:rsidRDefault="00E94AD8" w:rsidP="000D0C5A">
      <w:pPr>
        <w:ind w:right="-259"/>
        <w:jc w:val="center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Гуманитарный профиль </w:t>
      </w:r>
      <w:proofErr w:type="gramStart"/>
      <w:r w:rsidRPr="00A21953">
        <w:rPr>
          <w:rFonts w:eastAsia="Arial"/>
          <w:sz w:val="24"/>
          <w:szCs w:val="24"/>
        </w:rPr>
        <w:t>профессионального</w:t>
      </w:r>
      <w:proofErr w:type="gramEnd"/>
    </w:p>
    <w:p w:rsidR="00FF719A" w:rsidRPr="00A21953" w:rsidRDefault="00FF719A" w:rsidP="000D0C5A">
      <w:pPr>
        <w:spacing w:line="18" w:lineRule="exact"/>
        <w:jc w:val="center"/>
        <w:rPr>
          <w:sz w:val="24"/>
          <w:szCs w:val="24"/>
        </w:rPr>
      </w:pPr>
    </w:p>
    <w:p w:rsidR="00FF719A" w:rsidRPr="00A21953" w:rsidRDefault="00E94AD8" w:rsidP="000D0C5A">
      <w:pPr>
        <w:ind w:right="-259"/>
        <w:jc w:val="center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образования</w:t>
      </w:r>
    </w:p>
    <w:p w:rsidR="00FF719A" w:rsidRPr="00A21953" w:rsidRDefault="00FF719A" w:rsidP="00815BE3">
      <w:pPr>
        <w:spacing w:line="244" w:lineRule="exact"/>
        <w:jc w:val="both"/>
        <w:rPr>
          <w:sz w:val="24"/>
          <w:szCs w:val="24"/>
        </w:rPr>
      </w:pPr>
    </w:p>
    <w:p w:rsidR="00FF719A" w:rsidRPr="00A21953" w:rsidRDefault="00E94AD8" w:rsidP="000D0C5A">
      <w:pPr>
        <w:ind w:right="-259"/>
        <w:jc w:val="center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Основное содержание</w:t>
      </w:r>
    </w:p>
    <w:p w:rsidR="00FF719A" w:rsidRPr="00A21953" w:rsidRDefault="00FF719A" w:rsidP="000D0C5A">
      <w:pPr>
        <w:spacing w:line="272" w:lineRule="exact"/>
        <w:jc w:val="center"/>
        <w:rPr>
          <w:sz w:val="24"/>
          <w:szCs w:val="24"/>
        </w:rPr>
      </w:pPr>
    </w:p>
    <w:p w:rsidR="00FF719A" w:rsidRPr="00A21953" w:rsidRDefault="00E94AD8" w:rsidP="000D0C5A">
      <w:pPr>
        <w:ind w:left="540"/>
        <w:jc w:val="center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Введение</w:t>
      </w:r>
    </w:p>
    <w:p w:rsidR="00FF719A" w:rsidRPr="00A21953" w:rsidRDefault="00FF719A" w:rsidP="00815BE3">
      <w:pPr>
        <w:spacing w:line="2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Цели и задачи изучения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». 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 как язык международного общения и средство познания национальных культур. Основные варианты английского языка, их сходство и различие. Роль английского языка при освоении профессий СПО и специальностей СПО.</w:t>
      </w:r>
    </w:p>
    <w:p w:rsidR="00FF719A" w:rsidRPr="00A21953" w:rsidRDefault="00FF719A" w:rsidP="00815BE3">
      <w:pPr>
        <w:ind w:firstLine="720"/>
        <w:jc w:val="both"/>
        <w:rPr>
          <w:sz w:val="24"/>
          <w:szCs w:val="24"/>
        </w:rPr>
      </w:pP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Практические занятия</w:t>
      </w:r>
    </w:p>
    <w:p w:rsidR="00FF719A" w:rsidRPr="00A21953" w:rsidRDefault="00FF719A" w:rsidP="00815BE3">
      <w:pPr>
        <w:ind w:firstLine="720"/>
        <w:jc w:val="both"/>
        <w:rPr>
          <w:sz w:val="24"/>
          <w:szCs w:val="24"/>
        </w:rPr>
      </w:pP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Приветствие, прощание, представление себя и других людей в официальной и неофициальной обстановке.</w:t>
      </w:r>
    </w:p>
    <w:p w:rsidR="00FF719A" w:rsidRPr="00A21953" w:rsidRDefault="00FF719A" w:rsidP="00815BE3">
      <w:pPr>
        <w:ind w:firstLine="720"/>
        <w:jc w:val="both"/>
        <w:rPr>
          <w:sz w:val="24"/>
          <w:szCs w:val="24"/>
        </w:rPr>
      </w:pP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proofErr w:type="gramStart"/>
      <w:r w:rsidRPr="00A21953">
        <w:rPr>
          <w:rFonts w:eastAsia="Arial"/>
          <w:sz w:val="24"/>
          <w:szCs w:val="24"/>
        </w:rPr>
        <w:t>Описание человека (внешность, национальность, образование, личные качества, род занятий, должность, место работы и др.).</w:t>
      </w:r>
      <w:proofErr w:type="gramEnd"/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Семья и семейные отношения, домашние обязанности.</w:t>
      </w:r>
    </w:p>
    <w:p w:rsidR="00FF719A" w:rsidRPr="00A21953" w:rsidRDefault="00FF719A" w:rsidP="00815BE3">
      <w:pPr>
        <w:ind w:firstLine="720"/>
        <w:jc w:val="both"/>
        <w:rPr>
          <w:sz w:val="24"/>
          <w:szCs w:val="24"/>
        </w:rPr>
      </w:pP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Описание жилища и учебного заведения (здание, обстановка, условия жизни, техника, оборудование).</w:t>
      </w: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Распорядок дня студента колледжа.</w:t>
      </w: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Хобби, досуг.</w:t>
      </w: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Описание местоположения объекта (адрес, как найти).</w:t>
      </w: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Магазины, товары, совершение покупок.</w:t>
      </w: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Физкультура и спорт, здоровый образ жизни.</w:t>
      </w: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Экскурсии и путешествия.</w:t>
      </w:r>
    </w:p>
    <w:p w:rsidR="00FF719A" w:rsidRPr="00A21953" w:rsidRDefault="00FF719A" w:rsidP="00815BE3">
      <w:pPr>
        <w:ind w:firstLine="720"/>
        <w:jc w:val="both"/>
        <w:rPr>
          <w:sz w:val="24"/>
          <w:szCs w:val="24"/>
        </w:rPr>
      </w:pP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Россия, ее национальные символы, государственное и политическое устройство. Англоговорящие страны, географическое положение, климат, флора и фауна, </w:t>
      </w:r>
      <w:proofErr w:type="gramStart"/>
      <w:r w:rsidRPr="00A21953">
        <w:rPr>
          <w:rFonts w:eastAsia="Arial"/>
          <w:sz w:val="24"/>
          <w:szCs w:val="24"/>
        </w:rPr>
        <w:t>на-циональные</w:t>
      </w:r>
      <w:proofErr w:type="gramEnd"/>
      <w:r w:rsidRPr="00A21953">
        <w:rPr>
          <w:rFonts w:eastAsia="Arial"/>
          <w:sz w:val="24"/>
          <w:szCs w:val="24"/>
        </w:rPr>
        <w:t xml:space="preserve"> символы, государственное и политическое устройство, наиболее развитые</w:t>
      </w:r>
      <w:r w:rsidR="000D0C5A">
        <w:rPr>
          <w:rFonts w:eastAsia="Arial"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отрасли экономики, достопримечательности.</w:t>
      </w: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Обычаи, традиции, поверья народов России и англоговорящих стран.</w:t>
      </w:r>
    </w:p>
    <w:p w:rsidR="00FF719A" w:rsidRPr="00A21953" w:rsidRDefault="00E94AD8" w:rsidP="00815BE3">
      <w:pPr>
        <w:ind w:firstLine="7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Искусство и культура.</w:t>
      </w:r>
    </w:p>
    <w:p w:rsidR="00FF719A" w:rsidRPr="00A21953" w:rsidRDefault="00FF719A" w:rsidP="00815BE3">
      <w:pPr>
        <w:spacing w:line="104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left="540"/>
        <w:jc w:val="both"/>
        <w:rPr>
          <w:sz w:val="24"/>
          <w:szCs w:val="24"/>
        </w:rPr>
      </w:pPr>
      <w:proofErr w:type="gramStart"/>
      <w:r w:rsidRPr="00A21953">
        <w:rPr>
          <w:rFonts w:eastAsia="Arial"/>
          <w:i/>
          <w:iCs/>
          <w:sz w:val="24"/>
          <w:szCs w:val="24"/>
        </w:rPr>
        <w:t>Индивидуальные проекты</w:t>
      </w:r>
      <w:proofErr w:type="gramEnd"/>
    </w:p>
    <w:p w:rsidR="00FF719A" w:rsidRPr="00A21953" w:rsidRDefault="00FF719A" w:rsidP="00815BE3">
      <w:pPr>
        <w:spacing w:line="2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29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Сценарий телевизионной программы о жизни публичной персоны: биографические факты, вопросы для интервью и др.</w:t>
      </w: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29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Экскурсия по родному городу (достопримечательности, разработка маршрута). Путеводитель по родному краю: визитная карточка, история, география, эколо-</w:t>
      </w:r>
    </w:p>
    <w:p w:rsidR="00FF719A" w:rsidRPr="00A21953" w:rsidRDefault="00E94AD8" w:rsidP="00815BE3">
      <w:pPr>
        <w:spacing w:line="231" w:lineRule="auto"/>
        <w:ind w:left="26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гическая обстановка, фольклор.</w:t>
      </w:r>
    </w:p>
    <w:p w:rsidR="00FF719A" w:rsidRPr="00A21953" w:rsidRDefault="00E94AD8" w:rsidP="00815BE3">
      <w:pPr>
        <w:spacing w:line="231" w:lineRule="auto"/>
        <w:ind w:left="540"/>
        <w:jc w:val="both"/>
        <w:rPr>
          <w:sz w:val="24"/>
          <w:szCs w:val="24"/>
        </w:rPr>
      </w:pPr>
      <w:proofErr w:type="gramStart"/>
      <w:r w:rsidRPr="00A21953">
        <w:rPr>
          <w:rFonts w:eastAsia="Arial"/>
          <w:sz w:val="24"/>
          <w:szCs w:val="24"/>
        </w:rPr>
        <w:t>Презентация</w:t>
      </w:r>
      <w:proofErr w:type="gramEnd"/>
      <w:r w:rsidRPr="00A21953">
        <w:rPr>
          <w:rFonts w:eastAsia="Arial"/>
          <w:sz w:val="24"/>
          <w:szCs w:val="24"/>
        </w:rPr>
        <w:t xml:space="preserve"> «Каким должен быть настоящий профессионал?».</w:t>
      </w:r>
    </w:p>
    <w:p w:rsidR="00FF719A" w:rsidRPr="00A21953" w:rsidRDefault="00FF719A" w:rsidP="00815BE3">
      <w:pPr>
        <w:spacing w:line="362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left="1700"/>
        <w:jc w:val="both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Профессионально ориентированное содержание</w:t>
      </w:r>
    </w:p>
    <w:p w:rsidR="00FF719A" w:rsidRPr="00A21953" w:rsidRDefault="00FF719A" w:rsidP="00815BE3">
      <w:pPr>
        <w:spacing w:line="159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left="540"/>
        <w:jc w:val="both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Практические занятия</w:t>
      </w:r>
    </w:p>
    <w:p w:rsidR="00FF719A" w:rsidRPr="00A21953" w:rsidRDefault="00E94AD8" w:rsidP="00815BE3">
      <w:pPr>
        <w:spacing w:line="230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Новости и средства массовой информации.</w:t>
      </w:r>
    </w:p>
    <w:p w:rsidR="00FF719A" w:rsidRPr="00A21953" w:rsidRDefault="00E94AD8" w:rsidP="00815BE3">
      <w:pPr>
        <w:spacing w:line="231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Виды рекламы. Этические аспекты рекламы.</w:t>
      </w:r>
    </w:p>
    <w:p w:rsidR="00FF719A" w:rsidRPr="00A21953" w:rsidRDefault="00E94AD8" w:rsidP="00815BE3">
      <w:pPr>
        <w:spacing w:line="230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lastRenderedPageBreak/>
        <w:t>Виды искусства. Декоративно-прикладное искусство и народные промыслы.</w:t>
      </w:r>
    </w:p>
    <w:p w:rsidR="00FF719A" w:rsidRPr="00A21953" w:rsidRDefault="00E94AD8" w:rsidP="00815BE3">
      <w:pPr>
        <w:spacing w:line="231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Языки и литература.</w:t>
      </w:r>
    </w:p>
    <w:p w:rsidR="00FF719A" w:rsidRPr="00A21953" w:rsidRDefault="00FF719A" w:rsidP="00815BE3">
      <w:pPr>
        <w:spacing w:line="104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ind w:left="540"/>
        <w:jc w:val="both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Ролевые игры</w:t>
      </w:r>
    </w:p>
    <w:p w:rsidR="00FF719A" w:rsidRPr="00A21953" w:rsidRDefault="00E94AD8" w:rsidP="00815BE3">
      <w:pPr>
        <w:spacing w:line="230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Собеседование на ярмарке вакансий, при устройстве на работу.</w:t>
      </w:r>
    </w:p>
    <w:p w:rsidR="00FF719A" w:rsidRPr="00A21953" w:rsidRDefault="00FF719A" w:rsidP="00815BE3">
      <w:pPr>
        <w:spacing w:line="286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29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Подготовка телевизионной программы (выпуска новостей, ток-шоу, спортивного репортажа и др.).</w:t>
      </w:r>
    </w:p>
    <w:p w:rsidR="00FF719A" w:rsidRPr="00A21953" w:rsidRDefault="00E94AD8" w:rsidP="00815BE3">
      <w:pPr>
        <w:spacing w:line="231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Посещение выставки/ярмарки декоративно-прикладного искусства.</w:t>
      </w:r>
    </w:p>
    <w:p w:rsidR="00FF719A" w:rsidRPr="00A21953" w:rsidRDefault="00E94AD8" w:rsidP="00815BE3">
      <w:pPr>
        <w:spacing w:line="231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Посещение библиотеки, издательства, типографии.</w:t>
      </w:r>
    </w:p>
    <w:p w:rsidR="00FF719A" w:rsidRPr="00A21953" w:rsidRDefault="00E94AD8" w:rsidP="00815BE3">
      <w:pPr>
        <w:spacing w:line="230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Покупка электронного устройства для чтения книг.</w:t>
      </w:r>
    </w:p>
    <w:p w:rsidR="00A21953" w:rsidRDefault="00A21953" w:rsidP="00815BE3">
      <w:pPr>
        <w:ind w:left="1880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ind w:left="188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ТЕМАТИЧЕСКОЕ ПЛАНИРОВАНИЕ</w:t>
      </w:r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При реализации содержания общеобразовательной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>» в пределах освоения ОПОП СПО на базе основного общего образования с получением среднего общего образования (ППКРС, ППССЗ) максимальная учебная нагрузка обучающихся составляет:</w:t>
      </w:r>
    </w:p>
    <w:p w:rsidR="00FF719A" w:rsidRPr="00A21953" w:rsidRDefault="00FF719A" w:rsidP="00815BE3">
      <w:pPr>
        <w:spacing w:line="59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178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5"/>
        </w:numPr>
        <w:tabs>
          <w:tab w:val="left" w:pos="820"/>
        </w:tabs>
        <w:spacing w:line="227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по специальност</w:t>
      </w:r>
      <w:r w:rsidR="000404F1">
        <w:rPr>
          <w:rFonts w:eastAsia="Arial"/>
          <w:sz w:val="24"/>
          <w:szCs w:val="24"/>
        </w:rPr>
        <w:t>и</w:t>
      </w:r>
      <w:r w:rsidRPr="00A21953">
        <w:rPr>
          <w:rFonts w:eastAsia="Arial"/>
          <w:sz w:val="24"/>
          <w:szCs w:val="24"/>
        </w:rPr>
        <w:t xml:space="preserve"> СПО гуманитарного профил</w:t>
      </w:r>
      <w:r w:rsidR="00405E3A">
        <w:rPr>
          <w:rFonts w:eastAsia="Arial"/>
          <w:sz w:val="24"/>
          <w:szCs w:val="24"/>
        </w:rPr>
        <w:t>я</w:t>
      </w:r>
      <w:r w:rsidRPr="00A21953">
        <w:rPr>
          <w:rFonts w:eastAsia="Arial"/>
          <w:sz w:val="24"/>
          <w:szCs w:val="24"/>
        </w:rPr>
        <w:t xml:space="preserve"> профессионального образования — 1</w:t>
      </w:r>
      <w:r w:rsidR="001F3389">
        <w:rPr>
          <w:rFonts w:eastAsia="Arial"/>
          <w:sz w:val="24"/>
          <w:szCs w:val="24"/>
        </w:rPr>
        <w:t>52</w:t>
      </w:r>
      <w:r w:rsidRPr="00A21953">
        <w:rPr>
          <w:rFonts w:eastAsia="Arial"/>
          <w:sz w:val="24"/>
          <w:szCs w:val="24"/>
        </w:rPr>
        <w:t xml:space="preserve"> час</w:t>
      </w:r>
      <w:r w:rsidR="00405E3A">
        <w:rPr>
          <w:rFonts w:eastAsia="Arial"/>
          <w:sz w:val="24"/>
          <w:szCs w:val="24"/>
        </w:rPr>
        <w:t>а</w:t>
      </w:r>
      <w:r w:rsidRPr="00A21953">
        <w:rPr>
          <w:rFonts w:eastAsia="Arial"/>
          <w:sz w:val="24"/>
          <w:szCs w:val="24"/>
        </w:rPr>
        <w:t xml:space="preserve">, из них аудиторная (обязательная) учебная нагрузка обучающихся, включая практические занятия, — 117 часов, внеаудиторная самостоятельная работа студентов — </w:t>
      </w:r>
      <w:r w:rsidR="001F3389">
        <w:rPr>
          <w:rFonts w:eastAsia="Arial"/>
          <w:sz w:val="24"/>
          <w:szCs w:val="24"/>
        </w:rPr>
        <w:t>35</w:t>
      </w:r>
      <w:r w:rsidRPr="00A21953">
        <w:rPr>
          <w:rFonts w:eastAsia="Arial"/>
          <w:sz w:val="24"/>
          <w:szCs w:val="24"/>
        </w:rPr>
        <w:t xml:space="preserve"> часов.</w:t>
      </w:r>
    </w:p>
    <w:p w:rsidR="00FF719A" w:rsidRPr="00A21953" w:rsidRDefault="00FF719A" w:rsidP="00815BE3">
      <w:pPr>
        <w:spacing w:line="365" w:lineRule="exact"/>
        <w:jc w:val="both"/>
        <w:rPr>
          <w:sz w:val="24"/>
          <w:szCs w:val="24"/>
        </w:rPr>
      </w:pPr>
    </w:p>
    <w:p w:rsidR="00FF719A" w:rsidRDefault="00AF3B67" w:rsidP="00815BE3">
      <w:pPr>
        <w:ind w:left="2240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Т</w:t>
      </w:r>
      <w:r w:rsidR="00E94AD8" w:rsidRPr="00A21953">
        <w:rPr>
          <w:rFonts w:eastAsia="Arial"/>
          <w:sz w:val="24"/>
          <w:szCs w:val="24"/>
        </w:rPr>
        <w:t>ематические планы</w:t>
      </w:r>
    </w:p>
    <w:p w:rsidR="006855FF" w:rsidRDefault="006855FF" w:rsidP="00815BE3">
      <w:pPr>
        <w:ind w:left="2240"/>
        <w:jc w:val="both"/>
        <w:rPr>
          <w:rFonts w:eastAsia="Arial"/>
          <w:sz w:val="24"/>
          <w:szCs w:val="24"/>
        </w:rPr>
      </w:pPr>
    </w:p>
    <w:tbl>
      <w:tblPr>
        <w:tblStyle w:val="a6"/>
        <w:tblW w:w="8567" w:type="dxa"/>
        <w:tblInd w:w="675" w:type="dxa"/>
        <w:tblLook w:val="04A0" w:firstRow="1" w:lastRow="0" w:firstColumn="1" w:lastColumn="0" w:noHBand="0" w:noVBand="1"/>
      </w:tblPr>
      <w:tblGrid>
        <w:gridCol w:w="6060"/>
        <w:gridCol w:w="2507"/>
      </w:tblGrid>
      <w:tr w:rsidR="006855FF" w:rsidTr="006855FF">
        <w:trPr>
          <w:trHeight w:val="828"/>
        </w:trPr>
        <w:tc>
          <w:tcPr>
            <w:tcW w:w="6132" w:type="dxa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w w:val="97"/>
                <w:sz w:val="24"/>
                <w:szCs w:val="24"/>
              </w:rPr>
              <w:t>Вид учебной работы</w:t>
            </w: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w w:val="99"/>
                <w:sz w:val="24"/>
                <w:szCs w:val="24"/>
              </w:rPr>
              <w:t>Аудиторные занятия. Содержание обучения</w:t>
            </w:r>
          </w:p>
        </w:tc>
        <w:tc>
          <w:tcPr>
            <w:tcW w:w="0" w:type="auto"/>
          </w:tcPr>
          <w:p w:rsidR="006855FF" w:rsidRPr="006855FF" w:rsidRDefault="006855FF" w:rsidP="00815BE3">
            <w:pPr>
              <w:jc w:val="both"/>
              <w:rPr>
                <w:b/>
                <w:sz w:val="24"/>
                <w:szCs w:val="24"/>
              </w:rPr>
            </w:pPr>
            <w:r w:rsidRPr="006855FF">
              <w:rPr>
                <w:b/>
                <w:sz w:val="24"/>
                <w:szCs w:val="24"/>
              </w:rPr>
              <w:t>Специальности СПО</w:t>
            </w:r>
          </w:p>
        </w:tc>
      </w:tr>
      <w:tr w:rsidR="006855FF" w:rsidTr="006855FF">
        <w:trPr>
          <w:trHeight w:val="345"/>
        </w:trPr>
        <w:tc>
          <w:tcPr>
            <w:tcW w:w="8567" w:type="dxa"/>
            <w:gridSpan w:val="2"/>
            <w:vAlign w:val="bottom"/>
          </w:tcPr>
          <w:p w:rsidR="006855FF" w:rsidRPr="006855FF" w:rsidRDefault="006855FF" w:rsidP="00815BE3">
            <w:pPr>
              <w:jc w:val="both"/>
              <w:rPr>
                <w:b/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i/>
                <w:iCs/>
                <w:sz w:val="24"/>
                <w:szCs w:val="24"/>
              </w:rPr>
              <w:t>Гуманитарный профиль профессионального образования</w:t>
            </w:r>
          </w:p>
        </w:tc>
      </w:tr>
      <w:tr w:rsidR="006855FF" w:rsidTr="006855FF">
        <w:tc>
          <w:tcPr>
            <w:tcW w:w="8567" w:type="dxa"/>
            <w:gridSpan w:val="2"/>
            <w:vAlign w:val="bottom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w w:val="96"/>
                <w:sz w:val="24"/>
                <w:szCs w:val="24"/>
              </w:rPr>
              <w:t>Основное содержание</w:t>
            </w:r>
          </w:p>
        </w:tc>
      </w:tr>
      <w:tr w:rsidR="006855FF" w:rsidTr="006855FF">
        <w:tc>
          <w:tcPr>
            <w:tcW w:w="6132" w:type="dxa"/>
            <w:vAlign w:val="bottom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855FF" w:rsidTr="006855FF">
        <w:trPr>
          <w:trHeight w:val="906"/>
        </w:trPr>
        <w:tc>
          <w:tcPr>
            <w:tcW w:w="6132" w:type="dxa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Приветствие, прощание, представление себя и других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людей в официальной и неофициальной обстановке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proofErr w:type="gramStart"/>
            <w:r w:rsidRPr="00A21953">
              <w:rPr>
                <w:rFonts w:eastAsia="Arial"/>
                <w:sz w:val="24"/>
                <w:szCs w:val="24"/>
              </w:rPr>
              <w:t>Описание человека (внешность, национальность, образование, личные качества, род занятий, должность, место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работы и др.)</w:t>
            </w:r>
            <w:proofErr w:type="gramEnd"/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Семья и семейные отношения, домашние обязанности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Описание жилища и уч</w:t>
            </w:r>
            <w:r>
              <w:rPr>
                <w:rFonts w:eastAsia="Arial"/>
                <w:sz w:val="24"/>
                <w:szCs w:val="24"/>
              </w:rPr>
              <w:t>ебного заведения (здание, обста</w:t>
            </w:r>
            <w:r w:rsidRPr="00A21953">
              <w:rPr>
                <w:rFonts w:eastAsia="Arial"/>
                <w:sz w:val="24"/>
                <w:szCs w:val="24"/>
              </w:rPr>
              <w:t>новка, условия жизни, техника, оборудование)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Распорядок дня студента колледжа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Хобби, досуг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Описание местоположения объекта (адрес, как найти)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Магазины, товары, совершение покупок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Физкультура и спорт, здоровый образ жизни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Экскурсии и путешествия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rPr>
          <w:trHeight w:val="828"/>
        </w:trPr>
        <w:tc>
          <w:tcPr>
            <w:tcW w:w="6132" w:type="dxa"/>
            <w:vAlign w:val="bottom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Россия, ее национальные символы, государственное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и политическое устройство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Англоговорящие страны, географическое положение,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 xml:space="preserve">климат, флора и фауна, национальные символы, </w:t>
            </w:r>
            <w:r w:rsidRPr="00A21953">
              <w:rPr>
                <w:rFonts w:eastAsia="Arial"/>
                <w:sz w:val="24"/>
                <w:szCs w:val="24"/>
              </w:rPr>
              <w:lastRenderedPageBreak/>
              <w:t>государственное и политическое устройство, наиболее развитые отрасли экономики, достопримечательности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lastRenderedPageBreak/>
              <w:t>Обычаи, традиции, поверья народов России и англоговорящих стран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w w:val="94"/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Искусство и культура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8567" w:type="dxa"/>
            <w:gridSpan w:val="2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w w:val="98"/>
                <w:sz w:val="24"/>
                <w:szCs w:val="24"/>
              </w:rPr>
              <w:t>Профессионально ориентированное содержание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Новости и средства массовой информации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Виды рекламы. Этические аспекты рекламы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  <w:vAlign w:val="bottom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Виды искусства. Декоративно-прикладное искусство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и народные промыслы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Языки и литература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855FF" w:rsidTr="006855FF">
        <w:tc>
          <w:tcPr>
            <w:tcW w:w="6132" w:type="dxa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</w:tr>
      <w:tr w:rsidR="006855FF" w:rsidTr="006855FF">
        <w:tc>
          <w:tcPr>
            <w:tcW w:w="8567" w:type="dxa"/>
            <w:gridSpan w:val="2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w w:val="98"/>
                <w:sz w:val="24"/>
                <w:szCs w:val="24"/>
              </w:rPr>
              <w:t>Внеаудиторная самостоятельная работа</w:t>
            </w:r>
          </w:p>
        </w:tc>
      </w:tr>
      <w:tr w:rsidR="006855FF" w:rsidTr="006855FF">
        <w:tc>
          <w:tcPr>
            <w:tcW w:w="6132" w:type="dxa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proofErr w:type="gramStart"/>
            <w:r w:rsidRPr="00A21953">
              <w:rPr>
                <w:rFonts w:eastAsia="Arial"/>
                <w:sz w:val="24"/>
                <w:szCs w:val="24"/>
              </w:rPr>
              <w:t>Домашние задания, подготовка к презентации проекта или ролевой игре (сбор, систематизация, изучение</w:t>
            </w:r>
            <w:proofErr w:type="gramEnd"/>
          </w:p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 оформление материала, репетиции)</w:t>
            </w:r>
          </w:p>
        </w:tc>
        <w:tc>
          <w:tcPr>
            <w:tcW w:w="0" w:type="auto"/>
          </w:tcPr>
          <w:p w:rsidR="006855FF" w:rsidRDefault="001F3389" w:rsidP="00815B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6855FF" w:rsidTr="006855FF">
        <w:tc>
          <w:tcPr>
            <w:tcW w:w="8567" w:type="dxa"/>
            <w:gridSpan w:val="2"/>
          </w:tcPr>
          <w:p w:rsid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i/>
                <w:iCs/>
                <w:sz w:val="24"/>
                <w:szCs w:val="24"/>
              </w:rPr>
              <w:t>Промежуточная аттестация в форме дифференцированного зачета</w:t>
            </w:r>
          </w:p>
        </w:tc>
      </w:tr>
      <w:tr w:rsidR="006855FF" w:rsidTr="006855FF">
        <w:tc>
          <w:tcPr>
            <w:tcW w:w="6132" w:type="dxa"/>
          </w:tcPr>
          <w:p w:rsidR="006855FF" w:rsidRPr="00A21953" w:rsidRDefault="006855FF" w:rsidP="00815BE3">
            <w:pPr>
              <w:ind w:left="120"/>
              <w:jc w:val="both"/>
              <w:rPr>
                <w:rFonts w:eastAsia="Arial"/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6855FF" w:rsidRPr="006855FF" w:rsidRDefault="006855FF" w:rsidP="00815BE3">
            <w:pPr>
              <w:jc w:val="both"/>
              <w:rPr>
                <w:b/>
                <w:sz w:val="24"/>
                <w:szCs w:val="24"/>
              </w:rPr>
            </w:pPr>
            <w:r w:rsidRPr="006855FF">
              <w:rPr>
                <w:b/>
                <w:sz w:val="24"/>
                <w:szCs w:val="24"/>
              </w:rPr>
              <w:t>1</w:t>
            </w:r>
            <w:r w:rsidR="001F3389">
              <w:rPr>
                <w:b/>
                <w:sz w:val="24"/>
                <w:szCs w:val="24"/>
              </w:rPr>
              <w:t>52</w:t>
            </w:r>
          </w:p>
        </w:tc>
      </w:tr>
    </w:tbl>
    <w:p w:rsidR="006855FF" w:rsidRDefault="006855FF" w:rsidP="00815BE3">
      <w:pPr>
        <w:ind w:left="2240"/>
        <w:jc w:val="both"/>
        <w:rPr>
          <w:rFonts w:eastAsia="Arial"/>
          <w:sz w:val="24"/>
          <w:szCs w:val="24"/>
        </w:rPr>
      </w:pPr>
    </w:p>
    <w:p w:rsidR="006855FF" w:rsidRDefault="006855FF" w:rsidP="00815BE3">
      <w:pPr>
        <w:ind w:left="2240"/>
        <w:jc w:val="both"/>
        <w:rPr>
          <w:rFonts w:eastAsia="Arial"/>
          <w:sz w:val="24"/>
          <w:szCs w:val="24"/>
        </w:rPr>
      </w:pPr>
    </w:p>
    <w:p w:rsidR="006855FF" w:rsidRDefault="006855FF" w:rsidP="00815BE3">
      <w:pPr>
        <w:ind w:left="2240"/>
        <w:jc w:val="both"/>
        <w:rPr>
          <w:rFonts w:eastAsia="Arial"/>
          <w:sz w:val="24"/>
          <w:szCs w:val="24"/>
        </w:rPr>
      </w:pPr>
    </w:p>
    <w:p w:rsidR="006855FF" w:rsidRPr="00A21953" w:rsidRDefault="006855FF" w:rsidP="00815BE3">
      <w:pPr>
        <w:ind w:left="2240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235" w:lineRule="exact"/>
        <w:jc w:val="both"/>
        <w:rPr>
          <w:sz w:val="24"/>
          <w:szCs w:val="24"/>
        </w:rPr>
      </w:pPr>
    </w:p>
    <w:p w:rsidR="00A21953" w:rsidRDefault="00A21953" w:rsidP="00815BE3">
      <w:pPr>
        <w:jc w:val="both"/>
      </w:pPr>
      <w:r>
        <w:br w:type="page"/>
      </w:r>
    </w:p>
    <w:tbl>
      <w:tblPr>
        <w:tblW w:w="8960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2569"/>
        <w:gridCol w:w="10"/>
        <w:gridCol w:w="6326"/>
        <w:gridCol w:w="12"/>
        <w:gridCol w:w="23"/>
        <w:gridCol w:w="10"/>
      </w:tblGrid>
      <w:tr w:rsidR="00FF719A" w:rsidRPr="00A21953" w:rsidTr="006855FF">
        <w:trPr>
          <w:gridBefore w:val="1"/>
          <w:wBefore w:w="10" w:type="dxa"/>
          <w:trHeight w:val="322"/>
        </w:trPr>
        <w:tc>
          <w:tcPr>
            <w:tcW w:w="8917" w:type="dxa"/>
            <w:gridSpan w:val="4"/>
            <w:vAlign w:val="bottom"/>
          </w:tcPr>
          <w:p w:rsidR="00FF719A" w:rsidRPr="00A21953" w:rsidRDefault="00E94AD8" w:rsidP="000D0C5A">
            <w:pPr>
              <w:jc w:val="center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lastRenderedPageBreak/>
              <w:t>ХАРАКТЕРИСТИКА ОСНОВНЫХ ВИДОВ</w:t>
            </w:r>
          </w:p>
        </w:tc>
        <w:tc>
          <w:tcPr>
            <w:tcW w:w="33" w:type="dxa"/>
            <w:gridSpan w:val="2"/>
            <w:vAlign w:val="bottom"/>
          </w:tcPr>
          <w:p w:rsidR="00FF719A" w:rsidRPr="00A21953" w:rsidRDefault="00FF719A" w:rsidP="000D0C5A">
            <w:pPr>
              <w:jc w:val="center"/>
              <w:rPr>
                <w:sz w:val="24"/>
                <w:szCs w:val="24"/>
              </w:rPr>
            </w:pPr>
          </w:p>
        </w:tc>
      </w:tr>
      <w:tr w:rsidR="00FF719A" w:rsidRPr="00A21953" w:rsidTr="006855FF">
        <w:trPr>
          <w:gridBefore w:val="1"/>
          <w:wBefore w:w="10" w:type="dxa"/>
          <w:trHeight w:val="340"/>
        </w:trPr>
        <w:tc>
          <w:tcPr>
            <w:tcW w:w="8917" w:type="dxa"/>
            <w:gridSpan w:val="4"/>
            <w:vAlign w:val="bottom"/>
          </w:tcPr>
          <w:p w:rsidR="00FF719A" w:rsidRPr="00A21953" w:rsidRDefault="00E94AD8" w:rsidP="000D0C5A">
            <w:pPr>
              <w:jc w:val="center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УЧЕБНОЙ ДЕЯТЕЛЬНОСТИ СТУДЕНТОВ</w:t>
            </w:r>
          </w:p>
        </w:tc>
        <w:tc>
          <w:tcPr>
            <w:tcW w:w="33" w:type="dxa"/>
            <w:gridSpan w:val="2"/>
            <w:vAlign w:val="bottom"/>
          </w:tcPr>
          <w:p w:rsidR="00FF719A" w:rsidRPr="00A21953" w:rsidRDefault="00FF719A" w:rsidP="000D0C5A">
            <w:pPr>
              <w:jc w:val="center"/>
              <w:rPr>
                <w:sz w:val="24"/>
                <w:szCs w:val="24"/>
              </w:rPr>
            </w:pPr>
          </w:p>
        </w:tc>
      </w:tr>
      <w:tr w:rsidR="00FF719A" w:rsidRPr="00A21953" w:rsidTr="006855FF">
        <w:trPr>
          <w:gridBefore w:val="1"/>
          <w:wBefore w:w="10" w:type="dxa"/>
          <w:trHeight w:val="255"/>
        </w:trPr>
        <w:tc>
          <w:tcPr>
            <w:tcW w:w="2579" w:type="dxa"/>
            <w:gridSpan w:val="2"/>
            <w:tcBorders>
              <w:bottom w:val="single" w:sz="8" w:space="0" w:color="auto"/>
            </w:tcBorders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tcBorders>
              <w:bottom w:val="single" w:sz="8" w:space="0" w:color="auto"/>
            </w:tcBorders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FF719A" w:rsidRPr="00A21953" w:rsidTr="006855FF">
        <w:trPr>
          <w:gridBefore w:val="1"/>
          <w:wBefore w:w="10" w:type="dxa"/>
          <w:trHeight w:val="268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F719A" w:rsidRPr="00A21953" w:rsidRDefault="00E94AD8" w:rsidP="00815BE3">
            <w:pPr>
              <w:ind w:left="34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Содержание обучения</w:t>
            </w:r>
          </w:p>
        </w:tc>
        <w:tc>
          <w:tcPr>
            <w:tcW w:w="6338" w:type="dxa"/>
            <w:gridSpan w:val="2"/>
            <w:tcBorders>
              <w:right w:val="single" w:sz="8" w:space="0" w:color="auto"/>
            </w:tcBorders>
            <w:vAlign w:val="bottom"/>
          </w:tcPr>
          <w:p w:rsidR="00FF719A" w:rsidRPr="00A21953" w:rsidRDefault="00E94AD8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w w:val="98"/>
                <w:sz w:val="24"/>
                <w:szCs w:val="24"/>
              </w:rPr>
              <w:t>Характеристика основных видов учебной деятельности студентов</w:t>
            </w:r>
          </w:p>
        </w:tc>
        <w:tc>
          <w:tcPr>
            <w:tcW w:w="33" w:type="dxa"/>
            <w:gridSpan w:val="2"/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FF719A" w:rsidRPr="00A21953" w:rsidTr="006855FF">
        <w:trPr>
          <w:gridBefore w:val="1"/>
          <w:wBefore w:w="10" w:type="dxa"/>
          <w:trHeight w:val="10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F719A" w:rsidRPr="00A21953" w:rsidRDefault="00E94AD8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w w:val="98"/>
                <w:sz w:val="24"/>
                <w:szCs w:val="24"/>
              </w:rPr>
              <w:t>(на уровне учебных действий)</w:t>
            </w:r>
          </w:p>
        </w:tc>
        <w:tc>
          <w:tcPr>
            <w:tcW w:w="33" w:type="dxa"/>
            <w:gridSpan w:val="2"/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FF719A" w:rsidRPr="00A21953" w:rsidTr="006855FF">
        <w:trPr>
          <w:gridBefore w:val="1"/>
          <w:wBefore w:w="10" w:type="dxa"/>
          <w:trHeight w:val="10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FF719A" w:rsidRPr="00A21953" w:rsidTr="006855FF">
        <w:trPr>
          <w:gridBefore w:val="1"/>
          <w:wBefore w:w="10" w:type="dxa"/>
          <w:trHeight w:val="286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719A" w:rsidRPr="00A21953" w:rsidRDefault="00E94AD8" w:rsidP="00815BE3">
            <w:pPr>
              <w:ind w:right="2485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Виды речевой деятельности</w:t>
            </w:r>
          </w:p>
        </w:tc>
        <w:tc>
          <w:tcPr>
            <w:tcW w:w="33" w:type="dxa"/>
            <w:gridSpan w:val="2"/>
            <w:tcBorders>
              <w:left w:val="single" w:sz="4" w:space="0" w:color="auto"/>
            </w:tcBorders>
            <w:vAlign w:val="bottom"/>
          </w:tcPr>
          <w:p w:rsidR="00FF719A" w:rsidRPr="00A21953" w:rsidRDefault="00FF719A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88"/>
        </w:trPr>
        <w:tc>
          <w:tcPr>
            <w:tcW w:w="2579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proofErr w:type="spellStart"/>
            <w:r w:rsidRPr="00A21953">
              <w:rPr>
                <w:rFonts w:eastAsia="Arial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6338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Выделять наиболее существенные элементы сообщения.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Извлекать необходимую информацию.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Отделять объективную информацию от </w:t>
            </w:r>
            <w:proofErr w:type="gramStart"/>
            <w:r w:rsidRPr="00A21953">
              <w:rPr>
                <w:rFonts w:eastAsia="Arial"/>
                <w:sz w:val="24"/>
                <w:szCs w:val="24"/>
              </w:rPr>
              <w:t>субъективной</w:t>
            </w:r>
            <w:proofErr w:type="gramEnd"/>
            <w:r w:rsidRPr="00A21953">
              <w:rPr>
                <w:rFonts w:eastAsia="Arial"/>
                <w:sz w:val="24"/>
                <w:szCs w:val="24"/>
              </w:rPr>
              <w:t>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Адаптироваться к индивидуальным особенностям говорящего,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его темпу речи.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Пользоваться языковой и контекстуальной догадкой, прогнозированием.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Получать дополнительную информацию и уточнять полученную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с помощью переспроса или просьбы.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Выражать свое отношение (согласие, несогласие) к прослушанной информации, обосновывая его.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реферат, аннотацию прослушанного текста; составлять таблицу, схему на основе информации из текста.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Передавать на английском языке (устно или письменно) содержание </w:t>
            </w:r>
            <w:proofErr w:type="gramStart"/>
            <w:r w:rsidRPr="00A21953">
              <w:rPr>
                <w:rFonts w:eastAsia="Arial"/>
                <w:sz w:val="24"/>
                <w:szCs w:val="24"/>
              </w:rPr>
              <w:t>услышанного</w:t>
            </w:r>
            <w:proofErr w:type="gramEnd"/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86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Говорение:</w:t>
            </w:r>
          </w:p>
        </w:tc>
        <w:tc>
          <w:tcPr>
            <w:tcW w:w="6338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Осуществлять неподготовленное высказывание на заданную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тему или в соответствии с ситуацией.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proofErr w:type="gramStart"/>
            <w:r w:rsidRPr="00A21953">
              <w:rPr>
                <w:rFonts w:eastAsia="Arial"/>
                <w:sz w:val="24"/>
                <w:szCs w:val="24"/>
              </w:rPr>
              <w:t>Делать подготовленное сообщение (краткое, развернутое) различного характера (описание, повествование, характеристика,</w:t>
            </w:r>
            <w:proofErr w:type="gramEnd"/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рассуждение) на заданную тему или в соответствии с ситуацией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с использованием различных источников информации (в том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числе презентацию, доклад, обзор, устный реферат); приводить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аргументацию и делать заключения.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Делать развернутое сообщение, содержащее выражение собственной точки зрения, оценку передаваемой информации.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Комментировать </w:t>
            </w:r>
            <w:proofErr w:type="gramStart"/>
            <w:r w:rsidRPr="00A21953">
              <w:rPr>
                <w:rFonts w:eastAsia="Arial"/>
                <w:sz w:val="24"/>
                <w:szCs w:val="24"/>
              </w:rPr>
              <w:t>услышанное</w:t>
            </w:r>
            <w:proofErr w:type="gramEnd"/>
            <w:r w:rsidRPr="00A21953">
              <w:rPr>
                <w:rFonts w:eastAsia="Arial"/>
                <w:sz w:val="24"/>
                <w:szCs w:val="24"/>
              </w:rPr>
              <w:t>/увиденное/прочитанное.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устный реферат услышанного или прочитанного текста.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вопросы для интервью.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Давать определения известным явлениям, понятиям, предметам</w:t>
            </w: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8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Symbol"/>
                <w:sz w:val="24"/>
                <w:szCs w:val="24"/>
              </w:rPr>
              <w:t></w:t>
            </w:r>
            <w:r w:rsidRPr="00A21953">
              <w:rPr>
                <w:rFonts w:eastAsia="Arial"/>
                <w:sz w:val="24"/>
                <w:szCs w:val="24"/>
              </w:rPr>
              <w:t xml:space="preserve"> монологическая речь</w:t>
            </w: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92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Symbol"/>
                <w:sz w:val="24"/>
                <w:szCs w:val="24"/>
              </w:rPr>
              <w:t></w:t>
            </w:r>
            <w:r w:rsidRPr="00A21953">
              <w:rPr>
                <w:rFonts w:eastAsia="Arial"/>
                <w:sz w:val="24"/>
                <w:szCs w:val="24"/>
              </w:rPr>
              <w:t xml:space="preserve"> диалогическая речь</w:t>
            </w:r>
          </w:p>
        </w:tc>
        <w:tc>
          <w:tcPr>
            <w:tcW w:w="6338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Уточнять и дополнять сказанное.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Использовать адекватные эмоционально-экспрессивные средства,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мимику и жесты.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Соблюдать логику и последовательность высказываний.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Использовать монологические высказывания (развернутые реплики) в диалогической речи.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proofErr w:type="gramStart"/>
            <w:r w:rsidRPr="00A21953">
              <w:rPr>
                <w:rFonts w:eastAsia="Arial"/>
                <w:sz w:val="24"/>
                <w:szCs w:val="24"/>
              </w:rPr>
              <w:t>Принимать участие в диалогах (</w:t>
            </w:r>
            <w:proofErr w:type="spellStart"/>
            <w:r w:rsidRPr="00A21953">
              <w:rPr>
                <w:rFonts w:eastAsia="Arial"/>
                <w:sz w:val="24"/>
                <w:szCs w:val="24"/>
              </w:rPr>
              <w:t>полилогах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) различных видов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(диалог-рассуждение, диалог-расспрос, диалог-побуждение,</w:t>
            </w:r>
            <w:proofErr w:type="gramEnd"/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lastRenderedPageBreak/>
              <w:t>диалог — обмен информацией, диалог — обмен мнениями, дискуссия, полемика) на заданную тему или в соответствии с ситуацией; приводить аргументацию и делать заключения.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Выражать отношение (оценку, </w:t>
            </w:r>
            <w:r>
              <w:rPr>
                <w:rFonts w:eastAsia="Arial"/>
                <w:sz w:val="24"/>
                <w:szCs w:val="24"/>
              </w:rPr>
              <w:t>согласие, несогласие) к высказы</w:t>
            </w:r>
            <w:r w:rsidRPr="00A21953">
              <w:rPr>
                <w:rFonts w:eastAsia="Arial"/>
                <w:sz w:val="24"/>
                <w:szCs w:val="24"/>
              </w:rPr>
              <w:t>ваниям партнера.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Проводить интервью на заданную тему.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Запрашивать необходимую информацию.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Задавать вопросы, пользоваться переспросами.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Уточнять и дополнять сказанное, пользоваться перифразами.</w:t>
            </w: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3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8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3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88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Инициировать общение, проявлять инициативу, обращаться за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помощью к партнеру, подхватывать и дополнять его мысль, корректно прерывать партнера, менять тему разговора, завершать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разговор.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Использовать адекватные </w:t>
            </w:r>
            <w:r>
              <w:rPr>
                <w:rFonts w:eastAsia="Arial"/>
                <w:sz w:val="24"/>
                <w:szCs w:val="24"/>
              </w:rPr>
              <w:t>эмоционально-экспрессивные сред</w:t>
            </w:r>
            <w:r w:rsidRPr="00A21953">
              <w:rPr>
                <w:rFonts w:eastAsia="Arial"/>
                <w:sz w:val="24"/>
                <w:szCs w:val="24"/>
              </w:rPr>
              <w:t>ства, мимику и жесты.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Соблюдать логику и последовательность высказываний.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Концентрировать и распределять внимание в процессе общения.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Быстро реагировать на реплики партнера.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proofErr w:type="gramStart"/>
            <w:r w:rsidRPr="00A21953">
              <w:rPr>
                <w:rFonts w:eastAsia="Arial"/>
                <w:sz w:val="24"/>
                <w:szCs w:val="24"/>
              </w:rPr>
              <w:t>Использовать монологические высказывания (развернутые</w:t>
            </w:r>
            <w:proofErr w:type="gramEnd"/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реплики) в диалогической речи</w:t>
            </w: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14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98"/>
        </w:trPr>
        <w:tc>
          <w:tcPr>
            <w:tcW w:w="2579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Чтение:</w:t>
            </w:r>
          </w:p>
        </w:tc>
        <w:tc>
          <w:tcPr>
            <w:tcW w:w="633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855FF" w:rsidRPr="006855FF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6855FF">
              <w:rPr>
                <w:rFonts w:eastAsia="Arial"/>
                <w:sz w:val="24"/>
                <w:szCs w:val="24"/>
              </w:rPr>
              <w:t xml:space="preserve">Определять </w:t>
            </w:r>
            <w:r>
              <w:rPr>
                <w:rFonts w:eastAsia="Arial"/>
                <w:sz w:val="24"/>
                <w:szCs w:val="24"/>
              </w:rPr>
              <w:t xml:space="preserve">тип и структурно-композиционные </w:t>
            </w:r>
            <w:r w:rsidRPr="006855FF">
              <w:rPr>
                <w:rFonts w:eastAsia="Arial"/>
                <w:sz w:val="24"/>
                <w:szCs w:val="24"/>
              </w:rPr>
              <w:t>особенности текста.</w:t>
            </w:r>
          </w:p>
          <w:p w:rsidR="006855FF" w:rsidRPr="006855FF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6855FF">
              <w:rPr>
                <w:rFonts w:eastAsia="Arial"/>
                <w:sz w:val="24"/>
                <w:szCs w:val="24"/>
              </w:rPr>
              <w:t>Получать самое общее предста</w:t>
            </w:r>
            <w:r>
              <w:rPr>
                <w:rFonts w:eastAsia="Arial"/>
                <w:sz w:val="24"/>
                <w:szCs w:val="24"/>
              </w:rPr>
              <w:t>вление о содержании текста, про</w:t>
            </w:r>
            <w:r w:rsidRPr="006855FF">
              <w:rPr>
                <w:rFonts w:eastAsia="Arial"/>
                <w:sz w:val="24"/>
                <w:szCs w:val="24"/>
              </w:rPr>
              <w:t>гнозировать его содержание по заголовку, известным понятиям,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6855FF">
              <w:rPr>
                <w:rFonts w:eastAsia="Arial"/>
                <w:sz w:val="24"/>
                <w:szCs w:val="24"/>
              </w:rPr>
              <w:t>терминам, географическим названиям, именам собственным</w:t>
            </w: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1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Symbol"/>
                <w:sz w:val="24"/>
                <w:szCs w:val="24"/>
              </w:rPr>
              <w:t></w:t>
            </w:r>
            <w:r w:rsidRPr="00A21953">
              <w:rPr>
                <w:rFonts w:eastAsia="Arial"/>
                <w:sz w:val="24"/>
                <w:szCs w:val="24"/>
              </w:rPr>
              <w:t xml:space="preserve"> просмотровое</w:t>
            </w: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3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10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92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Symbol"/>
                <w:sz w:val="24"/>
                <w:szCs w:val="24"/>
              </w:rPr>
              <w:t></w:t>
            </w:r>
            <w:r w:rsidRPr="00A21953">
              <w:rPr>
                <w:rFonts w:eastAsia="Arial"/>
                <w:sz w:val="24"/>
                <w:szCs w:val="24"/>
              </w:rPr>
              <w:t xml:space="preserve"> поисковое</w:t>
            </w:r>
          </w:p>
        </w:tc>
        <w:tc>
          <w:tcPr>
            <w:tcW w:w="633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Извлекать из текста наиболее важную информацию.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Находить информацию, относящуюся к определенной теме или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отвечающую определенным критериям.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Находить фрагменты текста, требующие детального изучения.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Группировать информацию по определенным признакам</w:t>
            </w: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3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6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92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Symbol"/>
                <w:sz w:val="24"/>
                <w:szCs w:val="24"/>
              </w:rPr>
              <w:t></w:t>
            </w:r>
            <w:r w:rsidRPr="00A21953">
              <w:rPr>
                <w:rFonts w:eastAsia="Arial"/>
                <w:sz w:val="24"/>
                <w:szCs w:val="24"/>
              </w:rPr>
              <w:t xml:space="preserve"> ознакомительное</w:t>
            </w:r>
          </w:p>
        </w:tc>
        <w:tc>
          <w:tcPr>
            <w:tcW w:w="633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Использовать полученную ин</w:t>
            </w:r>
            <w:r>
              <w:rPr>
                <w:rFonts w:eastAsia="Arial"/>
                <w:sz w:val="24"/>
                <w:szCs w:val="24"/>
              </w:rPr>
              <w:t>формацию в других видах деятель</w:t>
            </w:r>
            <w:r w:rsidRPr="00A21953">
              <w:rPr>
                <w:rFonts w:eastAsia="Arial"/>
                <w:sz w:val="24"/>
                <w:szCs w:val="24"/>
              </w:rPr>
              <w:t>ности (например, в докладе, учебном проекте, ролевой игре).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Понимать основное содержание текста, определять его главную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мысль.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Оценивать и интерпретировать содержание текста, </w:t>
            </w:r>
            <w:proofErr w:type="gramStart"/>
            <w:r w:rsidRPr="00A21953">
              <w:rPr>
                <w:rFonts w:eastAsia="Arial"/>
                <w:sz w:val="24"/>
                <w:szCs w:val="24"/>
              </w:rPr>
              <w:t>высказывать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свое отношение</w:t>
            </w:r>
            <w:proofErr w:type="gramEnd"/>
            <w:r w:rsidRPr="00A21953">
              <w:rPr>
                <w:rFonts w:eastAsia="Arial"/>
                <w:sz w:val="24"/>
                <w:szCs w:val="24"/>
              </w:rPr>
              <w:t xml:space="preserve"> к нему</w:t>
            </w: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16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66"/>
        </w:trPr>
        <w:tc>
          <w:tcPr>
            <w:tcW w:w="257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92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Symbol"/>
                <w:sz w:val="24"/>
                <w:szCs w:val="24"/>
              </w:rPr>
              <w:t></w:t>
            </w:r>
            <w:r w:rsidRPr="00A21953">
              <w:rPr>
                <w:rFonts w:eastAsia="Arial"/>
                <w:sz w:val="24"/>
                <w:szCs w:val="24"/>
              </w:rPr>
              <w:t xml:space="preserve"> изучающее</w:t>
            </w:r>
          </w:p>
        </w:tc>
        <w:tc>
          <w:tcPr>
            <w:tcW w:w="633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Обобщать информацию, пол</w:t>
            </w:r>
            <w:r>
              <w:rPr>
                <w:rFonts w:eastAsia="Arial"/>
                <w:sz w:val="24"/>
                <w:szCs w:val="24"/>
              </w:rPr>
              <w:t>ученную из текста, классифициро</w:t>
            </w:r>
            <w:r w:rsidRPr="00A21953">
              <w:rPr>
                <w:rFonts w:eastAsia="Arial"/>
                <w:sz w:val="24"/>
                <w:szCs w:val="24"/>
              </w:rPr>
              <w:t>вать ее, делать выводы.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Использовать полученную информацию в других видах деятельности (например, в докладе, учебном проекте, ролевой игре).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Полно и точно понимать содержание текста, в том числе с помощью словаря.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Оценивать и интерпретировать содержание текста, </w:t>
            </w:r>
            <w:proofErr w:type="gramStart"/>
            <w:r w:rsidRPr="00A21953">
              <w:rPr>
                <w:rFonts w:eastAsia="Arial"/>
                <w:sz w:val="24"/>
                <w:szCs w:val="24"/>
              </w:rPr>
              <w:t>высказывать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свое отношение</w:t>
            </w:r>
            <w:proofErr w:type="gramEnd"/>
            <w:r w:rsidRPr="00A21953">
              <w:rPr>
                <w:rFonts w:eastAsia="Arial"/>
                <w:sz w:val="24"/>
                <w:szCs w:val="24"/>
              </w:rPr>
              <w:t xml:space="preserve"> к нему.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Обобщать информацию, полученную из текста, </w:t>
            </w:r>
            <w:r w:rsidRPr="00A21953">
              <w:rPr>
                <w:rFonts w:eastAsia="Arial"/>
                <w:sz w:val="24"/>
                <w:szCs w:val="24"/>
              </w:rPr>
              <w:lastRenderedPageBreak/>
              <w:t>классифицировать ее, делать выводы.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Отделять объективную информацию от </w:t>
            </w:r>
            <w:proofErr w:type="gramStart"/>
            <w:r w:rsidRPr="00A21953">
              <w:rPr>
                <w:rFonts w:eastAsia="Arial"/>
                <w:sz w:val="24"/>
                <w:szCs w:val="24"/>
              </w:rPr>
              <w:t>субъективной</w:t>
            </w:r>
            <w:proofErr w:type="gramEnd"/>
            <w:r w:rsidRPr="00A21953">
              <w:rPr>
                <w:rFonts w:eastAsia="Arial"/>
                <w:sz w:val="24"/>
                <w:szCs w:val="24"/>
              </w:rPr>
              <w:t>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Устанавливать причинно-следственные связи.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Извлекать необходимую информацию.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реферат, аннотацию текста.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таблицу, схему с использованием информации из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текста</w:t>
            </w: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16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123"/>
        </w:trPr>
        <w:tc>
          <w:tcPr>
            <w:tcW w:w="257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87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Письмо</w:t>
            </w:r>
          </w:p>
        </w:tc>
        <w:tc>
          <w:tcPr>
            <w:tcW w:w="633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Описывать различные события, факты, явления, комментировать их, делать обобщения и выводы.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Выражать и обосновывать свою точку зрения с использованием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эмоционально-оценочных средств.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Использовать образец в качестве опоры для составления собственного текста (например, справочного или энциклопедического характера).</w:t>
            </w: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lef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7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bottom w:val="single" w:sz="4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10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6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</w:tbl>
    <w:p w:rsidR="00FF719A" w:rsidRPr="00A21953" w:rsidRDefault="00FF719A" w:rsidP="00815BE3">
      <w:pPr>
        <w:spacing w:line="56" w:lineRule="exact"/>
        <w:jc w:val="both"/>
        <w:rPr>
          <w:sz w:val="24"/>
          <w:szCs w:val="24"/>
        </w:rPr>
      </w:pPr>
    </w:p>
    <w:tbl>
      <w:tblPr>
        <w:tblW w:w="8965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2563"/>
        <w:gridCol w:w="16"/>
        <w:gridCol w:w="6316"/>
        <w:gridCol w:w="25"/>
        <w:gridCol w:w="30"/>
      </w:tblGrid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 w:val="restart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Писать письма и заявления, в том числе электронные, личного и делового характера с соблюдением правил оформления таких писем.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Запрашивать интересующую информацию.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Заполнять анкеты, бланки сведениями личного или делового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характера, числовыми данными.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резюме.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рекламные объявления.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описания вакансий.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несложные рецепты приготовления блюд.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простые технические спецификации, инструкции по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эксплуатации.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расписание на день, списки дел, покупок и др.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Писать сценарии, программы, планы различных мероприятий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(например, экскурсии, урока, лекции).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Фиксировать основные сведения в процессе чтения или прослушивания текста, в том числе в виде таблицы, схемы, графика.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Составлять развернутый план, конспект, реферат, аннотацию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устного выступления или печатного текста, в том числе для дальнейшего использования в устной и письменной речи (например, в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докладах, интервью, собеседованиях, совещаниях, переговорах).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Делать письменный пересказ текста; писать эссе (содержащие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описание, повествование, рассуждение), обзоры, рецензии.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proofErr w:type="gramStart"/>
            <w:r w:rsidRPr="00A21953">
              <w:rPr>
                <w:rFonts w:eastAsia="Arial"/>
                <w:sz w:val="24"/>
                <w:szCs w:val="24"/>
              </w:rPr>
              <w:t>Составлять буклет, брошюру, каталог (например, с туристической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информацией, меню, сводом правил).</w:t>
            </w:r>
            <w:proofErr w:type="gramEnd"/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Готовить текст презентации с использованием </w:t>
            </w:r>
            <w:proofErr w:type="gramStart"/>
            <w:r w:rsidRPr="00A21953">
              <w:rPr>
                <w:rFonts w:eastAsia="Arial"/>
                <w:sz w:val="24"/>
                <w:szCs w:val="24"/>
              </w:rPr>
              <w:t>технических</w:t>
            </w:r>
            <w:proofErr w:type="gramEnd"/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средств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88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220"/>
        </w:trPr>
        <w:tc>
          <w:tcPr>
            <w:tcW w:w="2578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66"/>
        </w:trPr>
        <w:tc>
          <w:tcPr>
            <w:tcW w:w="2578" w:type="dxa"/>
            <w:gridSpan w:val="2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66"/>
        </w:trPr>
        <w:tc>
          <w:tcPr>
            <w:tcW w:w="2578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32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Речевые навыки и умения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After w:val="1"/>
          <w:wAfter w:w="30" w:type="dxa"/>
          <w:trHeight w:val="66"/>
        </w:trPr>
        <w:tc>
          <w:tcPr>
            <w:tcW w:w="2578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Лексические навыки</w:t>
            </w:r>
          </w:p>
        </w:tc>
        <w:tc>
          <w:tcPr>
            <w:tcW w:w="6332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Правильно употреблять лек</w:t>
            </w:r>
            <w:r>
              <w:rPr>
                <w:rFonts w:eastAsia="Arial"/>
                <w:sz w:val="24"/>
                <w:szCs w:val="24"/>
              </w:rPr>
              <w:t>сику в зависимости от коммуника</w:t>
            </w:r>
            <w:r w:rsidRPr="00A21953">
              <w:rPr>
                <w:rFonts w:eastAsia="Arial"/>
                <w:sz w:val="24"/>
                <w:szCs w:val="24"/>
              </w:rPr>
              <w:t>тивного намерения; обладать быстрой реакцией при выборе лексических единиц.</w:t>
            </w: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Правильно сочетать слова в синтагмах и предложениях.</w:t>
            </w:r>
          </w:p>
          <w:p w:rsidR="006855FF" w:rsidRPr="00A21953" w:rsidRDefault="006855FF" w:rsidP="00815BE3">
            <w:pPr>
              <w:jc w:val="both"/>
              <w:rPr>
                <w:rFonts w:eastAsia="Arial"/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Использовать служебные слова для организации сочинительной</w:t>
            </w:r>
            <w:r>
              <w:rPr>
                <w:rFonts w:eastAsia="Arial"/>
                <w:sz w:val="24"/>
                <w:szCs w:val="24"/>
              </w:rPr>
              <w:t xml:space="preserve"> и </w:t>
            </w:r>
            <w:r w:rsidRPr="00A21953">
              <w:rPr>
                <w:rFonts w:eastAsia="Arial"/>
                <w:sz w:val="24"/>
                <w:szCs w:val="24"/>
              </w:rPr>
              <w:t xml:space="preserve">подчинительной связи в предложении, а </w:t>
            </w:r>
            <w:r w:rsidRPr="00A21953">
              <w:rPr>
                <w:rFonts w:eastAsia="Arial"/>
                <w:sz w:val="24"/>
                <w:szCs w:val="24"/>
              </w:rPr>
              <w:lastRenderedPageBreak/>
              <w:t>также логической связи предложений в устном и письменном тексте (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first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(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ly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 xml:space="preserve">),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second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(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ly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),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finally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at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last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on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the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one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hand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on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the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other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hand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however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so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therefore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и др.).</w:t>
            </w: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Выбирать наиболее подходящий или корректный для </w:t>
            </w:r>
            <w:proofErr w:type="spellStart"/>
            <w:proofErr w:type="gramStart"/>
            <w:r w:rsidRPr="00A21953">
              <w:rPr>
                <w:rFonts w:eastAsia="Arial"/>
                <w:sz w:val="24"/>
                <w:szCs w:val="24"/>
              </w:rPr>
              <w:t>конкрет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-ной</w:t>
            </w:r>
            <w:proofErr w:type="gramEnd"/>
            <w:r w:rsidRPr="00A21953">
              <w:rPr>
                <w:rFonts w:eastAsia="Arial"/>
                <w:sz w:val="24"/>
                <w:szCs w:val="24"/>
              </w:rPr>
              <w:t xml:space="preserve"> ситуации синоним или антоним (например,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plump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 xml:space="preserve">,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big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 xml:space="preserve">, но не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fat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при описании чужой внешности;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broad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>/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wide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avenue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но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broad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shoulders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;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healthy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—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ill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(</w:t>
            </w:r>
            <w:proofErr w:type="spellStart"/>
            <w:r w:rsidRPr="00A21953">
              <w:rPr>
                <w:rFonts w:eastAsia="Arial"/>
                <w:sz w:val="24"/>
                <w:szCs w:val="24"/>
              </w:rPr>
              <w:t>BrE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),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sick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(</w:t>
            </w:r>
            <w:proofErr w:type="spellStart"/>
            <w:r w:rsidRPr="00A21953">
              <w:rPr>
                <w:rFonts w:eastAsia="Arial"/>
                <w:sz w:val="24"/>
                <w:szCs w:val="24"/>
              </w:rPr>
              <w:t>AmE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)).</w:t>
            </w: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Распознавать на письме и в р</w:t>
            </w:r>
            <w:r>
              <w:rPr>
                <w:rFonts w:eastAsia="Arial"/>
                <w:sz w:val="24"/>
                <w:szCs w:val="24"/>
              </w:rPr>
              <w:t>ечевом потоке изученные лексиче</w:t>
            </w:r>
            <w:r w:rsidRPr="00A21953">
              <w:rPr>
                <w:rFonts w:eastAsia="Arial"/>
                <w:sz w:val="24"/>
                <w:szCs w:val="24"/>
              </w:rPr>
              <w:t>ские единицы.</w:t>
            </w: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Определять значения и гра</w:t>
            </w:r>
            <w:r>
              <w:rPr>
                <w:rFonts w:eastAsia="Arial"/>
                <w:sz w:val="24"/>
                <w:szCs w:val="24"/>
              </w:rPr>
              <w:t>мматическую функцию слов, опира</w:t>
            </w:r>
            <w:r w:rsidRPr="00A21953">
              <w:rPr>
                <w:rFonts w:eastAsia="Arial"/>
                <w:sz w:val="24"/>
                <w:szCs w:val="24"/>
              </w:rPr>
              <w:t>ясь на правила словообразова</w:t>
            </w:r>
            <w:r w:rsidR="00AF3B67">
              <w:rPr>
                <w:rFonts w:eastAsia="Arial"/>
                <w:sz w:val="24"/>
                <w:szCs w:val="24"/>
              </w:rPr>
              <w:t>ния в английском языке (аффикса</w:t>
            </w:r>
            <w:r w:rsidRPr="00A21953">
              <w:rPr>
                <w:rFonts w:eastAsia="Arial"/>
                <w:sz w:val="24"/>
                <w:szCs w:val="24"/>
              </w:rPr>
              <w:t>ция, конверсия, заимствование).</w:t>
            </w: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Различать сходные по написанию и звучанию слова.</w:t>
            </w: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  <w:p w:rsidR="006855FF" w:rsidRDefault="006855FF" w:rsidP="00815BE3">
            <w:pPr>
              <w:jc w:val="both"/>
              <w:rPr>
                <w:rFonts w:eastAsia="Arial"/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Пользоваться контекстом, прогнозированием и </w:t>
            </w:r>
            <w:proofErr w:type="gramStart"/>
            <w:r w:rsidRPr="00A21953">
              <w:rPr>
                <w:rFonts w:eastAsia="Arial"/>
                <w:sz w:val="24"/>
                <w:szCs w:val="24"/>
              </w:rPr>
              <w:t>речевой</w:t>
            </w:r>
            <w:proofErr w:type="gramEnd"/>
            <w:r w:rsidRPr="00A21953">
              <w:rPr>
                <w:rFonts w:eastAsia="Arial"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sz w:val="24"/>
                <w:szCs w:val="24"/>
              </w:rPr>
              <w:t>догад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-кой при восприятии письменных и устных текстов.</w:t>
            </w: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Определять происхождение слов с помощью словаря (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Olympiad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 xml:space="preserve">,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gym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piano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laptop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computer</w:t>
            </w:r>
            <w:proofErr w:type="spellEnd"/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и др.).</w:t>
            </w:r>
          </w:p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  <w:p w:rsidR="006855FF" w:rsidRPr="006855FF" w:rsidRDefault="006855FF" w:rsidP="00815BE3">
            <w:pPr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Уметь расшифровывать некоторые аббревиатуры (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>G8</w:t>
            </w:r>
            <w:r w:rsidRPr="00A21953">
              <w:rPr>
                <w:rFonts w:eastAsia="Arial"/>
                <w:sz w:val="24"/>
                <w:szCs w:val="24"/>
              </w:rPr>
              <w:t xml:space="preserve">, 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>UN</w:t>
            </w:r>
            <w:r w:rsidRPr="00A21953">
              <w:rPr>
                <w:rFonts w:eastAsia="Arial"/>
                <w:sz w:val="24"/>
                <w:szCs w:val="24"/>
              </w:rPr>
              <w:t xml:space="preserve">, 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>EU</w:t>
            </w:r>
            <w:r w:rsidRPr="00A21953">
              <w:rPr>
                <w:rFonts w:eastAsia="Arial"/>
                <w:sz w:val="24"/>
                <w:szCs w:val="24"/>
              </w:rPr>
              <w:t xml:space="preserve">, 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>WTO</w:t>
            </w:r>
            <w:r w:rsidRPr="00A21953">
              <w:rPr>
                <w:rFonts w:eastAsia="Arial"/>
                <w:sz w:val="24"/>
                <w:szCs w:val="24"/>
              </w:rPr>
              <w:t>,</w:t>
            </w:r>
            <w:r w:rsidRPr="00A21953">
              <w:rPr>
                <w:rFonts w:eastAsia="Arial"/>
                <w:i/>
                <w:iCs/>
                <w:sz w:val="24"/>
                <w:szCs w:val="24"/>
              </w:rPr>
              <w:t xml:space="preserve"> NATO </w:t>
            </w:r>
            <w:r w:rsidRPr="00A21953">
              <w:rPr>
                <w:rFonts w:eastAsia="Arial"/>
                <w:sz w:val="24"/>
                <w:szCs w:val="24"/>
              </w:rPr>
              <w:t>и др.)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60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lastRenderedPageBreak/>
              <w:t>Грамматические</w:t>
            </w:r>
          </w:p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навыки</w:t>
            </w:r>
          </w:p>
        </w:tc>
        <w:tc>
          <w:tcPr>
            <w:tcW w:w="6341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Знать основные различия систем английского и русского языков: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Symbol"/>
                <w:sz w:val="24"/>
                <w:szCs w:val="24"/>
              </w:rPr>
              <w:t></w:t>
            </w:r>
            <w:r w:rsidRPr="00A21953">
              <w:rPr>
                <w:rFonts w:eastAsia="Arial"/>
                <w:sz w:val="24"/>
                <w:szCs w:val="24"/>
              </w:rPr>
              <w:t xml:space="preserve"> наличие грамматических явлений, не присущих русскому языку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(артикль, герундий и др.);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Symbol"/>
                <w:sz w:val="24"/>
                <w:szCs w:val="24"/>
              </w:rPr>
              <w:t></w:t>
            </w:r>
            <w:r w:rsidRPr="00A21953">
              <w:rPr>
                <w:rFonts w:eastAsia="Arial"/>
                <w:sz w:val="24"/>
                <w:szCs w:val="24"/>
              </w:rPr>
              <w:t xml:space="preserve"> различия в общих для обоих языков грамматических явлениях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(род существительных, притяжательный падеж, видовременные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формы, построение отрицательных и вопросительных предложений, порядок членов предложения и др.).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proofErr w:type="gramStart"/>
            <w:r w:rsidRPr="00A21953">
              <w:rPr>
                <w:rFonts w:eastAsia="Arial"/>
                <w:sz w:val="24"/>
                <w:szCs w:val="24"/>
              </w:rPr>
              <w:t>Правильно пользоваться основными грамматическими средствами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английского языка (средства атрибуции, выражения количества,</w:t>
            </w:r>
            <w:proofErr w:type="gramEnd"/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сравнения, модальности, образа и цели действия, выражения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просьбы, совета и др.).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Формулировать грамматические правила, в том числе с использованием графической опоры (образца, схемы, таблицы).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proofErr w:type="gramStart"/>
            <w:r w:rsidRPr="00A21953">
              <w:rPr>
                <w:rFonts w:eastAsia="Arial"/>
                <w:sz w:val="24"/>
                <w:szCs w:val="24"/>
              </w:rPr>
              <w:t>Распознавать, образовывать и правильно употреблять в речи основные морфологические формы и синтаксические конструкции в зависимости от ситуации общения (например, сокращенные формы, широко употребительные в разговорной речи и имеющие ограниченное</w:t>
            </w:r>
            <w:proofErr w:type="gramEnd"/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применение в официальной речи).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Знать особенности грамматического оформления устных и письменных текстов; уметь изменять грамматическое </w:t>
            </w:r>
            <w:r w:rsidRPr="00A21953">
              <w:rPr>
                <w:rFonts w:eastAsia="Arial"/>
                <w:sz w:val="24"/>
                <w:szCs w:val="24"/>
              </w:rPr>
              <w:lastRenderedPageBreak/>
              <w:t>оформление высказывания в зависимости от коммуникативного намерения.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proofErr w:type="gramStart"/>
            <w:r w:rsidRPr="00A21953">
              <w:rPr>
                <w:rFonts w:eastAsia="Arial"/>
                <w:sz w:val="24"/>
                <w:szCs w:val="24"/>
              </w:rPr>
              <w:t>Различать сходные по форме и звучанию грамматические явления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 xml:space="preserve">(например, причастие II и сказуемое в </w:t>
            </w:r>
            <w:proofErr w:type="spellStart"/>
            <w:r w:rsidRPr="00A21953">
              <w:rPr>
                <w:rFonts w:eastAsia="Arial"/>
                <w:sz w:val="24"/>
                <w:szCs w:val="24"/>
              </w:rPr>
              <w:t>PastSimple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 xml:space="preserve">, причастие I и герундий, притяжательное местоимение и личное местоимение +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is</w:t>
            </w:r>
            <w:proofErr w:type="spellEnd"/>
            <w:proofErr w:type="gramEnd"/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в сокращенной форме при восприятии на слух: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his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 xml:space="preserve"> — </w:t>
            </w:r>
            <w:proofErr w:type="spellStart"/>
            <w:r w:rsidRPr="00A21953">
              <w:rPr>
                <w:rFonts w:eastAsia="Arial"/>
                <w:i/>
                <w:iCs/>
                <w:sz w:val="24"/>
                <w:szCs w:val="24"/>
              </w:rPr>
              <w:t>he’s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 xml:space="preserve"> и др.).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Прогнозировать грамматические формы незнакомого слова или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конструкции, зная правило их образования либо сопоставляя с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формами известного слова или конструкции (например, прогнозирование формы множественного числа существительного по окончании его начальной формы).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Определять структуру простого и сложного предложения, устанавливать логические, временные, причинно-следственные, сочинительные, подчинительные и другие связи и отношения между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элементами предложения и текста</w:t>
            </w: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5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11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57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16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43"/>
        </w:trPr>
        <w:tc>
          <w:tcPr>
            <w:tcW w:w="257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66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Орфографические</w:t>
            </w:r>
          </w:p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навыки</w:t>
            </w:r>
          </w:p>
        </w:tc>
        <w:tc>
          <w:tcPr>
            <w:tcW w:w="6341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Усвоить правописание слов, предназначенных для продуктивного усвоения.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Применять правила орфографии и пунктуации в речи.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Знать основные различия в орфографии и пунктуации британского и американского вариантов английского языка.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Проверять написание и перенос слов по словарю</w:t>
            </w: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43"/>
        </w:trPr>
        <w:tc>
          <w:tcPr>
            <w:tcW w:w="257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66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Произносительные</w:t>
            </w:r>
          </w:p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навыки</w:t>
            </w:r>
          </w:p>
        </w:tc>
        <w:tc>
          <w:tcPr>
            <w:tcW w:w="6341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Владеть Международным фонетическим алфавитом, уметь читать слова в транскрипционной записи.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Знать технику </w:t>
            </w:r>
            <w:proofErr w:type="spellStart"/>
            <w:r w:rsidRPr="00A21953">
              <w:rPr>
                <w:rFonts w:eastAsia="Arial"/>
                <w:sz w:val="24"/>
                <w:szCs w:val="24"/>
              </w:rPr>
              <w:t>артикулирования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 xml:space="preserve"> отдельных звуков и звукосочетаний.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Формулировать правила чтения гласных и согласных букв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и буквосочетаний; знать типы слогов.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Соблюдать ударения в словах и фразах.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Знать ритмико-интонационные особенности различных типов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 xml:space="preserve">предложений: </w:t>
            </w:r>
            <w:proofErr w:type="gramStart"/>
            <w:r w:rsidRPr="00A21953">
              <w:rPr>
                <w:rFonts w:eastAsia="Arial"/>
                <w:sz w:val="24"/>
                <w:szCs w:val="24"/>
              </w:rPr>
              <w:t>повествовательного</w:t>
            </w:r>
            <w:proofErr w:type="gramEnd"/>
            <w:r w:rsidRPr="00A21953">
              <w:rPr>
                <w:rFonts w:eastAsia="Arial"/>
                <w:sz w:val="24"/>
                <w:szCs w:val="24"/>
              </w:rPr>
              <w:t>; побудительного; вопросительного, включая разделительный и риторический вопросы;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Восклицательного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43"/>
        </w:trPr>
        <w:tc>
          <w:tcPr>
            <w:tcW w:w="257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66"/>
        </w:trPr>
        <w:tc>
          <w:tcPr>
            <w:tcW w:w="2579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Специальные навыки</w:t>
            </w:r>
          </w:p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b/>
                <w:bCs/>
                <w:sz w:val="24"/>
                <w:szCs w:val="24"/>
              </w:rPr>
              <w:t>и умения</w:t>
            </w:r>
          </w:p>
        </w:tc>
        <w:tc>
          <w:tcPr>
            <w:tcW w:w="6341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Пользоваться толковыми, двуязычными словарями и другими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справочными материалами, в том числе мультимедийными, а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A21953">
              <w:rPr>
                <w:rFonts w:eastAsia="Arial"/>
                <w:sz w:val="24"/>
                <w:szCs w:val="24"/>
              </w:rPr>
              <w:t>также поисковыми системами и ресурсами в сети Интернет.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 xml:space="preserve">Составлять </w:t>
            </w:r>
            <w:proofErr w:type="spellStart"/>
            <w:r w:rsidRPr="00A21953">
              <w:rPr>
                <w:rFonts w:eastAsia="Arial"/>
                <w:sz w:val="24"/>
                <w:szCs w:val="24"/>
              </w:rPr>
              <w:t>ассоциограммы</w:t>
            </w:r>
            <w:proofErr w:type="spellEnd"/>
            <w:r w:rsidRPr="00A21953">
              <w:rPr>
                <w:rFonts w:eastAsia="Arial"/>
                <w:sz w:val="24"/>
                <w:szCs w:val="24"/>
              </w:rPr>
              <w:t xml:space="preserve"> и разрабатывать мнемонические</w:t>
            </w:r>
          </w:p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  <w:r w:rsidRPr="00A21953">
              <w:rPr>
                <w:rFonts w:eastAsia="Arial"/>
                <w:sz w:val="24"/>
                <w:szCs w:val="24"/>
              </w:rPr>
              <w:t>средства для закрепления лексики, запоминания грамматических правил и др.</w:t>
            </w: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20"/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48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220"/>
        </w:trPr>
        <w:tc>
          <w:tcPr>
            <w:tcW w:w="257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ind w:left="100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  <w:tr w:rsidR="006855FF" w:rsidRPr="00A21953" w:rsidTr="006855FF">
        <w:trPr>
          <w:gridBefore w:val="1"/>
          <w:wBefore w:w="15" w:type="dxa"/>
          <w:trHeight w:val="43"/>
        </w:trPr>
        <w:tc>
          <w:tcPr>
            <w:tcW w:w="2579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6855FF" w:rsidRPr="00A21953" w:rsidRDefault="006855FF" w:rsidP="00815BE3">
            <w:pPr>
              <w:jc w:val="both"/>
              <w:rPr>
                <w:sz w:val="24"/>
                <w:szCs w:val="24"/>
              </w:rPr>
            </w:pPr>
          </w:p>
        </w:tc>
      </w:tr>
    </w:tbl>
    <w:p w:rsidR="006855FF" w:rsidRDefault="006855FF" w:rsidP="00815BE3">
      <w:pPr>
        <w:spacing w:line="250" w:lineRule="auto"/>
        <w:ind w:right="-259"/>
        <w:jc w:val="both"/>
        <w:rPr>
          <w:rFonts w:eastAsia="Arial"/>
          <w:sz w:val="24"/>
          <w:szCs w:val="24"/>
        </w:rPr>
      </w:pPr>
    </w:p>
    <w:p w:rsidR="006855FF" w:rsidRDefault="006855FF" w:rsidP="00815BE3">
      <w:pPr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FF719A" w:rsidRPr="00A21953" w:rsidRDefault="00E94AD8" w:rsidP="000D0C5A">
      <w:pPr>
        <w:spacing w:line="250" w:lineRule="auto"/>
        <w:ind w:right="-259"/>
        <w:jc w:val="center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lastRenderedPageBreak/>
        <w:t>УЧЕБНО-МЕТОДИЧЕСКОЕ И МАТЕРИАЛЬНО-ТЕХНИЧЕСКОЕ ОБЕСПЕЧЕНИЕ ПРОГРАММЫ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>»</w:t>
      </w:r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Освоение программы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» предполагает наличие в профессиональной образовательной организации, реализующей </w:t>
      </w:r>
      <w:proofErr w:type="gramStart"/>
      <w:r w:rsidRPr="00A21953">
        <w:rPr>
          <w:rFonts w:eastAsia="Arial"/>
          <w:sz w:val="24"/>
          <w:szCs w:val="24"/>
        </w:rPr>
        <w:t>образова-тельную</w:t>
      </w:r>
      <w:proofErr w:type="gramEnd"/>
      <w:r w:rsidRPr="00A21953">
        <w:rPr>
          <w:rFonts w:eastAsia="Arial"/>
          <w:sz w:val="24"/>
          <w:szCs w:val="24"/>
        </w:rPr>
        <w:t xml:space="preserve"> программу среднего общего образования в пределах освоения ОПОП СПО на базе основного общего образования, учебного кабинета, в котором имеется возмож-ность обеспечить свободный доступ в Интернет во время учебного занятия и в период внеучебной деятельности обучающихся.</w:t>
      </w:r>
    </w:p>
    <w:p w:rsidR="00FF719A" w:rsidRPr="00A21953" w:rsidRDefault="00FF719A" w:rsidP="00815BE3">
      <w:pPr>
        <w:spacing w:line="4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Помещение кабинета должно удовлетворять требованиям Санитарно-эпидемио­ логических правил и нормативов (СанПиН 2.4.2 № 178-02) и быть оснащено типо-вым оборудованием, указанным в настоящих требованиях, в том числе специализи-рованной учебной мебелью и средствами обучения, достаточными для выполнения требований к уровню подготовки обучающихся</w:t>
      </w:r>
      <w:proofErr w:type="gramStart"/>
      <w:r w:rsidRPr="00A21953">
        <w:rPr>
          <w:rFonts w:eastAsia="Arial"/>
          <w:sz w:val="24"/>
          <w:szCs w:val="24"/>
        </w:rPr>
        <w:t>1</w:t>
      </w:r>
      <w:proofErr w:type="gramEnd"/>
      <w:r w:rsidRPr="00A21953">
        <w:rPr>
          <w:rFonts w:eastAsia="Arial"/>
          <w:sz w:val="24"/>
          <w:szCs w:val="24"/>
        </w:rPr>
        <w:t>.</w:t>
      </w: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7"/>
        </w:numPr>
        <w:tabs>
          <w:tab w:val="left" w:pos="782"/>
        </w:tabs>
        <w:spacing w:line="229" w:lineRule="auto"/>
        <w:ind w:left="260" w:firstLine="284"/>
        <w:jc w:val="both"/>
        <w:rPr>
          <w:rFonts w:eastAsia="Arial"/>
          <w:sz w:val="24"/>
          <w:szCs w:val="24"/>
        </w:rPr>
      </w:pPr>
      <w:proofErr w:type="gramStart"/>
      <w:r w:rsidRPr="00A21953">
        <w:rPr>
          <w:rFonts w:eastAsia="Arial"/>
          <w:sz w:val="24"/>
          <w:szCs w:val="24"/>
        </w:rPr>
        <w:t>кабинете</w:t>
      </w:r>
      <w:proofErr w:type="gramEnd"/>
      <w:r w:rsidRPr="00A21953">
        <w:rPr>
          <w:rFonts w:eastAsia="Arial"/>
          <w:sz w:val="24"/>
          <w:szCs w:val="24"/>
        </w:rPr>
        <w:t xml:space="preserve"> должно быть мультимедийное оборудование, посредством которого участники образовательного процесса могут просматривать визуальную информацию по английскому языку, создавать презентации, видеоматериалы, иные документы.</w:t>
      </w:r>
    </w:p>
    <w:p w:rsidR="00FF719A" w:rsidRPr="00A21953" w:rsidRDefault="00FF719A" w:rsidP="00815BE3">
      <w:pPr>
        <w:spacing w:line="4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7"/>
        </w:numPr>
        <w:tabs>
          <w:tab w:val="left" w:pos="754"/>
        </w:tabs>
        <w:spacing w:line="229" w:lineRule="auto"/>
        <w:ind w:left="260" w:firstLine="284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состав учебно-методического и материально-технического обеспечения </w:t>
      </w:r>
      <w:proofErr w:type="gramStart"/>
      <w:r w:rsidRPr="00A21953">
        <w:rPr>
          <w:rFonts w:eastAsia="Arial"/>
          <w:sz w:val="24"/>
          <w:szCs w:val="24"/>
        </w:rPr>
        <w:t>програм-мы</w:t>
      </w:r>
      <w:proofErr w:type="gramEnd"/>
      <w:r w:rsidRPr="00A21953">
        <w:rPr>
          <w:rFonts w:eastAsia="Arial"/>
          <w:sz w:val="24"/>
          <w:szCs w:val="24"/>
        </w:rPr>
        <w:t xml:space="preserve"> учебной дисциплины «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>» входят:</w:t>
      </w:r>
    </w:p>
    <w:p w:rsidR="00FF719A" w:rsidRPr="00A21953" w:rsidRDefault="00FF719A" w:rsidP="00815BE3">
      <w:pPr>
        <w:spacing w:line="89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8"/>
        </w:numPr>
        <w:tabs>
          <w:tab w:val="left" w:pos="820"/>
        </w:tabs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многофункциональный комплекс преподавателя;</w:t>
      </w:r>
    </w:p>
    <w:p w:rsidR="00FF719A" w:rsidRPr="00A21953" w:rsidRDefault="00FF719A" w:rsidP="00815BE3">
      <w:pPr>
        <w:spacing w:line="2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8"/>
        </w:numPr>
        <w:tabs>
          <w:tab w:val="left" w:pos="820"/>
        </w:tabs>
        <w:spacing w:line="222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наглядные пособия (комплекты учебных таблиц, плакатов, портретов </w:t>
      </w:r>
      <w:proofErr w:type="gramStart"/>
      <w:r w:rsidRPr="00A21953">
        <w:rPr>
          <w:rFonts w:eastAsia="Arial"/>
          <w:sz w:val="24"/>
          <w:szCs w:val="24"/>
        </w:rPr>
        <w:t>выдаю-щихся</w:t>
      </w:r>
      <w:proofErr w:type="gramEnd"/>
      <w:r w:rsidRPr="00A21953">
        <w:rPr>
          <w:rFonts w:eastAsia="Arial"/>
          <w:sz w:val="24"/>
          <w:szCs w:val="24"/>
        </w:rPr>
        <w:t xml:space="preserve"> ученых, поэтов, писателей и др.);</w:t>
      </w:r>
    </w:p>
    <w:p w:rsidR="00FF719A" w:rsidRPr="00A21953" w:rsidRDefault="00E94AD8" w:rsidP="00815BE3">
      <w:pPr>
        <w:numPr>
          <w:ilvl w:val="0"/>
          <w:numId w:val="18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информационно-коммуникативные средства;</w:t>
      </w:r>
    </w:p>
    <w:p w:rsidR="00FF719A" w:rsidRPr="00A21953" w:rsidRDefault="00E94AD8" w:rsidP="00815BE3">
      <w:pPr>
        <w:numPr>
          <w:ilvl w:val="0"/>
          <w:numId w:val="18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экранно-звуковые пособия;</w:t>
      </w:r>
    </w:p>
    <w:p w:rsidR="00FF719A" w:rsidRPr="00A21953" w:rsidRDefault="00FF719A" w:rsidP="00815BE3">
      <w:pPr>
        <w:spacing w:line="2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8"/>
        </w:numPr>
        <w:tabs>
          <w:tab w:val="left" w:pos="820"/>
        </w:tabs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лингафонное оборудование на 10—12 пульто</w:t>
      </w:r>
      <w:r w:rsidR="000D0C5A">
        <w:rPr>
          <w:rFonts w:eastAsia="Arial"/>
          <w:sz w:val="24"/>
          <w:szCs w:val="24"/>
        </w:rPr>
        <w:t>в для преподавателя и обучающих</w:t>
      </w:r>
      <w:r w:rsidRPr="00A21953">
        <w:rPr>
          <w:rFonts w:eastAsia="Arial"/>
          <w:sz w:val="24"/>
          <w:szCs w:val="24"/>
        </w:rPr>
        <w:t>ся, оснащенных гарнитурой со встроенн</w:t>
      </w:r>
      <w:r w:rsidR="000D0C5A">
        <w:rPr>
          <w:rFonts w:eastAsia="Arial"/>
          <w:sz w:val="24"/>
          <w:szCs w:val="24"/>
        </w:rPr>
        <w:t>ым микрофоном и выходом в Интер</w:t>
      </w:r>
      <w:r w:rsidRPr="00A21953">
        <w:rPr>
          <w:rFonts w:eastAsia="Arial"/>
          <w:sz w:val="24"/>
          <w:szCs w:val="24"/>
        </w:rPr>
        <w:t>нет;</w:t>
      </w:r>
    </w:p>
    <w:p w:rsidR="00FF719A" w:rsidRPr="00A21953" w:rsidRDefault="00FF719A" w:rsidP="00815BE3">
      <w:pPr>
        <w:spacing w:line="197" w:lineRule="exact"/>
        <w:jc w:val="both"/>
        <w:rPr>
          <w:rFonts w:eastAsia="Symbol"/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8"/>
        </w:numPr>
        <w:tabs>
          <w:tab w:val="left" w:pos="820"/>
        </w:tabs>
        <w:spacing w:line="222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комплект технической документации, в том числе паспорта на средства </w:t>
      </w:r>
      <w:proofErr w:type="gramStart"/>
      <w:r w:rsidRPr="00A21953">
        <w:rPr>
          <w:rFonts w:eastAsia="Arial"/>
          <w:sz w:val="24"/>
          <w:szCs w:val="24"/>
        </w:rPr>
        <w:t>обуче-ния</w:t>
      </w:r>
      <w:proofErr w:type="gramEnd"/>
      <w:r w:rsidRPr="00A21953">
        <w:rPr>
          <w:rFonts w:eastAsia="Arial"/>
          <w:sz w:val="24"/>
          <w:szCs w:val="24"/>
        </w:rPr>
        <w:t>, инструкции по их использованию и технике безопасности;</w:t>
      </w:r>
    </w:p>
    <w:p w:rsidR="00FF719A" w:rsidRPr="00A21953" w:rsidRDefault="00E94AD8" w:rsidP="00815BE3">
      <w:pPr>
        <w:numPr>
          <w:ilvl w:val="0"/>
          <w:numId w:val="18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4"/>
          <w:szCs w:val="24"/>
        </w:rPr>
      </w:pPr>
      <w:r w:rsidRPr="00A21953">
        <w:rPr>
          <w:rFonts w:eastAsia="Arial"/>
          <w:sz w:val="24"/>
          <w:szCs w:val="24"/>
        </w:rPr>
        <w:t>библиотечный фонд.</w:t>
      </w:r>
    </w:p>
    <w:p w:rsidR="00FF719A" w:rsidRPr="00A21953" w:rsidRDefault="00FF719A" w:rsidP="00815BE3">
      <w:pPr>
        <w:spacing w:line="116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19"/>
        </w:numPr>
        <w:tabs>
          <w:tab w:val="left" w:pos="754"/>
        </w:tabs>
        <w:spacing w:line="230" w:lineRule="auto"/>
        <w:ind w:left="260" w:firstLine="284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библиотечный фонд </w:t>
      </w:r>
      <w:r w:rsidR="000D0C5A">
        <w:rPr>
          <w:rFonts w:eastAsia="Arial"/>
          <w:sz w:val="24"/>
          <w:szCs w:val="24"/>
        </w:rPr>
        <w:t>входят учебники и учебно-методи</w:t>
      </w:r>
      <w:r w:rsidRPr="00A21953">
        <w:rPr>
          <w:rFonts w:eastAsia="Arial"/>
          <w:sz w:val="24"/>
          <w:szCs w:val="24"/>
        </w:rPr>
        <w:t>ческие комплекты (УМК), обеспечивающие освоение учебной дисциплины «</w:t>
      </w:r>
      <w:r w:rsidR="000D0C5A">
        <w:rPr>
          <w:rFonts w:eastAsia="Arial"/>
          <w:sz w:val="24"/>
          <w:szCs w:val="24"/>
        </w:rPr>
        <w:t>Иностранный язык», рекомендован</w:t>
      </w:r>
      <w:r w:rsidRPr="00A21953">
        <w:rPr>
          <w:rFonts w:eastAsia="Arial"/>
          <w:sz w:val="24"/>
          <w:szCs w:val="24"/>
        </w:rPr>
        <w:t>ные или допущенные для использования в профе</w:t>
      </w:r>
      <w:r w:rsidR="000D0C5A">
        <w:rPr>
          <w:rFonts w:eastAsia="Arial"/>
          <w:sz w:val="24"/>
          <w:szCs w:val="24"/>
        </w:rPr>
        <w:t>ссиональных образовательных орга</w:t>
      </w:r>
      <w:r w:rsidRPr="00A21953">
        <w:rPr>
          <w:rFonts w:eastAsia="Arial"/>
          <w:sz w:val="24"/>
          <w:szCs w:val="24"/>
        </w:rPr>
        <w:t>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FF719A" w:rsidRPr="00A21953" w:rsidRDefault="00FF719A" w:rsidP="00815BE3">
      <w:pPr>
        <w:spacing w:line="3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ind w:left="260" w:firstLine="283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>Библиотечный фонд может быть дополнен энциклопедиями, справочниками, научной и научно-популярной, художественной и другой литературой по вопросам языкознания.</w:t>
      </w:r>
    </w:p>
    <w:p w:rsidR="00FF719A" w:rsidRPr="00A21953" w:rsidRDefault="00FF719A" w:rsidP="00815BE3">
      <w:pPr>
        <w:spacing w:line="213" w:lineRule="exact"/>
        <w:jc w:val="both"/>
        <w:rPr>
          <w:rFonts w:eastAsia="Arial"/>
          <w:sz w:val="24"/>
          <w:szCs w:val="24"/>
        </w:rPr>
      </w:pPr>
    </w:p>
    <w:p w:rsidR="00FF719A" w:rsidRPr="00A21953" w:rsidRDefault="000D0C5A" w:rsidP="000D0C5A">
      <w:pPr>
        <w:tabs>
          <w:tab w:val="left" w:pos="779"/>
        </w:tabs>
        <w:ind w:firstLine="7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В </w:t>
      </w:r>
      <w:r w:rsidR="00E94AD8" w:rsidRPr="00A21953">
        <w:rPr>
          <w:rFonts w:eastAsia="Arial"/>
          <w:sz w:val="24"/>
          <w:szCs w:val="24"/>
        </w:rPr>
        <w:t>процессе освоения программы учебной дисциплины «</w:t>
      </w:r>
      <w:r>
        <w:rPr>
          <w:rFonts w:eastAsia="Arial"/>
          <w:sz w:val="24"/>
          <w:szCs w:val="24"/>
        </w:rPr>
        <w:t>Иностранный язык</w:t>
      </w:r>
      <w:r w:rsidR="00E94AD8" w:rsidRPr="00A21953">
        <w:rPr>
          <w:rFonts w:eastAsia="Arial"/>
          <w:sz w:val="24"/>
          <w:szCs w:val="24"/>
        </w:rPr>
        <w:t>» студенты должны иметь возможность доступа к электронным учебным материалам по английскому языку, имеющимся в свободном доступе в сети Интернет (электронные книги, практикумы, тесты, материалы ЕГЭ и др.).</w:t>
      </w:r>
    </w:p>
    <w:p w:rsidR="00FF719A" w:rsidRPr="00A21953" w:rsidRDefault="00FF719A" w:rsidP="00815BE3">
      <w:pPr>
        <w:spacing w:line="20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A21953" w:rsidRDefault="00A21953" w:rsidP="00815BE3">
      <w:pPr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FF719A" w:rsidRPr="00A21953" w:rsidRDefault="00E94AD8" w:rsidP="00815BE3">
      <w:pPr>
        <w:ind w:left="202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lastRenderedPageBreak/>
        <w:t>РЕКОМЕНДУЕМАЯ ЛИТЕРАТУРА</w:t>
      </w:r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200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284" w:lineRule="exact"/>
        <w:jc w:val="both"/>
        <w:rPr>
          <w:sz w:val="24"/>
          <w:szCs w:val="24"/>
        </w:rPr>
      </w:pPr>
    </w:p>
    <w:p w:rsidR="00FF719A" w:rsidRPr="00A21953" w:rsidRDefault="00E94AD8" w:rsidP="00B63936">
      <w:pPr>
        <w:ind w:right="-259"/>
        <w:jc w:val="center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Для студентов</w:t>
      </w:r>
    </w:p>
    <w:p w:rsidR="00FF719A" w:rsidRPr="00A21953" w:rsidRDefault="00FF719A" w:rsidP="00815BE3">
      <w:pPr>
        <w:spacing w:line="99" w:lineRule="exact"/>
        <w:jc w:val="both"/>
        <w:rPr>
          <w:sz w:val="24"/>
          <w:szCs w:val="24"/>
        </w:rPr>
      </w:pPr>
    </w:p>
    <w:p w:rsidR="00DB1076" w:rsidRPr="00DB1076" w:rsidRDefault="00DB1076" w:rsidP="00827100">
      <w:pPr>
        <w:ind w:firstLine="720"/>
        <w:jc w:val="both"/>
        <w:rPr>
          <w:b/>
          <w:i/>
          <w:color w:val="212529"/>
          <w:sz w:val="24"/>
          <w:szCs w:val="24"/>
          <w:shd w:val="clear" w:color="auto" w:fill="FFFFFF"/>
        </w:rPr>
      </w:pPr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Третьякова, М. Ф. </w:t>
      </w:r>
      <w:proofErr w:type="spellStart"/>
      <w:r w:rsidRPr="00DB1076">
        <w:rPr>
          <w:b/>
          <w:i/>
          <w:color w:val="212529"/>
          <w:sz w:val="24"/>
          <w:szCs w:val="24"/>
          <w:shd w:val="clear" w:color="auto" w:fill="FFFFFF"/>
        </w:rPr>
        <w:t>English</w:t>
      </w:r>
      <w:proofErr w:type="spellEnd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1076">
        <w:rPr>
          <w:b/>
          <w:i/>
          <w:color w:val="212529"/>
          <w:sz w:val="24"/>
          <w:szCs w:val="24"/>
          <w:shd w:val="clear" w:color="auto" w:fill="FFFFFF"/>
        </w:rPr>
        <w:t>Through</w:t>
      </w:r>
      <w:proofErr w:type="spellEnd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1076">
        <w:rPr>
          <w:b/>
          <w:i/>
          <w:color w:val="212529"/>
          <w:sz w:val="24"/>
          <w:szCs w:val="24"/>
          <w:shd w:val="clear" w:color="auto" w:fill="FFFFFF"/>
        </w:rPr>
        <w:t>Reading</w:t>
      </w:r>
      <w:proofErr w:type="spellEnd"/>
      <w:proofErr w:type="gramStart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:</w:t>
      </w:r>
      <w:proofErr w:type="gramEnd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учебно-методическое пособие / М. Ф. Третьякова. — 2-е изд. — Комсомольск-на-Амуре, Саратов : Амурский гуманитарно-педагогический государственный университет, Ай </w:t>
      </w:r>
      <w:proofErr w:type="gramStart"/>
      <w:r w:rsidRPr="00DB1076">
        <w:rPr>
          <w:b/>
          <w:i/>
          <w:color w:val="212529"/>
          <w:sz w:val="24"/>
          <w:szCs w:val="24"/>
          <w:shd w:val="clear" w:color="auto" w:fill="FFFFFF"/>
        </w:rPr>
        <w:t>Пи Ар</w:t>
      </w:r>
      <w:proofErr w:type="gramEnd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Медиа, 2019. — 62 c.</w:t>
      </w:r>
    </w:p>
    <w:p w:rsidR="000D5EF8" w:rsidRPr="00DB1076" w:rsidRDefault="000D5EF8" w:rsidP="00827100">
      <w:pPr>
        <w:ind w:firstLine="720"/>
        <w:jc w:val="both"/>
        <w:rPr>
          <w:b/>
          <w:i/>
          <w:color w:val="212529"/>
          <w:sz w:val="24"/>
          <w:szCs w:val="24"/>
          <w:shd w:val="clear" w:color="auto" w:fill="FFFFFF"/>
        </w:rPr>
      </w:pPr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Соловьёва, К. В. </w:t>
      </w:r>
      <w:proofErr w:type="spellStart"/>
      <w:r w:rsidRPr="00DB1076">
        <w:rPr>
          <w:b/>
          <w:i/>
          <w:color w:val="212529"/>
          <w:sz w:val="24"/>
          <w:szCs w:val="24"/>
          <w:shd w:val="clear" w:color="auto" w:fill="FFFFFF"/>
        </w:rPr>
        <w:t>Easy</w:t>
      </w:r>
      <w:proofErr w:type="spellEnd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B1076">
        <w:rPr>
          <w:b/>
          <w:i/>
          <w:color w:val="212529"/>
          <w:sz w:val="24"/>
          <w:szCs w:val="24"/>
          <w:shd w:val="clear" w:color="auto" w:fill="FFFFFF"/>
        </w:rPr>
        <w:t>English</w:t>
      </w:r>
      <w:proofErr w:type="spellEnd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(продвинутый этап обучения)</w:t>
      </w:r>
      <w:proofErr w:type="gramStart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:</w:t>
      </w:r>
      <w:proofErr w:type="gramEnd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учебно-методическое пособие для студентов старших курсов средних специальных учебных заведений / К. В. Соловьёва. — Саратов</w:t>
      </w:r>
      <w:proofErr w:type="gramStart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:</w:t>
      </w:r>
      <w:proofErr w:type="gramEnd"/>
      <w:r w:rsidRPr="00DB1076">
        <w:rPr>
          <w:b/>
          <w:i/>
          <w:color w:val="212529"/>
          <w:sz w:val="24"/>
          <w:szCs w:val="24"/>
          <w:shd w:val="clear" w:color="auto" w:fill="FFFFFF"/>
        </w:rPr>
        <w:t xml:space="preserve"> Саратовская государственная консерватория имени Л.В. Собинова, 2019. — 110 c</w:t>
      </w:r>
    </w:p>
    <w:p w:rsidR="000D5EF8" w:rsidRPr="000D5EF8" w:rsidRDefault="000D5EF8" w:rsidP="00827100">
      <w:pPr>
        <w:ind w:firstLine="720"/>
        <w:jc w:val="both"/>
        <w:rPr>
          <w:rFonts w:eastAsia="Arial"/>
          <w:b/>
          <w:i/>
          <w:iCs/>
          <w:sz w:val="24"/>
          <w:szCs w:val="24"/>
        </w:rPr>
      </w:pPr>
      <w:r w:rsidRPr="000D5EF8">
        <w:rPr>
          <w:b/>
          <w:i/>
          <w:color w:val="212529"/>
          <w:sz w:val="24"/>
          <w:szCs w:val="24"/>
          <w:shd w:val="clear" w:color="auto" w:fill="FFFFFF"/>
        </w:rPr>
        <w:t>Белова, Н. А. Перевод с английского языка на русский</w:t>
      </w:r>
      <w:proofErr w:type="gramStart"/>
      <w:r w:rsidRPr="000D5EF8">
        <w:rPr>
          <w:b/>
          <w:i/>
          <w:color w:val="212529"/>
          <w:sz w:val="24"/>
          <w:szCs w:val="24"/>
          <w:shd w:val="clear" w:color="auto" w:fill="FFFFFF"/>
        </w:rPr>
        <w:t xml:space="preserve"> :</w:t>
      </w:r>
      <w:proofErr w:type="gramEnd"/>
      <w:r w:rsidRPr="000D5EF8">
        <w:rPr>
          <w:b/>
          <w:i/>
          <w:color w:val="212529"/>
          <w:sz w:val="24"/>
          <w:szCs w:val="24"/>
          <w:shd w:val="clear" w:color="auto" w:fill="FFFFFF"/>
        </w:rPr>
        <w:t xml:space="preserve"> практикум для СПО / Н. А. Белова. — Саратов</w:t>
      </w:r>
      <w:proofErr w:type="gramStart"/>
      <w:r w:rsidRPr="000D5EF8">
        <w:rPr>
          <w:b/>
          <w:i/>
          <w:color w:val="212529"/>
          <w:sz w:val="24"/>
          <w:szCs w:val="24"/>
          <w:shd w:val="clear" w:color="auto" w:fill="FFFFFF"/>
        </w:rPr>
        <w:t xml:space="preserve"> :</w:t>
      </w:r>
      <w:proofErr w:type="gramEnd"/>
      <w:r w:rsidRPr="000D5EF8">
        <w:rPr>
          <w:b/>
          <w:i/>
          <w:color w:val="212529"/>
          <w:sz w:val="24"/>
          <w:szCs w:val="24"/>
          <w:shd w:val="clear" w:color="auto" w:fill="FFFFFF"/>
        </w:rPr>
        <w:t xml:space="preserve"> Профобразование, 2020. — 107 c.</w:t>
      </w:r>
    </w:p>
    <w:p w:rsidR="00FF719A" w:rsidRPr="00A21953" w:rsidRDefault="00E94AD8" w:rsidP="00707CDB">
      <w:pPr>
        <w:ind w:left="540"/>
        <w:jc w:val="both"/>
        <w:rPr>
          <w:sz w:val="24"/>
          <w:szCs w:val="24"/>
        </w:rPr>
      </w:pPr>
      <w:proofErr w:type="spellStart"/>
      <w:r w:rsidRPr="00A21953">
        <w:rPr>
          <w:rFonts w:eastAsia="Arial"/>
          <w:i/>
          <w:iCs/>
          <w:sz w:val="24"/>
          <w:szCs w:val="24"/>
        </w:rPr>
        <w:t>Безкоровайная</w:t>
      </w:r>
      <w:proofErr w:type="spellEnd"/>
      <w:r w:rsidRPr="00A21953">
        <w:rPr>
          <w:rFonts w:eastAsia="Arial"/>
          <w:i/>
          <w:iCs/>
          <w:sz w:val="24"/>
          <w:szCs w:val="24"/>
        </w:rPr>
        <w:t xml:space="preserve"> Г. Т.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Койранская Е. А.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Соколова Н. И.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Лаврик Г. В. </w:t>
      </w:r>
      <w:proofErr w:type="spellStart"/>
      <w:r w:rsidRPr="00A21953">
        <w:rPr>
          <w:rFonts w:eastAsia="Arial"/>
          <w:sz w:val="24"/>
          <w:szCs w:val="24"/>
        </w:rPr>
        <w:t>Planet</w:t>
      </w:r>
      <w:proofErr w:type="spellEnd"/>
      <w:r w:rsidRPr="00A21953">
        <w:rPr>
          <w:rFonts w:eastAsia="Arial"/>
          <w:sz w:val="24"/>
          <w:szCs w:val="24"/>
        </w:rPr>
        <w:t xml:space="preserve"> </w:t>
      </w:r>
      <w:proofErr w:type="spellStart"/>
      <w:r w:rsidRPr="00A21953">
        <w:rPr>
          <w:rFonts w:eastAsia="Arial"/>
          <w:sz w:val="24"/>
          <w:szCs w:val="24"/>
        </w:rPr>
        <w:t>of</w:t>
      </w:r>
      <w:proofErr w:type="spellEnd"/>
      <w:r w:rsidRPr="00A21953">
        <w:rPr>
          <w:rFonts w:eastAsia="Arial"/>
          <w:sz w:val="24"/>
          <w:szCs w:val="24"/>
        </w:rPr>
        <w:t xml:space="preserve"> </w:t>
      </w:r>
      <w:proofErr w:type="spellStart"/>
      <w:r w:rsidRPr="00A21953">
        <w:rPr>
          <w:rFonts w:eastAsia="Arial"/>
          <w:sz w:val="24"/>
          <w:szCs w:val="24"/>
        </w:rPr>
        <w:t>English</w:t>
      </w:r>
      <w:proofErr w:type="spellEnd"/>
      <w:r w:rsidRPr="00A21953">
        <w:rPr>
          <w:rFonts w:eastAsia="Arial"/>
          <w:sz w:val="24"/>
          <w:szCs w:val="24"/>
        </w:rPr>
        <w:t>:</w:t>
      </w:r>
      <w:r w:rsidR="00707CDB">
        <w:rPr>
          <w:rFonts w:eastAsia="Arial"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учебник английского языка для учреждений СПО. — М., 2014.</w:t>
      </w:r>
    </w:p>
    <w:p w:rsidR="00FF719A" w:rsidRPr="00A21953" w:rsidRDefault="00E94AD8" w:rsidP="00815BE3">
      <w:pPr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Безкоровайная Г. Т.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Койранская Е. А.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Соколова Н. И.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Лаврик Г. В. </w:t>
      </w:r>
      <w:r w:rsidRPr="00A21953">
        <w:rPr>
          <w:rFonts w:eastAsia="Arial"/>
          <w:sz w:val="24"/>
          <w:szCs w:val="24"/>
        </w:rPr>
        <w:t>Planet of English:</w:t>
      </w:r>
      <w:r w:rsidRPr="00A21953">
        <w:rPr>
          <w:rFonts w:eastAsia="Arial"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электронный учебно-методический комплекс английского языка для учреждений СПО. – М., 2015.</w:t>
      </w:r>
    </w:p>
    <w:p w:rsidR="00FF719A" w:rsidRPr="00A21953" w:rsidRDefault="00FF719A" w:rsidP="00815BE3">
      <w:pPr>
        <w:spacing w:line="199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2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Голубев А.П.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</w:t>
      </w:r>
      <w:proofErr w:type="spellStart"/>
      <w:r w:rsidRPr="00A21953">
        <w:rPr>
          <w:rFonts w:eastAsia="Arial"/>
          <w:i/>
          <w:iCs/>
          <w:sz w:val="24"/>
          <w:szCs w:val="24"/>
        </w:rPr>
        <w:t>Балюк</w:t>
      </w:r>
      <w:proofErr w:type="spellEnd"/>
      <w:r w:rsidRPr="00A21953">
        <w:rPr>
          <w:rFonts w:eastAsia="Arial"/>
          <w:i/>
          <w:iCs/>
          <w:sz w:val="24"/>
          <w:szCs w:val="24"/>
        </w:rPr>
        <w:t xml:space="preserve"> Н.В.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Смирнова И.Б. </w:t>
      </w:r>
      <w:r w:rsidR="000D0C5A">
        <w:rPr>
          <w:rFonts w:eastAsia="Arial"/>
          <w:sz w:val="24"/>
          <w:szCs w:val="24"/>
        </w:rPr>
        <w:t>Иностранный язык</w:t>
      </w:r>
      <w:r w:rsidR="00B63936">
        <w:rPr>
          <w:rFonts w:eastAsia="Arial"/>
          <w:sz w:val="24"/>
          <w:szCs w:val="24"/>
        </w:rPr>
        <w:t>: учебник для студ. учрежде</w:t>
      </w:r>
      <w:r w:rsidRPr="00A21953">
        <w:rPr>
          <w:rFonts w:eastAsia="Arial"/>
          <w:sz w:val="24"/>
          <w:szCs w:val="24"/>
        </w:rPr>
        <w:t>ний сред</w:t>
      </w:r>
      <w:proofErr w:type="gramStart"/>
      <w:r w:rsidRPr="00A21953">
        <w:rPr>
          <w:rFonts w:eastAsia="Arial"/>
          <w:sz w:val="24"/>
          <w:szCs w:val="24"/>
        </w:rPr>
        <w:t>.</w:t>
      </w:r>
      <w:proofErr w:type="gramEnd"/>
      <w:r w:rsidRPr="00A21953">
        <w:rPr>
          <w:rFonts w:eastAsia="Arial"/>
          <w:sz w:val="24"/>
          <w:szCs w:val="24"/>
        </w:rPr>
        <w:t xml:space="preserve"> </w:t>
      </w:r>
      <w:proofErr w:type="gramStart"/>
      <w:r w:rsidRPr="00A21953">
        <w:rPr>
          <w:rFonts w:eastAsia="Arial"/>
          <w:sz w:val="24"/>
          <w:szCs w:val="24"/>
        </w:rPr>
        <w:t>п</w:t>
      </w:r>
      <w:proofErr w:type="gramEnd"/>
      <w:r w:rsidRPr="00A21953">
        <w:rPr>
          <w:rFonts w:eastAsia="Arial"/>
          <w:sz w:val="24"/>
          <w:szCs w:val="24"/>
        </w:rPr>
        <w:t>роф. образования. — М., 2014.</w:t>
      </w:r>
    </w:p>
    <w:p w:rsidR="00FF719A" w:rsidRPr="00A21953" w:rsidRDefault="00FF719A" w:rsidP="00815BE3">
      <w:pPr>
        <w:spacing w:line="2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2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Голубев А.П.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Бессонова Е.И.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Смирнова И.Б. </w:t>
      </w:r>
      <w:r w:rsidR="000D0C5A">
        <w:rPr>
          <w:rFonts w:eastAsia="Arial"/>
          <w:sz w:val="24"/>
          <w:szCs w:val="24"/>
        </w:rPr>
        <w:t>Иностранный язык</w:t>
      </w:r>
      <w:r w:rsidR="00B63936">
        <w:rPr>
          <w:rFonts w:eastAsia="Arial"/>
          <w:sz w:val="24"/>
          <w:szCs w:val="24"/>
        </w:rPr>
        <w:t xml:space="preserve"> для специальности «Ту</w:t>
      </w:r>
      <w:r w:rsidRPr="00A21953">
        <w:rPr>
          <w:rFonts w:eastAsia="Arial"/>
          <w:sz w:val="24"/>
          <w:szCs w:val="24"/>
        </w:rPr>
        <w:t xml:space="preserve">ризм» = </w:t>
      </w:r>
      <w:proofErr w:type="spellStart"/>
      <w:r w:rsidRPr="00A21953">
        <w:rPr>
          <w:rFonts w:eastAsia="Arial"/>
          <w:sz w:val="24"/>
          <w:szCs w:val="24"/>
        </w:rPr>
        <w:t>English</w:t>
      </w:r>
      <w:proofErr w:type="spellEnd"/>
      <w:r w:rsidRPr="00A21953">
        <w:rPr>
          <w:rFonts w:eastAsia="Arial"/>
          <w:sz w:val="24"/>
          <w:szCs w:val="24"/>
        </w:rPr>
        <w:t xml:space="preserve"> </w:t>
      </w:r>
      <w:proofErr w:type="spellStart"/>
      <w:r w:rsidRPr="00A21953">
        <w:rPr>
          <w:rFonts w:eastAsia="Arial"/>
          <w:sz w:val="24"/>
          <w:szCs w:val="24"/>
        </w:rPr>
        <w:t>for</w:t>
      </w:r>
      <w:proofErr w:type="spellEnd"/>
      <w:r w:rsidRPr="00A21953">
        <w:rPr>
          <w:rFonts w:eastAsia="Arial"/>
          <w:sz w:val="24"/>
          <w:szCs w:val="24"/>
        </w:rPr>
        <w:t xml:space="preserve"> </w:t>
      </w:r>
      <w:proofErr w:type="spellStart"/>
      <w:r w:rsidRPr="00A21953">
        <w:rPr>
          <w:rFonts w:eastAsia="Arial"/>
          <w:sz w:val="24"/>
          <w:szCs w:val="24"/>
        </w:rPr>
        <w:t>Students</w:t>
      </w:r>
      <w:proofErr w:type="spellEnd"/>
      <w:r w:rsidRPr="00A21953">
        <w:rPr>
          <w:rFonts w:eastAsia="Arial"/>
          <w:sz w:val="24"/>
          <w:szCs w:val="24"/>
        </w:rPr>
        <w:t xml:space="preserve"> </w:t>
      </w:r>
      <w:proofErr w:type="spellStart"/>
      <w:r w:rsidRPr="00A21953">
        <w:rPr>
          <w:rFonts w:eastAsia="Arial"/>
          <w:sz w:val="24"/>
          <w:szCs w:val="24"/>
        </w:rPr>
        <w:t>in</w:t>
      </w:r>
      <w:proofErr w:type="spellEnd"/>
      <w:r w:rsidRPr="00A21953">
        <w:rPr>
          <w:rFonts w:eastAsia="Arial"/>
          <w:sz w:val="24"/>
          <w:szCs w:val="24"/>
        </w:rPr>
        <w:t xml:space="preserve"> Tourism Management: учебник для студ. учреждений сред</w:t>
      </w:r>
      <w:proofErr w:type="gramStart"/>
      <w:r w:rsidRPr="00A21953">
        <w:rPr>
          <w:rFonts w:eastAsia="Arial"/>
          <w:sz w:val="24"/>
          <w:szCs w:val="24"/>
        </w:rPr>
        <w:t>.</w:t>
      </w:r>
      <w:proofErr w:type="gramEnd"/>
      <w:r w:rsidRPr="00A21953">
        <w:rPr>
          <w:rFonts w:eastAsia="Arial"/>
          <w:sz w:val="24"/>
          <w:szCs w:val="24"/>
        </w:rPr>
        <w:t xml:space="preserve"> </w:t>
      </w:r>
      <w:proofErr w:type="gramStart"/>
      <w:r w:rsidRPr="00A21953">
        <w:rPr>
          <w:rFonts w:eastAsia="Arial"/>
          <w:sz w:val="24"/>
          <w:szCs w:val="24"/>
        </w:rPr>
        <w:t>п</w:t>
      </w:r>
      <w:proofErr w:type="gramEnd"/>
      <w:r w:rsidRPr="00A21953">
        <w:rPr>
          <w:rFonts w:eastAsia="Arial"/>
          <w:sz w:val="24"/>
          <w:szCs w:val="24"/>
        </w:rPr>
        <w:t>роф. образования. — М., 2015.</w:t>
      </w: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2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3" w:lineRule="exact"/>
        <w:jc w:val="both"/>
        <w:rPr>
          <w:sz w:val="24"/>
          <w:szCs w:val="24"/>
        </w:rPr>
      </w:pPr>
    </w:p>
    <w:p w:rsidR="00FF719A" w:rsidRPr="00A21953" w:rsidRDefault="00FF719A" w:rsidP="00815BE3">
      <w:pPr>
        <w:spacing w:line="2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2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Соколова</w:t>
      </w:r>
      <w:r w:rsidRPr="00B63936">
        <w:rPr>
          <w:rFonts w:eastAsia="Arial"/>
          <w:i/>
          <w:iCs/>
          <w:sz w:val="24"/>
          <w:szCs w:val="24"/>
          <w:lang w:val="en-US"/>
        </w:rPr>
        <w:t xml:space="preserve"> </w:t>
      </w:r>
      <w:r w:rsidRPr="00A21953">
        <w:rPr>
          <w:rFonts w:eastAsia="Arial"/>
          <w:i/>
          <w:iCs/>
          <w:sz w:val="24"/>
          <w:szCs w:val="24"/>
        </w:rPr>
        <w:t>Н</w:t>
      </w:r>
      <w:r w:rsidRPr="00B63936">
        <w:rPr>
          <w:rFonts w:eastAsia="Arial"/>
          <w:i/>
          <w:iCs/>
          <w:sz w:val="24"/>
          <w:szCs w:val="24"/>
          <w:lang w:val="en-US"/>
        </w:rPr>
        <w:t>.</w:t>
      </w:r>
      <w:r w:rsidRPr="00A21953">
        <w:rPr>
          <w:rFonts w:eastAsia="Arial"/>
          <w:i/>
          <w:iCs/>
          <w:sz w:val="24"/>
          <w:szCs w:val="24"/>
        </w:rPr>
        <w:t>И</w:t>
      </w:r>
      <w:r w:rsidRPr="00B63936">
        <w:rPr>
          <w:rFonts w:eastAsia="Arial"/>
          <w:i/>
          <w:iCs/>
          <w:sz w:val="24"/>
          <w:szCs w:val="24"/>
          <w:lang w:val="en-US"/>
        </w:rPr>
        <w:t xml:space="preserve">. </w:t>
      </w:r>
      <w:r w:rsidRPr="00A21953">
        <w:rPr>
          <w:rFonts w:eastAsia="Arial"/>
          <w:sz w:val="24"/>
          <w:szCs w:val="24"/>
          <w:lang w:val="en-US"/>
        </w:rPr>
        <w:t>Planet</w:t>
      </w:r>
      <w:r w:rsidRPr="00B63936">
        <w:rPr>
          <w:rFonts w:eastAsia="Arial"/>
          <w:sz w:val="24"/>
          <w:szCs w:val="24"/>
          <w:lang w:val="en-US"/>
        </w:rPr>
        <w:t xml:space="preserve"> </w:t>
      </w:r>
      <w:r w:rsidRPr="00A21953">
        <w:rPr>
          <w:rFonts w:eastAsia="Arial"/>
          <w:sz w:val="24"/>
          <w:szCs w:val="24"/>
          <w:lang w:val="en-US"/>
        </w:rPr>
        <w:t>of</w:t>
      </w:r>
      <w:r w:rsidRPr="00B63936">
        <w:rPr>
          <w:rFonts w:eastAsia="Arial"/>
          <w:sz w:val="24"/>
          <w:szCs w:val="24"/>
          <w:lang w:val="en-US"/>
        </w:rPr>
        <w:t xml:space="preserve"> </w:t>
      </w:r>
      <w:r w:rsidRPr="00A21953">
        <w:rPr>
          <w:rFonts w:eastAsia="Arial"/>
          <w:sz w:val="24"/>
          <w:szCs w:val="24"/>
          <w:lang w:val="en-US"/>
        </w:rPr>
        <w:t>English</w:t>
      </w:r>
      <w:r w:rsidRPr="00B63936">
        <w:rPr>
          <w:rFonts w:eastAsia="Arial"/>
          <w:sz w:val="24"/>
          <w:szCs w:val="24"/>
          <w:lang w:val="en-US"/>
        </w:rPr>
        <w:t xml:space="preserve">: </w:t>
      </w:r>
      <w:r w:rsidRPr="00A21953">
        <w:rPr>
          <w:rFonts w:eastAsia="Arial"/>
          <w:sz w:val="24"/>
          <w:szCs w:val="24"/>
          <w:lang w:val="en-US"/>
        </w:rPr>
        <w:t>Humanities</w:t>
      </w:r>
      <w:r w:rsidRPr="00B63936">
        <w:rPr>
          <w:rFonts w:eastAsia="Arial"/>
          <w:sz w:val="24"/>
          <w:szCs w:val="24"/>
          <w:lang w:val="en-US"/>
        </w:rPr>
        <w:t xml:space="preserve"> </w:t>
      </w:r>
      <w:r w:rsidRPr="00A21953">
        <w:rPr>
          <w:rFonts w:eastAsia="Arial"/>
          <w:sz w:val="24"/>
          <w:szCs w:val="24"/>
          <w:lang w:val="en-US"/>
        </w:rPr>
        <w:t>Practice</w:t>
      </w:r>
      <w:r w:rsidRPr="00B63936">
        <w:rPr>
          <w:rFonts w:eastAsia="Arial"/>
          <w:sz w:val="24"/>
          <w:szCs w:val="24"/>
          <w:lang w:val="en-US"/>
        </w:rPr>
        <w:t xml:space="preserve"> </w:t>
      </w:r>
      <w:r w:rsidRPr="00A21953">
        <w:rPr>
          <w:rFonts w:eastAsia="Arial"/>
          <w:sz w:val="24"/>
          <w:szCs w:val="24"/>
          <w:lang w:val="en-US"/>
        </w:rPr>
        <w:t>Book</w:t>
      </w:r>
      <w:r w:rsidRPr="00B63936">
        <w:rPr>
          <w:rFonts w:eastAsia="Arial"/>
          <w:sz w:val="24"/>
          <w:szCs w:val="24"/>
          <w:lang w:val="en-US"/>
        </w:rPr>
        <w:t xml:space="preserve"> = </w:t>
      </w:r>
      <w:r w:rsidR="000D0C5A">
        <w:rPr>
          <w:rFonts w:eastAsia="Arial"/>
          <w:sz w:val="24"/>
          <w:szCs w:val="24"/>
        </w:rPr>
        <w:t>Иностранный</w:t>
      </w:r>
      <w:r w:rsidR="000D0C5A" w:rsidRPr="00B63936">
        <w:rPr>
          <w:rFonts w:eastAsia="Arial"/>
          <w:sz w:val="24"/>
          <w:szCs w:val="24"/>
          <w:lang w:val="en-US"/>
        </w:rPr>
        <w:t xml:space="preserve"> </w:t>
      </w:r>
      <w:r w:rsidR="000D0C5A">
        <w:rPr>
          <w:rFonts w:eastAsia="Arial"/>
          <w:sz w:val="24"/>
          <w:szCs w:val="24"/>
        </w:rPr>
        <w:t>язык</w:t>
      </w:r>
      <w:r w:rsidRPr="00B63936">
        <w:rPr>
          <w:rFonts w:eastAsia="Arial"/>
          <w:sz w:val="24"/>
          <w:szCs w:val="24"/>
          <w:lang w:val="en-US"/>
        </w:rPr>
        <w:t xml:space="preserve">. </w:t>
      </w:r>
      <w:r w:rsidRPr="00A21953">
        <w:rPr>
          <w:rFonts w:eastAsia="Arial"/>
          <w:sz w:val="24"/>
          <w:szCs w:val="24"/>
        </w:rPr>
        <w:t>Практикум</w:t>
      </w:r>
      <w:r w:rsidRPr="00A21953">
        <w:rPr>
          <w:rFonts w:eastAsia="Arial"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для специальностей гуманитарного профиля СПО. — М., 2014.</w:t>
      </w:r>
    </w:p>
    <w:p w:rsidR="00FF719A" w:rsidRPr="00A21953" w:rsidRDefault="00FF719A" w:rsidP="00815BE3">
      <w:pPr>
        <w:spacing w:line="2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3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Щербакова Н.И.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Звенигородская Н.С. </w:t>
      </w:r>
      <w:r w:rsidR="000D0C5A">
        <w:rPr>
          <w:rFonts w:eastAsia="Arial"/>
          <w:sz w:val="24"/>
          <w:szCs w:val="24"/>
        </w:rPr>
        <w:t>Иностранный язык</w:t>
      </w:r>
      <w:r w:rsidRPr="00A21953">
        <w:rPr>
          <w:rFonts w:eastAsia="Arial"/>
          <w:sz w:val="24"/>
          <w:szCs w:val="24"/>
        </w:rPr>
        <w:t xml:space="preserve"> для специалистов сферы обще-ственного питания = English for Cooking and Catering: учебник для студ. учреждений сред</w:t>
      </w:r>
      <w:proofErr w:type="gramStart"/>
      <w:r w:rsidRPr="00A21953">
        <w:rPr>
          <w:rFonts w:eastAsia="Arial"/>
          <w:sz w:val="24"/>
          <w:szCs w:val="24"/>
        </w:rPr>
        <w:t>.</w:t>
      </w:r>
      <w:proofErr w:type="gramEnd"/>
      <w:r w:rsidRPr="00A21953">
        <w:rPr>
          <w:rFonts w:eastAsia="Arial"/>
          <w:sz w:val="24"/>
          <w:szCs w:val="24"/>
        </w:rPr>
        <w:t xml:space="preserve"> </w:t>
      </w:r>
      <w:proofErr w:type="gramStart"/>
      <w:r w:rsidRPr="00A21953">
        <w:rPr>
          <w:rFonts w:eastAsia="Arial"/>
          <w:sz w:val="24"/>
          <w:szCs w:val="24"/>
        </w:rPr>
        <w:t>п</w:t>
      </w:r>
      <w:proofErr w:type="gramEnd"/>
      <w:r w:rsidRPr="00A21953">
        <w:rPr>
          <w:rFonts w:eastAsia="Arial"/>
          <w:sz w:val="24"/>
          <w:szCs w:val="24"/>
        </w:rPr>
        <w:t>роф. образования. — М., 2015.</w:t>
      </w:r>
    </w:p>
    <w:p w:rsidR="00FF719A" w:rsidRPr="00A21953" w:rsidRDefault="00FF719A" w:rsidP="00815BE3">
      <w:pPr>
        <w:spacing w:line="309" w:lineRule="exact"/>
        <w:jc w:val="both"/>
        <w:rPr>
          <w:sz w:val="24"/>
          <w:szCs w:val="24"/>
        </w:rPr>
      </w:pPr>
    </w:p>
    <w:p w:rsidR="00FF719A" w:rsidRPr="00A21953" w:rsidRDefault="00E94AD8" w:rsidP="00707CDB">
      <w:pPr>
        <w:ind w:right="-259"/>
        <w:jc w:val="center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Для преподавателей</w:t>
      </w:r>
    </w:p>
    <w:p w:rsidR="00FF719A" w:rsidRPr="00A21953" w:rsidRDefault="00FF719A" w:rsidP="00815BE3">
      <w:pPr>
        <w:spacing w:line="109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Федеральный закон Российской Федерации от 29 декабря 2012 г. № 273-ФЗ «Об </w:t>
      </w:r>
      <w:proofErr w:type="gramStart"/>
      <w:r w:rsidRPr="00A21953">
        <w:rPr>
          <w:rFonts w:eastAsia="Arial"/>
          <w:sz w:val="24"/>
          <w:szCs w:val="24"/>
        </w:rPr>
        <w:t>образова-нии</w:t>
      </w:r>
      <w:proofErr w:type="gramEnd"/>
      <w:r w:rsidRPr="00A21953">
        <w:rPr>
          <w:rFonts w:eastAsia="Arial"/>
          <w:sz w:val="24"/>
          <w:szCs w:val="24"/>
        </w:rPr>
        <w:t xml:space="preserve"> в Российской Федерации».</w:t>
      </w:r>
    </w:p>
    <w:p w:rsidR="00FF719A" w:rsidRPr="00A21953" w:rsidRDefault="00FF719A" w:rsidP="00815BE3">
      <w:pPr>
        <w:spacing w:line="5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Приказ Минобрнауки России от 17 мая 2012 г. № 413 </w:t>
      </w:r>
      <w:r w:rsidR="000D5EF8">
        <w:rPr>
          <w:rFonts w:eastAsia="Arial"/>
          <w:sz w:val="24"/>
          <w:szCs w:val="24"/>
        </w:rPr>
        <w:t>«Об утверждении федерального го</w:t>
      </w:r>
      <w:r w:rsidRPr="00A21953">
        <w:rPr>
          <w:rFonts w:eastAsia="Arial"/>
          <w:sz w:val="24"/>
          <w:szCs w:val="24"/>
        </w:rPr>
        <w:t>сударственного образовательного стандарта среднего (полного) общего образования».</w:t>
      </w:r>
    </w:p>
    <w:p w:rsidR="00FF719A" w:rsidRPr="00A21953" w:rsidRDefault="00E94AD8" w:rsidP="00815BE3">
      <w:pPr>
        <w:spacing w:line="234" w:lineRule="auto"/>
        <w:ind w:left="540"/>
        <w:jc w:val="both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Приказ Минобрнауки России от 29 декабря 2014 г. № 1645 «О внесении изменений</w:t>
      </w:r>
    </w:p>
    <w:p w:rsidR="00FF719A" w:rsidRPr="00A21953" w:rsidRDefault="00FF719A" w:rsidP="00815BE3">
      <w:pPr>
        <w:spacing w:line="4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21"/>
        </w:numPr>
        <w:tabs>
          <w:tab w:val="left" w:pos="449"/>
        </w:tabs>
        <w:spacing w:line="231" w:lineRule="auto"/>
        <w:ind w:left="260" w:firstLine="1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>приказ Министерства образования и науки Российской Федерации от 17 мая 2012 г. № 413 “Об утверждении федерального государственного образовательного стандарта среднего (полного) общего образования”».</w:t>
      </w:r>
    </w:p>
    <w:p w:rsidR="00FF719A" w:rsidRPr="00A21953" w:rsidRDefault="00FF719A" w:rsidP="00815BE3">
      <w:pPr>
        <w:spacing w:line="5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spacing w:line="232" w:lineRule="auto"/>
        <w:ind w:left="260" w:firstLine="357"/>
        <w:jc w:val="both"/>
        <w:rPr>
          <w:rFonts w:eastAsia="Arial"/>
          <w:sz w:val="24"/>
          <w:szCs w:val="24"/>
        </w:rPr>
      </w:pPr>
      <w:proofErr w:type="gramStart"/>
      <w:r w:rsidRPr="00A21953">
        <w:rPr>
          <w:rFonts w:eastAsia="Arial"/>
          <w:sz w:val="24"/>
          <w:szCs w:val="24"/>
        </w:rPr>
        <w:t xml:space="preserve">Письмо Департамента государственной политики в сфере подготовки рабочих кадров и ДПО Минобрнауки­ России от 17 марта 2015 г. № 06-259 </w:t>
      </w:r>
      <w:r w:rsidR="000D5EF8">
        <w:rPr>
          <w:rFonts w:eastAsia="Arial"/>
          <w:sz w:val="24"/>
          <w:szCs w:val="24"/>
        </w:rPr>
        <w:t>«Рекомендации по организации по</w:t>
      </w:r>
      <w:r w:rsidRPr="00A21953">
        <w:rPr>
          <w:rFonts w:eastAsia="Arial"/>
          <w:sz w:val="24"/>
          <w:szCs w:val="24"/>
        </w:rPr>
        <w:t>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FF719A" w:rsidRPr="00A21953" w:rsidRDefault="00E94AD8" w:rsidP="00815BE3">
      <w:pPr>
        <w:spacing w:line="232" w:lineRule="auto"/>
        <w:ind w:left="260" w:firstLine="283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Гальскова Н. Д.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Гез Н. И. </w:t>
      </w:r>
      <w:r w:rsidRPr="00A21953">
        <w:rPr>
          <w:rFonts w:eastAsia="Arial"/>
          <w:sz w:val="24"/>
          <w:szCs w:val="24"/>
        </w:rPr>
        <w:t>Теория обучения иностранным языкам. Лингводидактика и</w:t>
      </w:r>
      <w:r w:rsidRPr="00A21953">
        <w:rPr>
          <w:rFonts w:eastAsia="Arial"/>
          <w:i/>
          <w:iCs/>
          <w:sz w:val="24"/>
          <w:szCs w:val="24"/>
        </w:rPr>
        <w:t xml:space="preserve"> </w:t>
      </w:r>
      <w:r w:rsidRPr="00A21953">
        <w:rPr>
          <w:rFonts w:eastAsia="Arial"/>
          <w:sz w:val="24"/>
          <w:szCs w:val="24"/>
        </w:rPr>
        <w:t>методика. — М., 2014.</w:t>
      </w:r>
    </w:p>
    <w:p w:rsidR="00FF719A" w:rsidRPr="00A21953" w:rsidRDefault="00FF719A" w:rsidP="00815BE3">
      <w:pPr>
        <w:spacing w:line="1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spacing w:line="232" w:lineRule="auto"/>
        <w:ind w:left="540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lastRenderedPageBreak/>
        <w:t xml:space="preserve">Горлова Н.А. </w:t>
      </w:r>
      <w:r w:rsidRPr="00A21953">
        <w:rPr>
          <w:rFonts w:eastAsia="Arial"/>
          <w:sz w:val="24"/>
          <w:szCs w:val="24"/>
        </w:rPr>
        <w:t>Методика обучения иностранному языку: в 2 ч. — М., 2013.</w:t>
      </w:r>
    </w:p>
    <w:p w:rsidR="00FF719A" w:rsidRPr="00A21953" w:rsidRDefault="00E94AD8" w:rsidP="00815BE3">
      <w:pPr>
        <w:spacing w:line="233" w:lineRule="auto"/>
        <w:ind w:left="540" w:right="180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i/>
          <w:iCs/>
          <w:sz w:val="24"/>
          <w:szCs w:val="24"/>
        </w:rPr>
        <w:t>Зубов А.В.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Зубова И.И. </w:t>
      </w:r>
      <w:r w:rsidRPr="00A21953">
        <w:rPr>
          <w:rFonts w:eastAsia="Arial"/>
          <w:sz w:val="24"/>
          <w:szCs w:val="24"/>
        </w:rPr>
        <w:t>Информационные технологии в лингвистике. — М., 2012.</w:t>
      </w:r>
      <w:r w:rsidRPr="00A21953">
        <w:rPr>
          <w:rFonts w:eastAsia="Arial"/>
          <w:i/>
          <w:iCs/>
          <w:sz w:val="24"/>
          <w:szCs w:val="24"/>
        </w:rPr>
        <w:t xml:space="preserve"> Ларина Т.В. </w:t>
      </w:r>
      <w:r w:rsidRPr="00A21953">
        <w:rPr>
          <w:rFonts w:eastAsia="Arial"/>
          <w:sz w:val="24"/>
          <w:szCs w:val="24"/>
        </w:rPr>
        <w:t>Основы межкультурной коммуникации. – М., 2015</w:t>
      </w:r>
      <w:r w:rsidRPr="00A21953">
        <w:rPr>
          <w:rFonts w:eastAsia="Arial"/>
          <w:i/>
          <w:iCs/>
          <w:sz w:val="24"/>
          <w:szCs w:val="24"/>
        </w:rPr>
        <w:t xml:space="preserve"> Щукин А.Н.</w:t>
      </w:r>
      <w:r w:rsidRPr="00A21953">
        <w:rPr>
          <w:rFonts w:eastAsia="Arial"/>
          <w:sz w:val="24"/>
          <w:szCs w:val="24"/>
        </w:rPr>
        <w:t>,</w:t>
      </w:r>
      <w:r w:rsidRPr="00A21953">
        <w:rPr>
          <w:rFonts w:eastAsia="Arial"/>
          <w:i/>
          <w:iCs/>
          <w:sz w:val="24"/>
          <w:szCs w:val="24"/>
        </w:rPr>
        <w:t xml:space="preserve"> Фролова Г.М. </w:t>
      </w:r>
      <w:r w:rsidRPr="00A21953">
        <w:rPr>
          <w:rFonts w:eastAsia="Arial"/>
          <w:sz w:val="24"/>
          <w:szCs w:val="24"/>
        </w:rPr>
        <w:t>Методика преподавания иностранных языков. — М., 2015.</w:t>
      </w:r>
    </w:p>
    <w:p w:rsidR="00FF719A" w:rsidRPr="00A21953" w:rsidRDefault="00FF719A" w:rsidP="00815BE3">
      <w:pPr>
        <w:spacing w:line="3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Профессор Хиггинс. Английский без акцента! (фонетический, лексический и </w:t>
      </w:r>
      <w:proofErr w:type="gramStart"/>
      <w:r w:rsidRPr="00A21953">
        <w:rPr>
          <w:rFonts w:eastAsia="Arial"/>
          <w:sz w:val="24"/>
          <w:szCs w:val="24"/>
        </w:rPr>
        <w:t>грамматиче-ский</w:t>
      </w:r>
      <w:proofErr w:type="gramEnd"/>
      <w:r w:rsidRPr="00A21953">
        <w:rPr>
          <w:rFonts w:eastAsia="Arial"/>
          <w:sz w:val="24"/>
          <w:szCs w:val="24"/>
        </w:rPr>
        <w:t xml:space="preserve"> мультимедийный справочник-тренажер).</w:t>
      </w:r>
    </w:p>
    <w:p w:rsidR="00FF719A" w:rsidRPr="00A21953" w:rsidRDefault="00FF719A" w:rsidP="00815BE3">
      <w:pPr>
        <w:spacing w:line="310" w:lineRule="exact"/>
        <w:jc w:val="both"/>
        <w:rPr>
          <w:sz w:val="24"/>
          <w:szCs w:val="24"/>
        </w:rPr>
      </w:pPr>
    </w:p>
    <w:p w:rsidR="00FF719A" w:rsidRPr="00A21953" w:rsidRDefault="00E94AD8" w:rsidP="00707CDB">
      <w:pPr>
        <w:ind w:right="-259"/>
        <w:jc w:val="center"/>
        <w:rPr>
          <w:sz w:val="24"/>
          <w:szCs w:val="24"/>
        </w:rPr>
      </w:pPr>
      <w:r w:rsidRPr="00A21953">
        <w:rPr>
          <w:rFonts w:eastAsia="Arial"/>
          <w:sz w:val="24"/>
          <w:szCs w:val="24"/>
        </w:rPr>
        <w:t>Интернет-ресурсы</w:t>
      </w:r>
    </w:p>
    <w:p w:rsidR="00FF719A" w:rsidRPr="00A21953" w:rsidRDefault="00FF719A" w:rsidP="00815BE3">
      <w:pPr>
        <w:spacing w:line="109" w:lineRule="exact"/>
        <w:jc w:val="both"/>
        <w:rPr>
          <w:sz w:val="24"/>
          <w:szCs w:val="24"/>
        </w:rPr>
      </w:pPr>
    </w:p>
    <w:p w:rsidR="00FF719A" w:rsidRPr="00A21953" w:rsidRDefault="00E94AD8" w:rsidP="00815BE3">
      <w:pPr>
        <w:numPr>
          <w:ilvl w:val="0"/>
          <w:numId w:val="22"/>
        </w:numPr>
        <w:tabs>
          <w:tab w:val="left" w:pos="1087"/>
        </w:tabs>
        <w:spacing w:line="230" w:lineRule="auto"/>
        <w:ind w:left="260" w:firstLine="284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>lingvo-online.ru (более 30 англо-русских, русско-английских и толковых словарей общей и отраслевой лексики).</w:t>
      </w:r>
    </w:p>
    <w:p w:rsidR="00FF719A" w:rsidRPr="00A21953" w:rsidRDefault="00FF719A" w:rsidP="00815BE3">
      <w:pPr>
        <w:spacing w:line="5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spacing w:line="230" w:lineRule="auto"/>
        <w:ind w:left="260" w:firstLine="283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 xml:space="preserve">www.macmillandictionary.com/dictionary/british/enjoy (Macmillan Dictionary с </w:t>
      </w:r>
      <w:proofErr w:type="gramStart"/>
      <w:r w:rsidRPr="00A21953">
        <w:rPr>
          <w:rFonts w:eastAsia="Arial"/>
          <w:sz w:val="24"/>
          <w:szCs w:val="24"/>
        </w:rPr>
        <w:t>возможно-стью</w:t>
      </w:r>
      <w:proofErr w:type="gramEnd"/>
      <w:r w:rsidRPr="00A21953">
        <w:rPr>
          <w:rFonts w:eastAsia="Arial"/>
          <w:sz w:val="24"/>
          <w:szCs w:val="24"/>
        </w:rPr>
        <w:t xml:space="preserve"> прослушать произношение слов).</w:t>
      </w:r>
    </w:p>
    <w:p w:rsidR="00FF719A" w:rsidRPr="00A21953" w:rsidRDefault="00FF719A" w:rsidP="00815BE3">
      <w:pPr>
        <w:spacing w:line="1" w:lineRule="exact"/>
        <w:jc w:val="both"/>
        <w:rPr>
          <w:rFonts w:eastAsia="Arial"/>
          <w:sz w:val="24"/>
          <w:szCs w:val="24"/>
        </w:rPr>
      </w:pPr>
    </w:p>
    <w:p w:rsidR="00FF719A" w:rsidRPr="00A21953" w:rsidRDefault="00E94AD8" w:rsidP="00815BE3">
      <w:pPr>
        <w:spacing w:line="232" w:lineRule="auto"/>
        <w:ind w:left="540"/>
        <w:jc w:val="both"/>
        <w:rPr>
          <w:rFonts w:eastAsia="Arial"/>
          <w:sz w:val="24"/>
          <w:szCs w:val="24"/>
        </w:rPr>
      </w:pPr>
      <w:r w:rsidRPr="00A21953">
        <w:rPr>
          <w:rFonts w:eastAsia="Arial"/>
          <w:sz w:val="24"/>
          <w:szCs w:val="24"/>
        </w:rPr>
        <w:t>www.britannica.com (энциклопедия «Британника»).</w:t>
      </w:r>
    </w:p>
    <w:p w:rsidR="00FF719A" w:rsidRPr="00AF3B67" w:rsidRDefault="00E94AD8" w:rsidP="00815BE3">
      <w:pPr>
        <w:spacing w:line="233" w:lineRule="auto"/>
        <w:ind w:left="540"/>
        <w:jc w:val="both"/>
        <w:rPr>
          <w:rFonts w:eastAsia="Arial"/>
          <w:sz w:val="24"/>
          <w:szCs w:val="24"/>
          <w:lang w:val="en-US"/>
        </w:rPr>
      </w:pPr>
      <w:r w:rsidRPr="00A21953">
        <w:rPr>
          <w:rFonts w:eastAsia="Arial"/>
          <w:sz w:val="24"/>
          <w:szCs w:val="24"/>
          <w:lang w:val="en-US"/>
        </w:rPr>
        <w:t>www.ldoceonline.com (Longman Dictionary of Contemporary English).</w:t>
      </w:r>
    </w:p>
    <w:sectPr w:rsidR="00FF719A" w:rsidRPr="00AF3B67" w:rsidSect="00FF719A">
      <w:pgSz w:w="11900" w:h="16838"/>
      <w:pgMar w:top="1440" w:right="1440" w:bottom="1082" w:left="1440" w:header="0" w:footer="0" w:gutter="0"/>
      <w:cols w:space="720" w:equalWidth="0">
        <w:col w:w="902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BFD" w:rsidRDefault="00053BFD" w:rsidP="00053BFD">
      <w:r>
        <w:separator/>
      </w:r>
    </w:p>
  </w:endnote>
  <w:endnote w:type="continuationSeparator" w:id="0">
    <w:p w:rsidR="00053BFD" w:rsidRDefault="00053BFD" w:rsidP="00053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BFD" w:rsidRDefault="00053BFD" w:rsidP="00053BFD">
      <w:r>
        <w:separator/>
      </w:r>
    </w:p>
  </w:footnote>
  <w:footnote w:type="continuationSeparator" w:id="0">
    <w:p w:rsidR="00053BFD" w:rsidRDefault="00053BFD" w:rsidP="00053B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CE9823D4"/>
    <w:lvl w:ilvl="0" w:tplc="DDE66970">
      <w:start w:val="1"/>
      <w:numFmt w:val="bullet"/>
      <w:lvlText w:val="в"/>
      <w:lvlJc w:val="left"/>
    </w:lvl>
    <w:lvl w:ilvl="1" w:tplc="44A00E84">
      <w:start w:val="1"/>
      <w:numFmt w:val="bullet"/>
      <w:lvlText w:val="с"/>
      <w:lvlJc w:val="left"/>
    </w:lvl>
    <w:lvl w:ilvl="2" w:tplc="51AC92F0">
      <w:numFmt w:val="decimal"/>
      <w:lvlText w:val=""/>
      <w:lvlJc w:val="left"/>
    </w:lvl>
    <w:lvl w:ilvl="3" w:tplc="8494A8DE">
      <w:numFmt w:val="decimal"/>
      <w:lvlText w:val=""/>
      <w:lvlJc w:val="left"/>
    </w:lvl>
    <w:lvl w:ilvl="4" w:tplc="F746E160">
      <w:numFmt w:val="decimal"/>
      <w:lvlText w:val=""/>
      <w:lvlJc w:val="left"/>
    </w:lvl>
    <w:lvl w:ilvl="5" w:tplc="CD96830A">
      <w:numFmt w:val="decimal"/>
      <w:lvlText w:val=""/>
      <w:lvlJc w:val="left"/>
    </w:lvl>
    <w:lvl w:ilvl="6" w:tplc="A218E40E">
      <w:numFmt w:val="decimal"/>
      <w:lvlText w:val=""/>
      <w:lvlJc w:val="left"/>
    </w:lvl>
    <w:lvl w:ilvl="7" w:tplc="A41AF9AC">
      <w:numFmt w:val="decimal"/>
      <w:lvlText w:val=""/>
      <w:lvlJc w:val="left"/>
    </w:lvl>
    <w:lvl w:ilvl="8" w:tplc="F1D286EC">
      <w:numFmt w:val="decimal"/>
      <w:lvlText w:val=""/>
      <w:lvlJc w:val="left"/>
    </w:lvl>
  </w:abstractNum>
  <w:abstractNum w:abstractNumId="1">
    <w:nsid w:val="00000124"/>
    <w:multiLevelType w:val="hybridMultilevel"/>
    <w:tmpl w:val="6C3228D8"/>
    <w:lvl w:ilvl="0" w:tplc="426CBD8E">
      <w:start w:val="1"/>
      <w:numFmt w:val="bullet"/>
      <w:lvlText w:val="©"/>
      <w:lvlJc w:val="left"/>
    </w:lvl>
    <w:lvl w:ilvl="1" w:tplc="8A1CC3A2">
      <w:numFmt w:val="decimal"/>
      <w:lvlText w:val=""/>
      <w:lvlJc w:val="left"/>
    </w:lvl>
    <w:lvl w:ilvl="2" w:tplc="B826F79E">
      <w:numFmt w:val="decimal"/>
      <w:lvlText w:val=""/>
      <w:lvlJc w:val="left"/>
    </w:lvl>
    <w:lvl w:ilvl="3" w:tplc="FC0E6616">
      <w:numFmt w:val="decimal"/>
      <w:lvlText w:val=""/>
      <w:lvlJc w:val="left"/>
    </w:lvl>
    <w:lvl w:ilvl="4" w:tplc="EBBC1452">
      <w:numFmt w:val="decimal"/>
      <w:lvlText w:val=""/>
      <w:lvlJc w:val="left"/>
    </w:lvl>
    <w:lvl w:ilvl="5" w:tplc="DC9E401C">
      <w:numFmt w:val="decimal"/>
      <w:lvlText w:val=""/>
      <w:lvlJc w:val="left"/>
    </w:lvl>
    <w:lvl w:ilvl="6" w:tplc="BFA0F08E">
      <w:numFmt w:val="decimal"/>
      <w:lvlText w:val=""/>
      <w:lvlJc w:val="left"/>
    </w:lvl>
    <w:lvl w:ilvl="7" w:tplc="FB6CF428">
      <w:numFmt w:val="decimal"/>
      <w:lvlText w:val=""/>
      <w:lvlJc w:val="left"/>
    </w:lvl>
    <w:lvl w:ilvl="8" w:tplc="2982A688">
      <w:numFmt w:val="decimal"/>
      <w:lvlText w:val=""/>
      <w:lvlJc w:val="left"/>
    </w:lvl>
  </w:abstractNum>
  <w:abstractNum w:abstractNumId="2">
    <w:nsid w:val="0000074D"/>
    <w:multiLevelType w:val="hybridMultilevel"/>
    <w:tmpl w:val="1C1CBE46"/>
    <w:lvl w:ilvl="0" w:tplc="3A182F10">
      <w:start w:val="1"/>
      <w:numFmt w:val="bullet"/>
      <w:lvlText w:val="в"/>
      <w:lvlJc w:val="left"/>
    </w:lvl>
    <w:lvl w:ilvl="1" w:tplc="E85A6C26">
      <w:start w:val="1"/>
      <w:numFmt w:val="bullet"/>
      <w:lvlText w:val="В"/>
      <w:lvlJc w:val="left"/>
    </w:lvl>
    <w:lvl w:ilvl="2" w:tplc="7DB04258">
      <w:numFmt w:val="decimal"/>
      <w:lvlText w:val=""/>
      <w:lvlJc w:val="left"/>
    </w:lvl>
    <w:lvl w:ilvl="3" w:tplc="BCF0C218">
      <w:numFmt w:val="decimal"/>
      <w:lvlText w:val=""/>
      <w:lvlJc w:val="left"/>
    </w:lvl>
    <w:lvl w:ilvl="4" w:tplc="9ACE47A0">
      <w:numFmt w:val="decimal"/>
      <w:lvlText w:val=""/>
      <w:lvlJc w:val="left"/>
    </w:lvl>
    <w:lvl w:ilvl="5" w:tplc="133ADE06">
      <w:numFmt w:val="decimal"/>
      <w:lvlText w:val=""/>
      <w:lvlJc w:val="left"/>
    </w:lvl>
    <w:lvl w:ilvl="6" w:tplc="353E1690">
      <w:numFmt w:val="decimal"/>
      <w:lvlText w:val=""/>
      <w:lvlJc w:val="left"/>
    </w:lvl>
    <w:lvl w:ilvl="7" w:tplc="0FDCD95E">
      <w:numFmt w:val="decimal"/>
      <w:lvlText w:val=""/>
      <w:lvlJc w:val="left"/>
    </w:lvl>
    <w:lvl w:ilvl="8" w:tplc="93CC61AC">
      <w:numFmt w:val="decimal"/>
      <w:lvlText w:val=""/>
      <w:lvlJc w:val="left"/>
    </w:lvl>
  </w:abstractNum>
  <w:abstractNum w:abstractNumId="3">
    <w:nsid w:val="00001238"/>
    <w:multiLevelType w:val="hybridMultilevel"/>
    <w:tmpl w:val="4AE83086"/>
    <w:lvl w:ilvl="0" w:tplc="045EE5AC">
      <w:start w:val="1"/>
      <w:numFmt w:val="bullet"/>
      <w:lvlText w:val="ООО"/>
      <w:lvlJc w:val="left"/>
    </w:lvl>
    <w:lvl w:ilvl="1" w:tplc="B38804B4">
      <w:numFmt w:val="decimal"/>
      <w:lvlText w:val=""/>
      <w:lvlJc w:val="left"/>
    </w:lvl>
    <w:lvl w:ilvl="2" w:tplc="AA588532">
      <w:numFmt w:val="decimal"/>
      <w:lvlText w:val=""/>
      <w:lvlJc w:val="left"/>
    </w:lvl>
    <w:lvl w:ilvl="3" w:tplc="4DC4B168">
      <w:numFmt w:val="decimal"/>
      <w:lvlText w:val=""/>
      <w:lvlJc w:val="left"/>
    </w:lvl>
    <w:lvl w:ilvl="4" w:tplc="6C3E06B4">
      <w:numFmt w:val="decimal"/>
      <w:lvlText w:val=""/>
      <w:lvlJc w:val="left"/>
    </w:lvl>
    <w:lvl w:ilvl="5" w:tplc="9CE21A48">
      <w:numFmt w:val="decimal"/>
      <w:lvlText w:val=""/>
      <w:lvlJc w:val="left"/>
    </w:lvl>
    <w:lvl w:ilvl="6" w:tplc="B4441996">
      <w:numFmt w:val="decimal"/>
      <w:lvlText w:val=""/>
      <w:lvlJc w:val="left"/>
    </w:lvl>
    <w:lvl w:ilvl="7" w:tplc="F7ECE20A">
      <w:numFmt w:val="decimal"/>
      <w:lvlText w:val=""/>
      <w:lvlJc w:val="left"/>
    </w:lvl>
    <w:lvl w:ilvl="8" w:tplc="17D002B8">
      <w:numFmt w:val="decimal"/>
      <w:lvlText w:val=""/>
      <w:lvlJc w:val="left"/>
    </w:lvl>
  </w:abstractNum>
  <w:abstractNum w:abstractNumId="4">
    <w:nsid w:val="00001547"/>
    <w:multiLevelType w:val="hybridMultilevel"/>
    <w:tmpl w:val="E2684C2C"/>
    <w:lvl w:ilvl="0" w:tplc="867E1D8A">
      <w:start w:val="1"/>
      <w:numFmt w:val="bullet"/>
      <w:lvlText w:val="•"/>
      <w:lvlJc w:val="left"/>
    </w:lvl>
    <w:lvl w:ilvl="1" w:tplc="8D98659C">
      <w:numFmt w:val="decimal"/>
      <w:lvlText w:val=""/>
      <w:lvlJc w:val="left"/>
    </w:lvl>
    <w:lvl w:ilvl="2" w:tplc="7F80C3C8">
      <w:numFmt w:val="decimal"/>
      <w:lvlText w:val=""/>
      <w:lvlJc w:val="left"/>
    </w:lvl>
    <w:lvl w:ilvl="3" w:tplc="8AD0C8EA">
      <w:numFmt w:val="decimal"/>
      <w:lvlText w:val=""/>
      <w:lvlJc w:val="left"/>
    </w:lvl>
    <w:lvl w:ilvl="4" w:tplc="58E229D0">
      <w:numFmt w:val="decimal"/>
      <w:lvlText w:val=""/>
      <w:lvlJc w:val="left"/>
    </w:lvl>
    <w:lvl w:ilvl="5" w:tplc="55B6A080">
      <w:numFmt w:val="decimal"/>
      <w:lvlText w:val=""/>
      <w:lvlJc w:val="left"/>
    </w:lvl>
    <w:lvl w:ilvl="6" w:tplc="D7A0B2AC">
      <w:numFmt w:val="decimal"/>
      <w:lvlText w:val=""/>
      <w:lvlJc w:val="left"/>
    </w:lvl>
    <w:lvl w:ilvl="7" w:tplc="FD8A36FA">
      <w:numFmt w:val="decimal"/>
      <w:lvlText w:val=""/>
      <w:lvlJc w:val="left"/>
    </w:lvl>
    <w:lvl w:ilvl="8" w:tplc="6A163916">
      <w:numFmt w:val="decimal"/>
      <w:lvlText w:val=""/>
      <w:lvlJc w:val="left"/>
    </w:lvl>
  </w:abstractNum>
  <w:abstractNum w:abstractNumId="5">
    <w:nsid w:val="000026A6"/>
    <w:multiLevelType w:val="hybridMultilevel"/>
    <w:tmpl w:val="13BC647C"/>
    <w:lvl w:ilvl="0" w:tplc="5D109A2C">
      <w:start w:val="1"/>
      <w:numFmt w:val="bullet"/>
      <w:lvlText w:val="В"/>
      <w:lvlJc w:val="left"/>
    </w:lvl>
    <w:lvl w:ilvl="1" w:tplc="0EDC8F42">
      <w:numFmt w:val="decimal"/>
      <w:lvlText w:val=""/>
      <w:lvlJc w:val="left"/>
    </w:lvl>
    <w:lvl w:ilvl="2" w:tplc="39EEAA32">
      <w:numFmt w:val="decimal"/>
      <w:lvlText w:val=""/>
      <w:lvlJc w:val="left"/>
    </w:lvl>
    <w:lvl w:ilvl="3" w:tplc="B64896A0">
      <w:numFmt w:val="decimal"/>
      <w:lvlText w:val=""/>
      <w:lvlJc w:val="left"/>
    </w:lvl>
    <w:lvl w:ilvl="4" w:tplc="1F58B538">
      <w:numFmt w:val="decimal"/>
      <w:lvlText w:val=""/>
      <w:lvlJc w:val="left"/>
    </w:lvl>
    <w:lvl w:ilvl="5" w:tplc="97283D6C">
      <w:numFmt w:val="decimal"/>
      <w:lvlText w:val=""/>
      <w:lvlJc w:val="left"/>
    </w:lvl>
    <w:lvl w:ilvl="6" w:tplc="C2281928">
      <w:numFmt w:val="decimal"/>
      <w:lvlText w:val=""/>
      <w:lvlJc w:val="left"/>
    </w:lvl>
    <w:lvl w:ilvl="7" w:tplc="61C41556">
      <w:numFmt w:val="decimal"/>
      <w:lvlText w:val=""/>
      <w:lvlJc w:val="left"/>
    </w:lvl>
    <w:lvl w:ilvl="8" w:tplc="FDE027AE">
      <w:numFmt w:val="decimal"/>
      <w:lvlText w:val=""/>
      <w:lvlJc w:val="left"/>
    </w:lvl>
  </w:abstractNum>
  <w:abstractNum w:abstractNumId="6">
    <w:nsid w:val="00002D12"/>
    <w:multiLevelType w:val="hybridMultilevel"/>
    <w:tmpl w:val="E7FA1846"/>
    <w:lvl w:ilvl="0" w:tplc="92F8C80E">
      <w:start w:val="1"/>
      <w:numFmt w:val="bullet"/>
      <w:lvlText w:val="и"/>
      <w:lvlJc w:val="left"/>
    </w:lvl>
    <w:lvl w:ilvl="1" w:tplc="77D6E1AA">
      <w:numFmt w:val="decimal"/>
      <w:lvlText w:val=""/>
      <w:lvlJc w:val="left"/>
    </w:lvl>
    <w:lvl w:ilvl="2" w:tplc="CDE44552">
      <w:numFmt w:val="decimal"/>
      <w:lvlText w:val=""/>
      <w:lvlJc w:val="left"/>
    </w:lvl>
    <w:lvl w:ilvl="3" w:tplc="D0FABAB2">
      <w:numFmt w:val="decimal"/>
      <w:lvlText w:val=""/>
      <w:lvlJc w:val="left"/>
    </w:lvl>
    <w:lvl w:ilvl="4" w:tplc="C6C2BA80">
      <w:numFmt w:val="decimal"/>
      <w:lvlText w:val=""/>
      <w:lvlJc w:val="left"/>
    </w:lvl>
    <w:lvl w:ilvl="5" w:tplc="78F6F9FA">
      <w:numFmt w:val="decimal"/>
      <w:lvlText w:val=""/>
      <w:lvlJc w:val="left"/>
    </w:lvl>
    <w:lvl w:ilvl="6" w:tplc="6FB4AF74">
      <w:numFmt w:val="decimal"/>
      <w:lvlText w:val=""/>
      <w:lvlJc w:val="left"/>
    </w:lvl>
    <w:lvl w:ilvl="7" w:tplc="9BC8C8CA">
      <w:numFmt w:val="decimal"/>
      <w:lvlText w:val=""/>
      <w:lvlJc w:val="left"/>
    </w:lvl>
    <w:lvl w:ilvl="8" w:tplc="9D427C68">
      <w:numFmt w:val="decimal"/>
      <w:lvlText w:val=""/>
      <w:lvlJc w:val="left"/>
    </w:lvl>
  </w:abstractNum>
  <w:abstractNum w:abstractNumId="7">
    <w:nsid w:val="0000305E"/>
    <w:multiLevelType w:val="hybridMultilevel"/>
    <w:tmpl w:val="31D8A904"/>
    <w:lvl w:ilvl="0" w:tplc="68C0FA6E">
      <w:start w:val="1"/>
      <w:numFmt w:val="bullet"/>
      <w:lvlText w:val="©"/>
      <w:lvlJc w:val="left"/>
    </w:lvl>
    <w:lvl w:ilvl="1" w:tplc="DB28180C">
      <w:numFmt w:val="decimal"/>
      <w:lvlText w:val=""/>
      <w:lvlJc w:val="left"/>
    </w:lvl>
    <w:lvl w:ilvl="2" w:tplc="C946FD9C">
      <w:numFmt w:val="decimal"/>
      <w:lvlText w:val=""/>
      <w:lvlJc w:val="left"/>
    </w:lvl>
    <w:lvl w:ilvl="3" w:tplc="D1FC644A">
      <w:numFmt w:val="decimal"/>
      <w:lvlText w:val=""/>
      <w:lvlJc w:val="left"/>
    </w:lvl>
    <w:lvl w:ilvl="4" w:tplc="0B7857E0">
      <w:numFmt w:val="decimal"/>
      <w:lvlText w:val=""/>
      <w:lvlJc w:val="left"/>
    </w:lvl>
    <w:lvl w:ilvl="5" w:tplc="9F1A2240">
      <w:numFmt w:val="decimal"/>
      <w:lvlText w:val=""/>
      <w:lvlJc w:val="left"/>
    </w:lvl>
    <w:lvl w:ilvl="6" w:tplc="4D088B6A">
      <w:numFmt w:val="decimal"/>
      <w:lvlText w:val=""/>
      <w:lvlJc w:val="left"/>
    </w:lvl>
    <w:lvl w:ilvl="7" w:tplc="EA88E416">
      <w:numFmt w:val="decimal"/>
      <w:lvlText w:val=""/>
      <w:lvlJc w:val="left"/>
    </w:lvl>
    <w:lvl w:ilvl="8" w:tplc="E3B0992A">
      <w:numFmt w:val="decimal"/>
      <w:lvlText w:val=""/>
      <w:lvlJc w:val="left"/>
    </w:lvl>
  </w:abstractNum>
  <w:abstractNum w:abstractNumId="8">
    <w:nsid w:val="000039B3"/>
    <w:multiLevelType w:val="hybridMultilevel"/>
    <w:tmpl w:val="6A9C4CC4"/>
    <w:lvl w:ilvl="0" w:tplc="798C8500">
      <w:start w:val="1"/>
      <w:numFmt w:val="bullet"/>
      <w:lvlText w:val="•"/>
      <w:lvlJc w:val="left"/>
    </w:lvl>
    <w:lvl w:ilvl="1" w:tplc="B2EA5C10">
      <w:numFmt w:val="decimal"/>
      <w:lvlText w:val=""/>
      <w:lvlJc w:val="left"/>
    </w:lvl>
    <w:lvl w:ilvl="2" w:tplc="50CE3F94">
      <w:numFmt w:val="decimal"/>
      <w:lvlText w:val=""/>
      <w:lvlJc w:val="left"/>
    </w:lvl>
    <w:lvl w:ilvl="3" w:tplc="61E2B99C">
      <w:numFmt w:val="decimal"/>
      <w:lvlText w:val=""/>
      <w:lvlJc w:val="left"/>
    </w:lvl>
    <w:lvl w:ilvl="4" w:tplc="36F837BC">
      <w:numFmt w:val="decimal"/>
      <w:lvlText w:val=""/>
      <w:lvlJc w:val="left"/>
    </w:lvl>
    <w:lvl w:ilvl="5" w:tplc="7550E3AC">
      <w:numFmt w:val="decimal"/>
      <w:lvlText w:val=""/>
      <w:lvlJc w:val="left"/>
    </w:lvl>
    <w:lvl w:ilvl="6" w:tplc="DEC8552A">
      <w:numFmt w:val="decimal"/>
      <w:lvlText w:val=""/>
      <w:lvlJc w:val="left"/>
    </w:lvl>
    <w:lvl w:ilvl="7" w:tplc="BFC2FC5C">
      <w:numFmt w:val="decimal"/>
      <w:lvlText w:val=""/>
      <w:lvlJc w:val="left"/>
    </w:lvl>
    <w:lvl w:ilvl="8" w:tplc="D9E490B4">
      <w:numFmt w:val="decimal"/>
      <w:lvlText w:val=""/>
      <w:lvlJc w:val="left"/>
    </w:lvl>
  </w:abstractNum>
  <w:abstractNum w:abstractNumId="9">
    <w:nsid w:val="0000428B"/>
    <w:multiLevelType w:val="hybridMultilevel"/>
    <w:tmpl w:val="FCF849DC"/>
    <w:lvl w:ilvl="0" w:tplc="FE349A8E">
      <w:start w:val="1"/>
      <w:numFmt w:val="bullet"/>
      <w:lvlText w:val="и"/>
      <w:lvlJc w:val="left"/>
    </w:lvl>
    <w:lvl w:ilvl="1" w:tplc="E13A1284">
      <w:numFmt w:val="decimal"/>
      <w:lvlText w:val=""/>
      <w:lvlJc w:val="left"/>
    </w:lvl>
    <w:lvl w:ilvl="2" w:tplc="C0DEAE02">
      <w:numFmt w:val="decimal"/>
      <w:lvlText w:val=""/>
      <w:lvlJc w:val="left"/>
    </w:lvl>
    <w:lvl w:ilvl="3" w:tplc="32322336">
      <w:numFmt w:val="decimal"/>
      <w:lvlText w:val=""/>
      <w:lvlJc w:val="left"/>
    </w:lvl>
    <w:lvl w:ilvl="4" w:tplc="29224766">
      <w:numFmt w:val="decimal"/>
      <w:lvlText w:val=""/>
      <w:lvlJc w:val="left"/>
    </w:lvl>
    <w:lvl w:ilvl="5" w:tplc="87869A28">
      <w:numFmt w:val="decimal"/>
      <w:lvlText w:val=""/>
      <w:lvlJc w:val="left"/>
    </w:lvl>
    <w:lvl w:ilvl="6" w:tplc="5714F5B8">
      <w:numFmt w:val="decimal"/>
      <w:lvlText w:val=""/>
      <w:lvlJc w:val="left"/>
    </w:lvl>
    <w:lvl w:ilvl="7" w:tplc="59D49E2C">
      <w:numFmt w:val="decimal"/>
      <w:lvlText w:val=""/>
      <w:lvlJc w:val="left"/>
    </w:lvl>
    <w:lvl w:ilvl="8" w:tplc="7D14DBDC">
      <w:numFmt w:val="decimal"/>
      <w:lvlText w:val=""/>
      <w:lvlJc w:val="left"/>
    </w:lvl>
  </w:abstractNum>
  <w:abstractNum w:abstractNumId="10">
    <w:nsid w:val="0000440D"/>
    <w:multiLevelType w:val="hybridMultilevel"/>
    <w:tmpl w:val="5192B090"/>
    <w:lvl w:ilvl="0" w:tplc="30F0DB98">
      <w:start w:val="1"/>
      <w:numFmt w:val="bullet"/>
      <w:lvlText w:val="с"/>
      <w:lvlJc w:val="left"/>
    </w:lvl>
    <w:lvl w:ilvl="1" w:tplc="E37CB27C">
      <w:start w:val="1"/>
      <w:numFmt w:val="bullet"/>
      <w:lvlText w:val="•"/>
      <w:lvlJc w:val="left"/>
    </w:lvl>
    <w:lvl w:ilvl="2" w:tplc="BAACEB98">
      <w:numFmt w:val="decimal"/>
      <w:lvlText w:val=""/>
      <w:lvlJc w:val="left"/>
    </w:lvl>
    <w:lvl w:ilvl="3" w:tplc="D9FE7666">
      <w:numFmt w:val="decimal"/>
      <w:lvlText w:val=""/>
      <w:lvlJc w:val="left"/>
    </w:lvl>
    <w:lvl w:ilvl="4" w:tplc="933A8D7C">
      <w:numFmt w:val="decimal"/>
      <w:lvlText w:val=""/>
      <w:lvlJc w:val="left"/>
    </w:lvl>
    <w:lvl w:ilvl="5" w:tplc="569E4176">
      <w:numFmt w:val="decimal"/>
      <w:lvlText w:val=""/>
      <w:lvlJc w:val="left"/>
    </w:lvl>
    <w:lvl w:ilvl="6" w:tplc="AB2EADF2">
      <w:numFmt w:val="decimal"/>
      <w:lvlText w:val=""/>
      <w:lvlJc w:val="left"/>
    </w:lvl>
    <w:lvl w:ilvl="7" w:tplc="BC80F90E">
      <w:numFmt w:val="decimal"/>
      <w:lvlText w:val=""/>
      <w:lvlJc w:val="left"/>
    </w:lvl>
    <w:lvl w:ilvl="8" w:tplc="2B4EC1DA">
      <w:numFmt w:val="decimal"/>
      <w:lvlText w:val=""/>
      <w:lvlJc w:val="left"/>
    </w:lvl>
  </w:abstractNum>
  <w:abstractNum w:abstractNumId="11">
    <w:nsid w:val="00004509"/>
    <w:multiLevelType w:val="hybridMultilevel"/>
    <w:tmpl w:val="4B46114C"/>
    <w:lvl w:ilvl="0" w:tplc="0218B394">
      <w:start w:val="75"/>
      <w:numFmt w:val="lowerLetter"/>
      <w:lvlText w:val="%1."/>
      <w:lvlJc w:val="left"/>
    </w:lvl>
    <w:lvl w:ilvl="1" w:tplc="C9A6706E">
      <w:start w:val="1"/>
      <w:numFmt w:val="lowerLetter"/>
      <w:lvlText w:val="%2"/>
      <w:lvlJc w:val="left"/>
    </w:lvl>
    <w:lvl w:ilvl="2" w:tplc="8FB0E56E">
      <w:numFmt w:val="decimal"/>
      <w:lvlText w:val=""/>
      <w:lvlJc w:val="left"/>
    </w:lvl>
    <w:lvl w:ilvl="3" w:tplc="53F8C6A8">
      <w:numFmt w:val="decimal"/>
      <w:lvlText w:val=""/>
      <w:lvlJc w:val="left"/>
    </w:lvl>
    <w:lvl w:ilvl="4" w:tplc="CBF64C6E">
      <w:numFmt w:val="decimal"/>
      <w:lvlText w:val=""/>
      <w:lvlJc w:val="left"/>
    </w:lvl>
    <w:lvl w:ilvl="5" w:tplc="6C6E4792">
      <w:numFmt w:val="decimal"/>
      <w:lvlText w:val=""/>
      <w:lvlJc w:val="left"/>
    </w:lvl>
    <w:lvl w:ilvl="6" w:tplc="3132AFC2">
      <w:numFmt w:val="decimal"/>
      <w:lvlText w:val=""/>
      <w:lvlJc w:val="left"/>
    </w:lvl>
    <w:lvl w:ilvl="7" w:tplc="42C88072">
      <w:numFmt w:val="decimal"/>
      <w:lvlText w:val=""/>
      <w:lvlJc w:val="left"/>
    </w:lvl>
    <w:lvl w:ilvl="8" w:tplc="2136A026">
      <w:numFmt w:val="decimal"/>
      <w:lvlText w:val=""/>
      <w:lvlJc w:val="left"/>
    </w:lvl>
  </w:abstractNum>
  <w:abstractNum w:abstractNumId="12">
    <w:nsid w:val="0000491C"/>
    <w:multiLevelType w:val="hybridMultilevel"/>
    <w:tmpl w:val="653C3F12"/>
    <w:lvl w:ilvl="0" w:tplc="F19EC2A0">
      <w:start w:val="1"/>
      <w:numFmt w:val="bullet"/>
      <w:lvlText w:val="В"/>
      <w:lvlJc w:val="left"/>
    </w:lvl>
    <w:lvl w:ilvl="1" w:tplc="FCDAE764">
      <w:numFmt w:val="decimal"/>
      <w:lvlText w:val=""/>
      <w:lvlJc w:val="left"/>
    </w:lvl>
    <w:lvl w:ilvl="2" w:tplc="A2E4A4E4">
      <w:numFmt w:val="decimal"/>
      <w:lvlText w:val=""/>
      <w:lvlJc w:val="left"/>
    </w:lvl>
    <w:lvl w:ilvl="3" w:tplc="6BF2B9C0">
      <w:numFmt w:val="decimal"/>
      <w:lvlText w:val=""/>
      <w:lvlJc w:val="left"/>
    </w:lvl>
    <w:lvl w:ilvl="4" w:tplc="90AC942E">
      <w:numFmt w:val="decimal"/>
      <w:lvlText w:val=""/>
      <w:lvlJc w:val="left"/>
    </w:lvl>
    <w:lvl w:ilvl="5" w:tplc="2EF6DF9E">
      <w:numFmt w:val="decimal"/>
      <w:lvlText w:val=""/>
      <w:lvlJc w:val="left"/>
    </w:lvl>
    <w:lvl w:ilvl="6" w:tplc="46AC9126">
      <w:numFmt w:val="decimal"/>
      <w:lvlText w:val=""/>
      <w:lvlJc w:val="left"/>
    </w:lvl>
    <w:lvl w:ilvl="7" w:tplc="C450B672">
      <w:numFmt w:val="decimal"/>
      <w:lvlText w:val=""/>
      <w:lvlJc w:val="left"/>
    </w:lvl>
    <w:lvl w:ilvl="8" w:tplc="BF081BB0">
      <w:numFmt w:val="decimal"/>
      <w:lvlText w:val=""/>
      <w:lvlJc w:val="left"/>
    </w:lvl>
  </w:abstractNum>
  <w:abstractNum w:abstractNumId="13">
    <w:nsid w:val="00004D06"/>
    <w:multiLevelType w:val="hybridMultilevel"/>
    <w:tmpl w:val="879CE77E"/>
    <w:lvl w:ilvl="0" w:tplc="80B2C2AC">
      <w:start w:val="1"/>
      <w:numFmt w:val="bullet"/>
      <w:lvlText w:val="•"/>
      <w:lvlJc w:val="left"/>
    </w:lvl>
    <w:lvl w:ilvl="1" w:tplc="D0C81FD4">
      <w:numFmt w:val="decimal"/>
      <w:lvlText w:val=""/>
      <w:lvlJc w:val="left"/>
    </w:lvl>
    <w:lvl w:ilvl="2" w:tplc="5FBC3AEA">
      <w:numFmt w:val="decimal"/>
      <w:lvlText w:val=""/>
      <w:lvlJc w:val="left"/>
    </w:lvl>
    <w:lvl w:ilvl="3" w:tplc="ADF8A920">
      <w:numFmt w:val="decimal"/>
      <w:lvlText w:val=""/>
      <w:lvlJc w:val="left"/>
    </w:lvl>
    <w:lvl w:ilvl="4" w:tplc="D6A2887A">
      <w:numFmt w:val="decimal"/>
      <w:lvlText w:val=""/>
      <w:lvlJc w:val="left"/>
    </w:lvl>
    <w:lvl w:ilvl="5" w:tplc="1374A952">
      <w:numFmt w:val="decimal"/>
      <w:lvlText w:val=""/>
      <w:lvlJc w:val="left"/>
    </w:lvl>
    <w:lvl w:ilvl="6" w:tplc="5A34F71C">
      <w:numFmt w:val="decimal"/>
      <w:lvlText w:val=""/>
      <w:lvlJc w:val="left"/>
    </w:lvl>
    <w:lvl w:ilvl="7" w:tplc="AC305322">
      <w:numFmt w:val="decimal"/>
      <w:lvlText w:val=""/>
      <w:lvlJc w:val="left"/>
    </w:lvl>
    <w:lvl w:ilvl="8" w:tplc="C4D6D8A8">
      <w:numFmt w:val="decimal"/>
      <w:lvlText w:val=""/>
      <w:lvlJc w:val="left"/>
    </w:lvl>
  </w:abstractNum>
  <w:abstractNum w:abstractNumId="14">
    <w:nsid w:val="00004DB7"/>
    <w:multiLevelType w:val="hybridMultilevel"/>
    <w:tmpl w:val="661A6F88"/>
    <w:lvl w:ilvl="0" w:tplc="303A838A">
      <w:start w:val="1"/>
      <w:numFmt w:val="bullet"/>
      <w:lvlText w:val="•"/>
      <w:lvlJc w:val="left"/>
    </w:lvl>
    <w:lvl w:ilvl="1" w:tplc="EB0CA80C">
      <w:numFmt w:val="decimal"/>
      <w:lvlText w:val=""/>
      <w:lvlJc w:val="left"/>
    </w:lvl>
    <w:lvl w:ilvl="2" w:tplc="53B84422">
      <w:numFmt w:val="decimal"/>
      <w:lvlText w:val=""/>
      <w:lvlJc w:val="left"/>
    </w:lvl>
    <w:lvl w:ilvl="3" w:tplc="53D6C1D0">
      <w:numFmt w:val="decimal"/>
      <w:lvlText w:val=""/>
      <w:lvlJc w:val="left"/>
    </w:lvl>
    <w:lvl w:ilvl="4" w:tplc="BC467506">
      <w:numFmt w:val="decimal"/>
      <w:lvlText w:val=""/>
      <w:lvlJc w:val="left"/>
    </w:lvl>
    <w:lvl w:ilvl="5" w:tplc="FEC2F26A">
      <w:numFmt w:val="decimal"/>
      <w:lvlText w:val=""/>
      <w:lvlJc w:val="left"/>
    </w:lvl>
    <w:lvl w:ilvl="6" w:tplc="6BF86F08">
      <w:numFmt w:val="decimal"/>
      <w:lvlText w:val=""/>
      <w:lvlJc w:val="left"/>
    </w:lvl>
    <w:lvl w:ilvl="7" w:tplc="F6A00334">
      <w:numFmt w:val="decimal"/>
      <w:lvlText w:val=""/>
      <w:lvlJc w:val="left"/>
    </w:lvl>
    <w:lvl w:ilvl="8" w:tplc="61E87A50">
      <w:numFmt w:val="decimal"/>
      <w:lvlText w:val=""/>
      <w:lvlJc w:val="left"/>
    </w:lvl>
  </w:abstractNum>
  <w:abstractNum w:abstractNumId="15">
    <w:nsid w:val="00004DC8"/>
    <w:multiLevelType w:val="hybridMultilevel"/>
    <w:tmpl w:val="8AE6FC24"/>
    <w:lvl w:ilvl="0" w:tplc="79DEA454">
      <w:start w:val="1"/>
      <w:numFmt w:val="bullet"/>
      <w:lvlText w:val="•"/>
      <w:lvlJc w:val="left"/>
    </w:lvl>
    <w:lvl w:ilvl="1" w:tplc="A36835A8">
      <w:start w:val="1"/>
      <w:numFmt w:val="bullet"/>
      <w:lvlText w:val="\endash "/>
      <w:lvlJc w:val="left"/>
    </w:lvl>
    <w:lvl w:ilvl="2" w:tplc="F592A13E">
      <w:numFmt w:val="decimal"/>
      <w:lvlText w:val=""/>
      <w:lvlJc w:val="left"/>
    </w:lvl>
    <w:lvl w:ilvl="3" w:tplc="7A8CE78A">
      <w:numFmt w:val="decimal"/>
      <w:lvlText w:val=""/>
      <w:lvlJc w:val="left"/>
    </w:lvl>
    <w:lvl w:ilvl="4" w:tplc="2A28882E">
      <w:numFmt w:val="decimal"/>
      <w:lvlText w:val=""/>
      <w:lvlJc w:val="left"/>
    </w:lvl>
    <w:lvl w:ilvl="5" w:tplc="E93663C8">
      <w:numFmt w:val="decimal"/>
      <w:lvlText w:val=""/>
      <w:lvlJc w:val="left"/>
    </w:lvl>
    <w:lvl w:ilvl="6" w:tplc="64F46E26">
      <w:numFmt w:val="decimal"/>
      <w:lvlText w:val=""/>
      <w:lvlJc w:val="left"/>
    </w:lvl>
    <w:lvl w:ilvl="7" w:tplc="36EEA5A0">
      <w:numFmt w:val="decimal"/>
      <w:lvlText w:val=""/>
      <w:lvlJc w:val="left"/>
    </w:lvl>
    <w:lvl w:ilvl="8" w:tplc="5C1ABC3C">
      <w:numFmt w:val="decimal"/>
      <w:lvlText w:val=""/>
      <w:lvlJc w:val="left"/>
    </w:lvl>
  </w:abstractNum>
  <w:abstractNum w:abstractNumId="16">
    <w:nsid w:val="000054DE"/>
    <w:multiLevelType w:val="hybridMultilevel"/>
    <w:tmpl w:val="57BA0356"/>
    <w:lvl w:ilvl="0" w:tplc="31F25600">
      <w:start w:val="1"/>
      <w:numFmt w:val="bullet"/>
      <w:lvlText w:val="•"/>
      <w:lvlJc w:val="left"/>
    </w:lvl>
    <w:lvl w:ilvl="1" w:tplc="BCB89A0C">
      <w:numFmt w:val="decimal"/>
      <w:lvlText w:val=""/>
      <w:lvlJc w:val="left"/>
    </w:lvl>
    <w:lvl w:ilvl="2" w:tplc="5D585338">
      <w:numFmt w:val="decimal"/>
      <w:lvlText w:val=""/>
      <w:lvlJc w:val="left"/>
    </w:lvl>
    <w:lvl w:ilvl="3" w:tplc="095EBC8E">
      <w:numFmt w:val="decimal"/>
      <w:lvlText w:val=""/>
      <w:lvlJc w:val="left"/>
    </w:lvl>
    <w:lvl w:ilvl="4" w:tplc="3CD293C4">
      <w:numFmt w:val="decimal"/>
      <w:lvlText w:val=""/>
      <w:lvlJc w:val="left"/>
    </w:lvl>
    <w:lvl w:ilvl="5" w:tplc="565EC7EE">
      <w:numFmt w:val="decimal"/>
      <w:lvlText w:val=""/>
      <w:lvlJc w:val="left"/>
    </w:lvl>
    <w:lvl w:ilvl="6" w:tplc="6AF46B8E">
      <w:numFmt w:val="decimal"/>
      <w:lvlText w:val=""/>
      <w:lvlJc w:val="left"/>
    </w:lvl>
    <w:lvl w:ilvl="7" w:tplc="9496C6B0">
      <w:numFmt w:val="decimal"/>
      <w:lvlText w:val=""/>
      <w:lvlJc w:val="left"/>
    </w:lvl>
    <w:lvl w:ilvl="8" w:tplc="0234E290">
      <w:numFmt w:val="decimal"/>
      <w:lvlText w:val=""/>
      <w:lvlJc w:val="left"/>
    </w:lvl>
  </w:abstractNum>
  <w:abstractNum w:abstractNumId="17">
    <w:nsid w:val="00005D03"/>
    <w:multiLevelType w:val="hybridMultilevel"/>
    <w:tmpl w:val="0FBE579A"/>
    <w:lvl w:ilvl="0" w:tplc="FFE0F632">
      <w:start w:val="1"/>
      <w:numFmt w:val="bullet"/>
      <w:lvlText w:val="В"/>
      <w:lvlJc w:val="left"/>
    </w:lvl>
    <w:lvl w:ilvl="1" w:tplc="7438F4DC">
      <w:numFmt w:val="decimal"/>
      <w:lvlText w:val=""/>
      <w:lvlJc w:val="left"/>
    </w:lvl>
    <w:lvl w:ilvl="2" w:tplc="3A5661BA">
      <w:numFmt w:val="decimal"/>
      <w:lvlText w:val=""/>
      <w:lvlJc w:val="left"/>
    </w:lvl>
    <w:lvl w:ilvl="3" w:tplc="7AFEC2C0">
      <w:numFmt w:val="decimal"/>
      <w:lvlText w:val=""/>
      <w:lvlJc w:val="left"/>
    </w:lvl>
    <w:lvl w:ilvl="4" w:tplc="BCA239E0">
      <w:numFmt w:val="decimal"/>
      <w:lvlText w:val=""/>
      <w:lvlJc w:val="left"/>
    </w:lvl>
    <w:lvl w:ilvl="5" w:tplc="9D765458">
      <w:numFmt w:val="decimal"/>
      <w:lvlText w:val=""/>
      <w:lvlJc w:val="left"/>
    </w:lvl>
    <w:lvl w:ilvl="6" w:tplc="261C61F8">
      <w:numFmt w:val="decimal"/>
      <w:lvlText w:val=""/>
      <w:lvlJc w:val="left"/>
    </w:lvl>
    <w:lvl w:ilvl="7" w:tplc="D542E364">
      <w:numFmt w:val="decimal"/>
      <w:lvlText w:val=""/>
      <w:lvlJc w:val="left"/>
    </w:lvl>
    <w:lvl w:ilvl="8" w:tplc="27ECE754">
      <w:numFmt w:val="decimal"/>
      <w:lvlText w:val=""/>
      <w:lvlJc w:val="left"/>
    </w:lvl>
  </w:abstractNum>
  <w:abstractNum w:abstractNumId="18">
    <w:nsid w:val="00006443"/>
    <w:multiLevelType w:val="hybridMultilevel"/>
    <w:tmpl w:val="BF548B8E"/>
    <w:lvl w:ilvl="0" w:tplc="6B0E53F2">
      <w:start w:val="1"/>
      <w:numFmt w:val="bullet"/>
      <w:lvlText w:val="•"/>
      <w:lvlJc w:val="left"/>
    </w:lvl>
    <w:lvl w:ilvl="1" w:tplc="D1288E86">
      <w:start w:val="1"/>
      <w:numFmt w:val="bullet"/>
      <w:lvlText w:val="\endash "/>
      <w:lvlJc w:val="left"/>
    </w:lvl>
    <w:lvl w:ilvl="2" w:tplc="46D25770">
      <w:numFmt w:val="decimal"/>
      <w:lvlText w:val=""/>
      <w:lvlJc w:val="left"/>
    </w:lvl>
    <w:lvl w:ilvl="3" w:tplc="C4B87F52">
      <w:numFmt w:val="decimal"/>
      <w:lvlText w:val=""/>
      <w:lvlJc w:val="left"/>
    </w:lvl>
    <w:lvl w:ilvl="4" w:tplc="CFD23344">
      <w:numFmt w:val="decimal"/>
      <w:lvlText w:val=""/>
      <w:lvlJc w:val="left"/>
    </w:lvl>
    <w:lvl w:ilvl="5" w:tplc="19AE9D36">
      <w:numFmt w:val="decimal"/>
      <w:lvlText w:val=""/>
      <w:lvlJc w:val="left"/>
    </w:lvl>
    <w:lvl w:ilvl="6" w:tplc="90E29938">
      <w:numFmt w:val="decimal"/>
      <w:lvlText w:val=""/>
      <w:lvlJc w:val="left"/>
    </w:lvl>
    <w:lvl w:ilvl="7" w:tplc="73585B92">
      <w:numFmt w:val="decimal"/>
      <w:lvlText w:val=""/>
      <w:lvlJc w:val="left"/>
    </w:lvl>
    <w:lvl w:ilvl="8" w:tplc="818A258C">
      <w:numFmt w:val="decimal"/>
      <w:lvlText w:val=""/>
      <w:lvlJc w:val="left"/>
    </w:lvl>
  </w:abstractNum>
  <w:abstractNum w:abstractNumId="19">
    <w:nsid w:val="000066BB"/>
    <w:multiLevelType w:val="hybridMultilevel"/>
    <w:tmpl w:val="E9D67A14"/>
    <w:lvl w:ilvl="0" w:tplc="D6483E50">
      <w:start w:val="1"/>
      <w:numFmt w:val="bullet"/>
      <w:lvlText w:val="•"/>
      <w:lvlJc w:val="left"/>
    </w:lvl>
    <w:lvl w:ilvl="1" w:tplc="02500476">
      <w:numFmt w:val="decimal"/>
      <w:lvlText w:val=""/>
      <w:lvlJc w:val="left"/>
    </w:lvl>
    <w:lvl w:ilvl="2" w:tplc="8694751E">
      <w:numFmt w:val="decimal"/>
      <w:lvlText w:val=""/>
      <w:lvlJc w:val="left"/>
    </w:lvl>
    <w:lvl w:ilvl="3" w:tplc="747ADCC6">
      <w:numFmt w:val="decimal"/>
      <w:lvlText w:val=""/>
      <w:lvlJc w:val="left"/>
    </w:lvl>
    <w:lvl w:ilvl="4" w:tplc="125C927A">
      <w:numFmt w:val="decimal"/>
      <w:lvlText w:val=""/>
      <w:lvlJc w:val="left"/>
    </w:lvl>
    <w:lvl w:ilvl="5" w:tplc="D3C0EA02">
      <w:numFmt w:val="decimal"/>
      <w:lvlText w:val=""/>
      <w:lvlJc w:val="left"/>
    </w:lvl>
    <w:lvl w:ilvl="6" w:tplc="FED25488">
      <w:numFmt w:val="decimal"/>
      <w:lvlText w:val=""/>
      <w:lvlJc w:val="left"/>
    </w:lvl>
    <w:lvl w:ilvl="7" w:tplc="3AD424EA">
      <w:numFmt w:val="decimal"/>
      <w:lvlText w:val=""/>
      <w:lvlJc w:val="left"/>
    </w:lvl>
    <w:lvl w:ilvl="8" w:tplc="863E7294">
      <w:numFmt w:val="decimal"/>
      <w:lvlText w:val=""/>
      <w:lvlJc w:val="left"/>
    </w:lvl>
  </w:abstractNum>
  <w:abstractNum w:abstractNumId="20">
    <w:nsid w:val="0000701F"/>
    <w:multiLevelType w:val="hybridMultilevel"/>
    <w:tmpl w:val="9EB8628C"/>
    <w:lvl w:ilvl="0" w:tplc="F14487A2">
      <w:start w:val="1"/>
      <w:numFmt w:val="bullet"/>
      <w:lvlText w:val="•"/>
      <w:lvlJc w:val="left"/>
    </w:lvl>
    <w:lvl w:ilvl="1" w:tplc="E67CBF10">
      <w:numFmt w:val="decimal"/>
      <w:lvlText w:val=""/>
      <w:lvlJc w:val="left"/>
    </w:lvl>
    <w:lvl w:ilvl="2" w:tplc="3A842634">
      <w:numFmt w:val="decimal"/>
      <w:lvlText w:val=""/>
      <w:lvlJc w:val="left"/>
    </w:lvl>
    <w:lvl w:ilvl="3" w:tplc="1B6C7360">
      <w:numFmt w:val="decimal"/>
      <w:lvlText w:val=""/>
      <w:lvlJc w:val="left"/>
    </w:lvl>
    <w:lvl w:ilvl="4" w:tplc="AF2E2C62">
      <w:numFmt w:val="decimal"/>
      <w:lvlText w:val=""/>
      <w:lvlJc w:val="left"/>
    </w:lvl>
    <w:lvl w:ilvl="5" w:tplc="11A8A7D6">
      <w:numFmt w:val="decimal"/>
      <w:lvlText w:val=""/>
      <w:lvlJc w:val="left"/>
    </w:lvl>
    <w:lvl w:ilvl="6" w:tplc="26468DE4">
      <w:numFmt w:val="decimal"/>
      <w:lvlText w:val=""/>
      <w:lvlJc w:val="left"/>
    </w:lvl>
    <w:lvl w:ilvl="7" w:tplc="C88AE594">
      <w:numFmt w:val="decimal"/>
      <w:lvlText w:val=""/>
      <w:lvlJc w:val="left"/>
    </w:lvl>
    <w:lvl w:ilvl="8" w:tplc="0CEC0736">
      <w:numFmt w:val="decimal"/>
      <w:lvlText w:val=""/>
      <w:lvlJc w:val="left"/>
    </w:lvl>
  </w:abstractNum>
  <w:abstractNum w:abstractNumId="21">
    <w:nsid w:val="0000767D"/>
    <w:multiLevelType w:val="hybridMultilevel"/>
    <w:tmpl w:val="EF680F06"/>
    <w:lvl w:ilvl="0" w:tplc="A4BAF214">
      <w:start w:val="1"/>
      <w:numFmt w:val="bullet"/>
      <w:lvlText w:val="в"/>
      <w:lvlJc w:val="left"/>
    </w:lvl>
    <w:lvl w:ilvl="1" w:tplc="88FEDB6A">
      <w:numFmt w:val="decimal"/>
      <w:lvlText w:val=""/>
      <w:lvlJc w:val="left"/>
    </w:lvl>
    <w:lvl w:ilvl="2" w:tplc="FF4E11C4">
      <w:numFmt w:val="decimal"/>
      <w:lvlText w:val=""/>
      <w:lvlJc w:val="left"/>
    </w:lvl>
    <w:lvl w:ilvl="3" w:tplc="DF02ED52">
      <w:numFmt w:val="decimal"/>
      <w:lvlText w:val=""/>
      <w:lvlJc w:val="left"/>
    </w:lvl>
    <w:lvl w:ilvl="4" w:tplc="0A445000">
      <w:numFmt w:val="decimal"/>
      <w:lvlText w:val=""/>
      <w:lvlJc w:val="left"/>
    </w:lvl>
    <w:lvl w:ilvl="5" w:tplc="624C58C8">
      <w:numFmt w:val="decimal"/>
      <w:lvlText w:val=""/>
      <w:lvlJc w:val="left"/>
    </w:lvl>
    <w:lvl w:ilvl="6" w:tplc="631EDE6A">
      <w:numFmt w:val="decimal"/>
      <w:lvlText w:val=""/>
      <w:lvlJc w:val="left"/>
    </w:lvl>
    <w:lvl w:ilvl="7" w:tplc="2368A90C">
      <w:numFmt w:val="decimal"/>
      <w:lvlText w:val=""/>
      <w:lvlJc w:val="left"/>
    </w:lvl>
    <w:lvl w:ilvl="8" w:tplc="E14EE74E">
      <w:numFmt w:val="decimal"/>
      <w:lvlText w:val=""/>
      <w:lvlJc w:val="left"/>
    </w:lvl>
  </w:abstractNum>
  <w:abstractNum w:abstractNumId="22">
    <w:nsid w:val="00007A5A"/>
    <w:multiLevelType w:val="hybridMultilevel"/>
    <w:tmpl w:val="03529CBA"/>
    <w:lvl w:ilvl="0" w:tplc="1EB0B1E2">
      <w:start w:val="1"/>
      <w:numFmt w:val="bullet"/>
      <w:lvlText w:val="1"/>
      <w:lvlJc w:val="left"/>
    </w:lvl>
    <w:lvl w:ilvl="1" w:tplc="A40830C6">
      <w:numFmt w:val="decimal"/>
      <w:lvlText w:val=""/>
      <w:lvlJc w:val="left"/>
    </w:lvl>
    <w:lvl w:ilvl="2" w:tplc="7B062142">
      <w:numFmt w:val="decimal"/>
      <w:lvlText w:val=""/>
      <w:lvlJc w:val="left"/>
    </w:lvl>
    <w:lvl w:ilvl="3" w:tplc="3454FD6E">
      <w:numFmt w:val="decimal"/>
      <w:lvlText w:val=""/>
      <w:lvlJc w:val="left"/>
    </w:lvl>
    <w:lvl w:ilvl="4" w:tplc="0EC86358">
      <w:numFmt w:val="decimal"/>
      <w:lvlText w:val=""/>
      <w:lvlJc w:val="left"/>
    </w:lvl>
    <w:lvl w:ilvl="5" w:tplc="A86E3854">
      <w:numFmt w:val="decimal"/>
      <w:lvlText w:val=""/>
      <w:lvlJc w:val="left"/>
    </w:lvl>
    <w:lvl w:ilvl="6" w:tplc="46E0867A">
      <w:numFmt w:val="decimal"/>
      <w:lvlText w:val=""/>
      <w:lvlJc w:val="left"/>
    </w:lvl>
    <w:lvl w:ilvl="7" w:tplc="604CB91A">
      <w:numFmt w:val="decimal"/>
      <w:lvlText w:val=""/>
      <w:lvlJc w:val="left"/>
    </w:lvl>
    <w:lvl w:ilvl="8" w:tplc="D32E1DBA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0"/>
  </w:num>
  <w:num w:numId="5">
    <w:abstractNumId w:val="12"/>
  </w:num>
  <w:num w:numId="6">
    <w:abstractNumId w:val="13"/>
  </w:num>
  <w:num w:numId="7">
    <w:abstractNumId w:val="14"/>
  </w:num>
  <w:num w:numId="8">
    <w:abstractNumId w:val="4"/>
  </w:num>
  <w:num w:numId="9">
    <w:abstractNumId w:val="16"/>
  </w:num>
  <w:num w:numId="10">
    <w:abstractNumId w:val="8"/>
  </w:num>
  <w:num w:numId="11">
    <w:abstractNumId w:val="6"/>
  </w:num>
  <w:num w:numId="12">
    <w:abstractNumId w:val="2"/>
  </w:num>
  <w:num w:numId="13">
    <w:abstractNumId w:val="15"/>
  </w:num>
  <w:num w:numId="14">
    <w:abstractNumId w:val="18"/>
  </w:num>
  <w:num w:numId="15">
    <w:abstractNumId w:val="19"/>
  </w:num>
  <w:num w:numId="16">
    <w:abstractNumId w:val="9"/>
  </w:num>
  <w:num w:numId="17">
    <w:abstractNumId w:val="5"/>
  </w:num>
  <w:num w:numId="18">
    <w:abstractNumId w:val="20"/>
  </w:num>
  <w:num w:numId="19">
    <w:abstractNumId w:val="17"/>
  </w:num>
  <w:num w:numId="20">
    <w:abstractNumId w:val="22"/>
  </w:num>
  <w:num w:numId="21">
    <w:abstractNumId w:val="21"/>
  </w:num>
  <w:num w:numId="22">
    <w:abstractNumId w:val="1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19A"/>
    <w:rsid w:val="000404F1"/>
    <w:rsid w:val="00053BFD"/>
    <w:rsid w:val="000D0C5A"/>
    <w:rsid w:val="000D5EF8"/>
    <w:rsid w:val="001F3389"/>
    <w:rsid w:val="0022008C"/>
    <w:rsid w:val="00405E3A"/>
    <w:rsid w:val="004738DA"/>
    <w:rsid w:val="00527EA6"/>
    <w:rsid w:val="00533EBD"/>
    <w:rsid w:val="006855FF"/>
    <w:rsid w:val="00692635"/>
    <w:rsid w:val="00707CDB"/>
    <w:rsid w:val="00815BE3"/>
    <w:rsid w:val="00827100"/>
    <w:rsid w:val="00985060"/>
    <w:rsid w:val="00A21953"/>
    <w:rsid w:val="00A95C55"/>
    <w:rsid w:val="00AF3B67"/>
    <w:rsid w:val="00B6310B"/>
    <w:rsid w:val="00B63936"/>
    <w:rsid w:val="00C0780B"/>
    <w:rsid w:val="00DB1076"/>
    <w:rsid w:val="00E605A7"/>
    <w:rsid w:val="00E94AD8"/>
    <w:rsid w:val="00FF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Subtitle"/>
    <w:basedOn w:val="a"/>
    <w:link w:val="a5"/>
    <w:qFormat/>
    <w:rsid w:val="00E94AD8"/>
    <w:pPr>
      <w:spacing w:line="360" w:lineRule="auto"/>
      <w:jc w:val="center"/>
    </w:pPr>
    <w:rPr>
      <w:rFonts w:eastAsia="Times New Roman"/>
      <w:sz w:val="24"/>
      <w:szCs w:val="20"/>
    </w:rPr>
  </w:style>
  <w:style w:type="character" w:customStyle="1" w:styleId="a5">
    <w:name w:val="Подзаголовок Знак"/>
    <w:basedOn w:val="a0"/>
    <w:link w:val="a4"/>
    <w:rsid w:val="00E94AD8"/>
    <w:rPr>
      <w:rFonts w:eastAsia="Times New Roman"/>
      <w:sz w:val="24"/>
      <w:szCs w:val="20"/>
    </w:rPr>
  </w:style>
  <w:style w:type="table" w:styleId="a6">
    <w:name w:val="Table Grid"/>
    <w:basedOn w:val="a1"/>
    <w:uiPriority w:val="59"/>
    <w:rsid w:val="006855F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"/>
    <w:basedOn w:val="a"/>
    <w:link w:val="a8"/>
    <w:rsid w:val="000D0C5A"/>
    <w:pPr>
      <w:jc w:val="center"/>
    </w:pPr>
    <w:rPr>
      <w:rFonts w:eastAsia="Times New Roman"/>
      <w:b/>
      <w:sz w:val="28"/>
      <w:szCs w:val="20"/>
    </w:rPr>
  </w:style>
  <w:style w:type="character" w:customStyle="1" w:styleId="a8">
    <w:name w:val="Основной текст Знак"/>
    <w:basedOn w:val="a0"/>
    <w:link w:val="a7"/>
    <w:rsid w:val="000D0C5A"/>
    <w:rPr>
      <w:rFonts w:eastAsia="Times New Roman"/>
      <w:b/>
      <w:sz w:val="28"/>
      <w:szCs w:val="20"/>
    </w:rPr>
  </w:style>
  <w:style w:type="paragraph" w:styleId="a9">
    <w:name w:val="List Paragraph"/>
    <w:basedOn w:val="a"/>
    <w:uiPriority w:val="34"/>
    <w:qFormat/>
    <w:rsid w:val="000D0C5A"/>
    <w:pPr>
      <w:ind w:left="720"/>
      <w:contextualSpacing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0D0C5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53BF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3BF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53BF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53BFD"/>
  </w:style>
  <w:style w:type="paragraph" w:styleId="ae">
    <w:name w:val="footer"/>
    <w:basedOn w:val="a"/>
    <w:link w:val="af"/>
    <w:uiPriority w:val="99"/>
    <w:unhideWhenUsed/>
    <w:rsid w:val="00053BF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53B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Subtitle"/>
    <w:basedOn w:val="a"/>
    <w:link w:val="a5"/>
    <w:qFormat/>
    <w:rsid w:val="00E94AD8"/>
    <w:pPr>
      <w:spacing w:line="360" w:lineRule="auto"/>
      <w:jc w:val="center"/>
    </w:pPr>
    <w:rPr>
      <w:rFonts w:eastAsia="Times New Roman"/>
      <w:sz w:val="24"/>
      <w:szCs w:val="20"/>
    </w:rPr>
  </w:style>
  <w:style w:type="character" w:customStyle="1" w:styleId="a5">
    <w:name w:val="Подзаголовок Знак"/>
    <w:basedOn w:val="a0"/>
    <w:link w:val="a4"/>
    <w:rsid w:val="00E94AD8"/>
    <w:rPr>
      <w:rFonts w:eastAsia="Times New Roman"/>
      <w:sz w:val="24"/>
      <w:szCs w:val="20"/>
    </w:rPr>
  </w:style>
  <w:style w:type="table" w:styleId="a6">
    <w:name w:val="Table Grid"/>
    <w:basedOn w:val="a1"/>
    <w:uiPriority w:val="59"/>
    <w:rsid w:val="006855F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"/>
    <w:basedOn w:val="a"/>
    <w:link w:val="a8"/>
    <w:rsid w:val="000D0C5A"/>
    <w:pPr>
      <w:jc w:val="center"/>
    </w:pPr>
    <w:rPr>
      <w:rFonts w:eastAsia="Times New Roman"/>
      <w:b/>
      <w:sz w:val="28"/>
      <w:szCs w:val="20"/>
    </w:rPr>
  </w:style>
  <w:style w:type="character" w:customStyle="1" w:styleId="a8">
    <w:name w:val="Основной текст Знак"/>
    <w:basedOn w:val="a0"/>
    <w:link w:val="a7"/>
    <w:rsid w:val="000D0C5A"/>
    <w:rPr>
      <w:rFonts w:eastAsia="Times New Roman"/>
      <w:b/>
      <w:sz w:val="28"/>
      <w:szCs w:val="20"/>
    </w:rPr>
  </w:style>
  <w:style w:type="paragraph" w:styleId="a9">
    <w:name w:val="List Paragraph"/>
    <w:basedOn w:val="a"/>
    <w:uiPriority w:val="34"/>
    <w:qFormat/>
    <w:rsid w:val="000D0C5A"/>
    <w:pPr>
      <w:ind w:left="720"/>
      <w:contextualSpacing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0D0C5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53BF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3BF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53BF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53BFD"/>
  </w:style>
  <w:style w:type="paragraph" w:styleId="ae">
    <w:name w:val="footer"/>
    <w:basedOn w:val="a"/>
    <w:link w:val="af"/>
    <w:uiPriority w:val="99"/>
    <w:unhideWhenUsed/>
    <w:rsid w:val="00053BF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53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61B10-630A-4781-9F3D-8874FE3B6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20</Pages>
  <Words>5848</Words>
  <Characters>33334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Bukmop</Company>
  <LinksUpToDate>false</LinksUpToDate>
  <CharactersWithSpaces>39104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5</cp:revision>
  <cp:lastPrinted>2021-03-03T09:51:00Z</cp:lastPrinted>
  <dcterms:created xsi:type="dcterms:W3CDTF">2021-03-03T05:57:00Z</dcterms:created>
  <dcterms:modified xsi:type="dcterms:W3CDTF">2021-03-03T09:52:00Z</dcterms:modified>
</cp:coreProperties>
</file>