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AB7" w:rsidRPr="00287AB7" w:rsidRDefault="00E50EFD" w:rsidP="00E50EFD">
      <w:pPr>
        <w:spacing w:after="200" w:line="360" w:lineRule="auto"/>
        <w:rPr>
          <w:rFonts w:ascii="Times New Roman" w:eastAsia="Times New Roman" w:hAnsi="Times New Roman" w:cs="Times New Roman"/>
          <w:b/>
          <w:sz w:val="24"/>
          <w:szCs w:val="24"/>
          <w:lang w:eastAsia="ru-RU"/>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8.05pt;margin-top:12.35pt;width:481.2pt;height:622.8pt;z-index:-251655168;mso-position-horizontal-relative:text;mso-position-vertical-relative:text;mso-width-relative:page;mso-height-relative:page" wrapcoords="-34 0 -34 21574 21600 21574 21600 0 -34 0">
            <v:imagedata r:id="rId7" o:title="ПМ02"/>
            <w10:wrap type="tight"/>
          </v:shape>
        </w:pict>
      </w:r>
      <w:bookmarkEnd w:id="0"/>
    </w:p>
    <w:p w:rsidR="00E50EFD" w:rsidRDefault="00287AB7" w:rsidP="00287AB7">
      <w:pPr>
        <w:spacing w:after="20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br w:type="page"/>
      </w:r>
    </w:p>
    <w:p w:rsidR="00E50EFD" w:rsidRDefault="00E50EFD" w:rsidP="00287AB7">
      <w:pPr>
        <w:spacing w:after="200" w:line="360" w:lineRule="auto"/>
        <w:jc w:val="both"/>
        <w:rPr>
          <w:rFonts w:ascii="Times New Roman" w:eastAsia="Times New Roman" w:hAnsi="Times New Roman" w:cs="Times New Roman"/>
          <w:b/>
          <w:sz w:val="24"/>
          <w:szCs w:val="24"/>
          <w:lang w:eastAsia="ru-RU"/>
        </w:rPr>
      </w:pPr>
      <w:r>
        <w:rPr>
          <w:noProof/>
        </w:rPr>
        <w:lastRenderedPageBreak/>
        <w:pict>
          <v:shape id="_x0000_s1028" type="#_x0000_t75" style="position:absolute;left:0;text-align:left;margin-left:-74.25pt;margin-top:.1pt;width:555.6pt;height:719.1pt;z-index:-251657216;mso-position-horizontal:absolute;mso-position-horizontal-relative:text;mso-position-vertical:absolute;mso-position-vertical-relative:text;mso-width-relative:page;mso-height-relative:page" wrapcoords="-34 0 -34 21574 21600 21574 21600 0 -34 0">
            <v:imagedata r:id="rId8" o:title="ПМ02 лист 2"/>
            <w10:wrap type="tight"/>
          </v:shape>
        </w:pict>
      </w:r>
    </w:p>
    <w:p w:rsidR="00287AB7" w:rsidRPr="00287AB7" w:rsidRDefault="00287AB7" w:rsidP="00287AB7">
      <w:pPr>
        <w:spacing w:after="20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lastRenderedPageBreak/>
        <w:t>1. ОБЩАЯ ХАРАКТЕРИСТИКА ПРИМЕРНОЙ РАБОЧЕЙ ПРОГРАММЫПРОФЕССИОНАЛЬНОГО МОДУЛЯ</w:t>
      </w:r>
      <w:r>
        <w:rPr>
          <w:rFonts w:ascii="Times New Roman" w:eastAsia="Times New Roman" w:hAnsi="Times New Roman" w:cs="Times New Roman"/>
          <w:b/>
          <w:sz w:val="24"/>
          <w:szCs w:val="24"/>
          <w:lang w:eastAsia="ru-RU"/>
        </w:rPr>
        <w:t xml:space="preserve"> </w:t>
      </w:r>
      <w:r w:rsidRPr="00287AB7">
        <w:rPr>
          <w:rFonts w:ascii="Times New Roman" w:eastAsia="Times New Roman" w:hAnsi="Times New Roman" w:cs="Times New Roman"/>
          <w:b/>
          <w:sz w:val="24"/>
          <w:szCs w:val="24"/>
          <w:lang w:eastAsia="ru-RU"/>
        </w:rPr>
        <w:t>«ПМ 02 Выполнение технологических процессов на объекте капитального строительства»</w:t>
      </w:r>
    </w:p>
    <w:p w:rsidR="00287AB7" w:rsidRPr="00287AB7" w:rsidRDefault="00287AB7" w:rsidP="00287AB7">
      <w:pPr>
        <w:suppressAutoHyphens/>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1.1. Цель и планируемые результаты освоения профессионального модуля </w:t>
      </w:r>
    </w:p>
    <w:p w:rsidR="00287AB7" w:rsidRPr="00287AB7" w:rsidRDefault="00287AB7" w:rsidP="00287AB7">
      <w:pPr>
        <w:suppressAutoHyphens/>
        <w:spacing w:after="200" w:line="360" w:lineRule="auto"/>
        <w:ind w:firstLine="709"/>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В результате изучения профессионального модуля студент должен освоить основной вид деятельности: </w:t>
      </w:r>
      <w:r w:rsidRPr="00287AB7">
        <w:rPr>
          <w:rFonts w:ascii="Times New Roman" w:eastAsia="Times New Roman" w:hAnsi="Times New Roman" w:cs="Times New Roman"/>
          <w:spacing w:val="-1"/>
          <w:sz w:val="24"/>
          <w:szCs w:val="24"/>
          <w:lang w:eastAsia="ru-RU"/>
        </w:rPr>
        <w:t xml:space="preserve">выполнение технологических процессов на объекте капитального строительства </w:t>
      </w:r>
      <w:r w:rsidRPr="00287AB7">
        <w:rPr>
          <w:rFonts w:ascii="Times New Roman" w:eastAsia="Times New Roman" w:hAnsi="Times New Roman" w:cs="Times New Roman"/>
          <w:sz w:val="24"/>
          <w:szCs w:val="24"/>
          <w:lang w:eastAsia="ru-RU"/>
        </w:rPr>
        <w:t>и соответствующие ему общие компетенции, и профессиональные компетенции:</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8456"/>
      </w:tblGrid>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
                <w:bCs/>
                <w:iCs/>
                <w:sz w:val="24"/>
                <w:szCs w:val="24"/>
                <w:lang w:eastAsia="ru-RU"/>
              </w:rPr>
            </w:pPr>
            <w:r w:rsidRPr="00287AB7">
              <w:rPr>
                <w:rFonts w:ascii="Times New Roman" w:eastAsia="Times New Roman" w:hAnsi="Times New Roman" w:cs="Times New Roman"/>
                <w:b/>
                <w:bCs/>
                <w:iCs/>
                <w:sz w:val="24"/>
                <w:szCs w:val="24"/>
                <w:lang w:eastAsia="ru-RU"/>
              </w:rPr>
              <w:t>Код</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
                <w:bCs/>
                <w:iCs/>
                <w:sz w:val="24"/>
                <w:szCs w:val="24"/>
                <w:lang w:eastAsia="ru-RU"/>
              </w:rPr>
            </w:pPr>
            <w:r w:rsidRPr="00287AB7">
              <w:rPr>
                <w:rFonts w:ascii="Times New Roman" w:eastAsia="Times New Roman" w:hAnsi="Times New Roman" w:cs="Times New Roman"/>
                <w:b/>
                <w:bCs/>
                <w:iCs/>
                <w:sz w:val="24"/>
                <w:szCs w:val="24"/>
                <w:lang w:eastAsia="ru-RU"/>
              </w:rPr>
              <w:t>Наименование общих компетенций</w:t>
            </w:r>
          </w:p>
        </w:tc>
      </w:tr>
      <w:tr w:rsidR="00287AB7" w:rsidRPr="00287AB7" w:rsidTr="00287AB7">
        <w:trPr>
          <w:trHeight w:val="327"/>
        </w:trPr>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1.</w:t>
            </w:r>
          </w:p>
        </w:tc>
        <w:tc>
          <w:tcPr>
            <w:tcW w:w="9085" w:type="dxa"/>
          </w:tcPr>
          <w:p w:rsidR="00287AB7" w:rsidRPr="00287AB7" w:rsidRDefault="00287AB7" w:rsidP="00287AB7">
            <w:pPr>
              <w:keepNext/>
              <w:suppressAutoHyphens/>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Выбирать способы решения задач профессиональной деятельности применительно к различным контекстам;</w:t>
            </w:r>
          </w:p>
        </w:tc>
      </w:tr>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2.</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3.</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Планировать и реализовывать собственное профессиональное и личностное развитие;</w:t>
            </w:r>
          </w:p>
        </w:tc>
      </w:tr>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4.</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Работать в коллективе и команде, эффективно взаимодействовать с коллегами, руководством, клиентами;</w:t>
            </w:r>
          </w:p>
        </w:tc>
      </w:tr>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5.</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6.</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7.</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9.</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Использовать информационные технологии в профессиональной деятельности;</w:t>
            </w:r>
          </w:p>
        </w:tc>
      </w:tr>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10.</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Пользоваться профессиональной документацией на государственном и иностранном языках;</w:t>
            </w:r>
          </w:p>
        </w:tc>
      </w:tr>
      <w:tr w:rsidR="00287AB7" w:rsidRPr="00287AB7" w:rsidTr="00287AB7">
        <w:tc>
          <w:tcPr>
            <w:tcW w:w="1229"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ОК 11.</w:t>
            </w:r>
          </w:p>
        </w:tc>
        <w:tc>
          <w:tcPr>
            <w:tcW w:w="9085"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lastRenderedPageBreak/>
        <w:t>1.1.2. Перечень профессиональных компетенций</w:t>
      </w:r>
    </w:p>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8477"/>
      </w:tblGrid>
      <w:tr w:rsidR="00287AB7" w:rsidRPr="00287AB7" w:rsidTr="00287AB7">
        <w:tc>
          <w:tcPr>
            <w:tcW w:w="1204" w:type="dxa"/>
          </w:tcPr>
          <w:p w:rsidR="00287AB7" w:rsidRPr="00287AB7" w:rsidRDefault="00287AB7" w:rsidP="00287AB7">
            <w:pPr>
              <w:keepNext/>
              <w:spacing w:after="0" w:line="360" w:lineRule="auto"/>
              <w:jc w:val="both"/>
              <w:outlineLvl w:val="1"/>
              <w:rPr>
                <w:rFonts w:ascii="Times New Roman" w:eastAsia="Times New Roman" w:hAnsi="Times New Roman" w:cs="Times New Roman"/>
                <w:b/>
                <w:bCs/>
                <w:iCs/>
                <w:sz w:val="24"/>
                <w:szCs w:val="24"/>
                <w:lang w:eastAsia="ru-RU"/>
              </w:rPr>
            </w:pPr>
            <w:r w:rsidRPr="00287AB7">
              <w:rPr>
                <w:rFonts w:ascii="Times New Roman" w:eastAsia="Times New Roman" w:hAnsi="Times New Roman" w:cs="Times New Roman"/>
                <w:b/>
                <w:bCs/>
                <w:iCs/>
                <w:sz w:val="24"/>
                <w:szCs w:val="24"/>
                <w:lang w:eastAsia="ru-RU"/>
              </w:rPr>
              <w:t>Код</w:t>
            </w:r>
          </w:p>
        </w:tc>
        <w:tc>
          <w:tcPr>
            <w:tcW w:w="9110" w:type="dxa"/>
          </w:tcPr>
          <w:p w:rsidR="00287AB7" w:rsidRPr="00287AB7" w:rsidRDefault="00287AB7" w:rsidP="00287AB7">
            <w:pPr>
              <w:keepNext/>
              <w:spacing w:after="0" w:line="360" w:lineRule="auto"/>
              <w:jc w:val="both"/>
              <w:outlineLvl w:val="1"/>
              <w:rPr>
                <w:rFonts w:ascii="Times New Roman" w:eastAsia="Times New Roman" w:hAnsi="Times New Roman" w:cs="Times New Roman"/>
                <w:b/>
                <w:bCs/>
                <w:iCs/>
                <w:sz w:val="24"/>
                <w:szCs w:val="24"/>
                <w:lang w:eastAsia="ru-RU"/>
              </w:rPr>
            </w:pPr>
            <w:r w:rsidRPr="00287AB7">
              <w:rPr>
                <w:rFonts w:ascii="Times New Roman" w:eastAsia="Times New Roman" w:hAnsi="Times New Roman" w:cs="Times New Roman"/>
                <w:b/>
                <w:bCs/>
                <w:iCs/>
                <w:sz w:val="24"/>
                <w:szCs w:val="24"/>
                <w:lang w:eastAsia="ru-RU"/>
              </w:rPr>
              <w:t>Наименование видов деятельности и профессиональных компетенций</w:t>
            </w:r>
          </w:p>
        </w:tc>
      </w:tr>
      <w:tr w:rsidR="00287AB7" w:rsidRPr="00287AB7" w:rsidTr="00287AB7">
        <w:tc>
          <w:tcPr>
            <w:tcW w:w="1204"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ВД 2</w:t>
            </w:r>
          </w:p>
        </w:tc>
        <w:tc>
          <w:tcPr>
            <w:tcW w:w="9110"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spacing w:val="-1"/>
                <w:sz w:val="24"/>
                <w:szCs w:val="24"/>
                <w:lang w:eastAsia="ru-RU"/>
              </w:rPr>
              <w:t>Выполнение технологических процессов на объекте капитального строительства.</w:t>
            </w:r>
          </w:p>
        </w:tc>
      </w:tr>
      <w:tr w:rsidR="00287AB7" w:rsidRPr="00287AB7" w:rsidTr="00287AB7">
        <w:tc>
          <w:tcPr>
            <w:tcW w:w="1204"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ПК 2.1.</w:t>
            </w:r>
          </w:p>
        </w:tc>
        <w:tc>
          <w:tcPr>
            <w:tcW w:w="9110"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sz w:val="24"/>
                <w:szCs w:val="24"/>
                <w:lang w:eastAsia="ru-RU"/>
              </w:rPr>
              <w:t>Выполнять подготовительные работы на строительной площадке.</w:t>
            </w:r>
          </w:p>
        </w:tc>
      </w:tr>
      <w:tr w:rsidR="00287AB7" w:rsidRPr="00287AB7" w:rsidTr="00287AB7">
        <w:tc>
          <w:tcPr>
            <w:tcW w:w="1204"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ПК 2.2.</w:t>
            </w:r>
          </w:p>
        </w:tc>
        <w:tc>
          <w:tcPr>
            <w:tcW w:w="9110"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Выполнять строительно-монтажные, в том числе отделочные работы на объекте капитального строительства.</w:t>
            </w:r>
          </w:p>
        </w:tc>
      </w:tr>
      <w:tr w:rsidR="00287AB7" w:rsidRPr="00287AB7" w:rsidTr="00287AB7">
        <w:tc>
          <w:tcPr>
            <w:tcW w:w="1204"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ПК 2.3.</w:t>
            </w:r>
          </w:p>
        </w:tc>
        <w:tc>
          <w:tcPr>
            <w:tcW w:w="9110"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Проводить оперативный учет объемов выполняемых работ и расходов материальных ресурсов.</w:t>
            </w:r>
          </w:p>
        </w:tc>
      </w:tr>
      <w:tr w:rsidR="00287AB7" w:rsidRPr="00287AB7" w:rsidTr="00287AB7">
        <w:tc>
          <w:tcPr>
            <w:tcW w:w="1204"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ПК 2.4.</w:t>
            </w:r>
          </w:p>
        </w:tc>
        <w:tc>
          <w:tcPr>
            <w:tcW w:w="9110" w:type="dxa"/>
          </w:tcPr>
          <w:p w:rsidR="00287AB7" w:rsidRPr="00287AB7" w:rsidRDefault="00287AB7" w:rsidP="00287AB7">
            <w:pPr>
              <w:keepNext/>
              <w:spacing w:after="0" w:line="360" w:lineRule="auto"/>
              <w:jc w:val="both"/>
              <w:outlineLvl w:val="1"/>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Осуществлять мероприятия по контролю качества выполняемых работ и расходуемых материалов.</w:t>
            </w:r>
          </w:p>
        </w:tc>
      </w:tr>
    </w:tbl>
    <w:p w:rsidR="00287AB7" w:rsidRPr="00287AB7" w:rsidRDefault="00287AB7" w:rsidP="00287AB7">
      <w:pPr>
        <w:spacing w:after="200" w:line="360" w:lineRule="auto"/>
        <w:rPr>
          <w:rFonts w:ascii="Times New Roman" w:eastAsia="Times New Roman" w:hAnsi="Times New Roman" w:cs="Times New Roman"/>
          <w:bCs/>
          <w:sz w:val="24"/>
          <w:szCs w:val="24"/>
          <w:lang w:eastAsia="ru-RU"/>
        </w:rPr>
      </w:pPr>
    </w:p>
    <w:p w:rsidR="00287AB7" w:rsidRPr="00287AB7" w:rsidRDefault="00287AB7" w:rsidP="00287AB7">
      <w:pPr>
        <w:spacing w:after="20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1.1.3. В результате освоения профессионального модуля студент должен:</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7243"/>
      </w:tblGrid>
      <w:tr w:rsidR="00287AB7" w:rsidRPr="00287AB7" w:rsidTr="00287AB7">
        <w:trPr>
          <w:trHeight w:val="4958"/>
        </w:trPr>
        <w:tc>
          <w:tcPr>
            <w:tcW w:w="2518" w:type="dxa"/>
          </w:tcPr>
          <w:p w:rsidR="00287AB7" w:rsidRPr="00287AB7" w:rsidRDefault="00287AB7" w:rsidP="00287AB7">
            <w:pPr>
              <w:spacing w:after="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Иметь практический опыт в:</w:t>
            </w:r>
          </w:p>
        </w:tc>
        <w:tc>
          <w:tcPr>
            <w:tcW w:w="7796" w:type="dxa"/>
          </w:tcPr>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подготовке строительной площадки, участков производств строительных работ и рабочих мест в соответствии с требованиями технологического процесса, охраны труда, пожарной безопасности и охраны окружающей среды;</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определении перечня работ по обеспечению безопасности строительной площадки;</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организации и выполнении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определении потребности производства строительно-монтажных работ, в том числе отделочных работ, на объекте капитального строительства в материально- технических ресурсах;</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оформлении заявки, приемке, распределении, учёте и хранении материально-технических ресурсов для производства строительных работ;</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контроле качества и объема количества материально- технических ресурсов для производства строительных работ;</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lastRenderedPageBreak/>
              <w:t>разработке, планировании и контроле выполнения оперативных мер, направленных на исправление дефектов результатов однотипных строительных работ;</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составлении калькуляций сметных затрат на используемые материально-технические ресурсы;</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составлении первичной учетной документации по выполненным строительно-монтажным, в том числе отделочным работам в подразделении строительной организации;</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представлении для проверки и сопровождении при проверке и согласовании первичной учетной документации по выполненным строительно-монтажным, в том числе отделочным работам;</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контроле выполнения мероприятий по обеспечению соответствия результатов строительных работ требованиям нормативных технических документов и условиям договора строительного подряда;</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планировании и контроле выполнения мер, направленных на предупреждение и устранение причин возникновения отклонений результатов выполненных строительных работ от требований нормативной технической, технологической и проектной документации;</w:t>
            </w:r>
          </w:p>
        </w:tc>
      </w:tr>
      <w:tr w:rsidR="00287AB7" w:rsidRPr="00287AB7" w:rsidTr="00287AB7">
        <w:trPr>
          <w:trHeight w:val="64"/>
        </w:trPr>
        <w:tc>
          <w:tcPr>
            <w:tcW w:w="2518" w:type="dxa"/>
          </w:tcPr>
          <w:p w:rsidR="00287AB7" w:rsidRPr="00287AB7" w:rsidRDefault="00287AB7" w:rsidP="00287AB7">
            <w:pPr>
              <w:spacing w:after="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lastRenderedPageBreak/>
              <w:t>уметь</w:t>
            </w:r>
          </w:p>
        </w:tc>
        <w:tc>
          <w:tcPr>
            <w:tcW w:w="7796" w:type="dxa"/>
          </w:tcPr>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планировку и разметку участка производства строительных работ на объекте капитального строительства;</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осуществлять планировку и разметку участка производства строительных работ на объекте капитального строительства;</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осуществлять производство строительно-монтажных, в том числе отделочных работ в соответствии с требованиями нормативно-технической документации, требованиями договора, рабочими чертежами и проектом производства работ;</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lastRenderedPageBreak/>
              <w:t>осуществлять документальное сопровождение производства строительных работ (журналы производства работ, акты выполненных работ);</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осуществлять визуальный и инструментальный (геодезический) контроль положений элементов, конструкций, частей и элементов отделки объекта капитального строительства (строения, сооружения), инженерных сетей;</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обеспечивать приемку и хранение материалов, изделий, конструкций в соответствии с нормативно-технической документацией;</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формировать и поддерживать систему учетно-отчетной документации по движению (приходу, расходу) материально-технических ресурсов на складе;</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 xml:space="preserve">распределять машины и средства малой механизации по типам, назначению, видам выполняемых работ; </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проводить обмерные работы;</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определять объемы выполняемых строительно-монтажных, в том числе и отделочных работ;</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распознавать различные виды дефектов отделочных, изоляционных и защитных покрытий по результатам измерительного и инструментального контроля;</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определять перечень работ по обеспечению безопасности участка производства строительных работ;</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 xml:space="preserve">вести операционный контроль технологической последовательности производства строительно-монтажных, в том числе отделочных работ, устраняя нарушения технологии и </w:t>
            </w:r>
            <w:r w:rsidRPr="00287AB7">
              <w:rPr>
                <w:rFonts w:ascii="Times New Roman" w:eastAsia="Times New Roman" w:hAnsi="Times New Roman" w:cs="Times New Roman"/>
                <w:bCs/>
                <w:sz w:val="24"/>
                <w:szCs w:val="24"/>
                <w:lang w:eastAsia="ru-RU"/>
              </w:rPr>
              <w:lastRenderedPageBreak/>
              <w:t>обеспечивая качество строительных работ в соответствии с нормативно-технической документацией;</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осуществлять документальное сопровождение результатов операционного контроля качества работ (журнал операционного контроля качества работ, акты скрытых работ, акты промежуточной приемки ответственных конструкций);</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калькулировать сметную, плановую, фактическую себестоимость строительных работ на основе утвержденной документации;</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определять величину прямых и косвенных затрат в составе сметной, плановой, фактической себестоимости строительных работ на основе утвержденной документации;</w:t>
            </w:r>
          </w:p>
          <w:p w:rsidR="00287AB7" w:rsidRPr="00287AB7" w:rsidRDefault="00287AB7" w:rsidP="004D14C1">
            <w:pPr>
              <w:numPr>
                <w:ilvl w:val="0"/>
                <w:numId w:val="1"/>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оформлять периодическую отчетную документацию по контролю использования сметных лимитов,</w:t>
            </w:r>
          </w:p>
        </w:tc>
      </w:tr>
      <w:tr w:rsidR="00287AB7" w:rsidRPr="00287AB7" w:rsidTr="00287AB7">
        <w:trPr>
          <w:trHeight w:val="64"/>
        </w:trPr>
        <w:tc>
          <w:tcPr>
            <w:tcW w:w="2518" w:type="dxa"/>
          </w:tcPr>
          <w:p w:rsidR="00287AB7" w:rsidRPr="00287AB7" w:rsidRDefault="00287AB7" w:rsidP="00287AB7">
            <w:pPr>
              <w:spacing w:after="0" w:line="360" w:lineRule="auto"/>
              <w:ind w:left="360"/>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lastRenderedPageBreak/>
              <w:t>знать</w:t>
            </w:r>
          </w:p>
        </w:tc>
        <w:tc>
          <w:tcPr>
            <w:tcW w:w="7796" w:type="dxa"/>
          </w:tcPr>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требования нормативных технических документов, определяющих состав и порядок обустройства строительной площадки;</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требования нормативных технических документов к производству строительно-монтажных, в том числе отделочных работ на объекте капитального строительства;</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технологии производства строительно-монтажных работ; в том числе отделочных работ, работ по тепло- и звукоизоляции, огнезащите и антивандальной защите;</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технологии, виды и способы устройства систем электрохимической защиты;</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технологии катодной защиты объектов;</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этапы выполнения содержание и основные этапы геодезических разбивочных работ;</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методы визуального и инструментального контроля качества и объемов (количества) поставляемых материально-технических ресурсов;</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lastRenderedPageBreak/>
              <w:t>правила транспортировки, складирования и хранения различных видов материально-технических ресурсов;</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методы определения видов, сложности и объемов строительных работ и производственных заданий;</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требования нормативной технической и технологической документации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требования законодательства Российской Федерации к порядку приёма-передачи законченных объектов капитального строительства и этапов комплексов работ;</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требования нормативных технических документов к порядку приемки скрытых работ и строительных конструкций, влияющих на безопасность объекта капитального строительства;</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методы и средства инструментального контроля качества результатов производства строительно-¬монтажных, в том числе отделочных работ;</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технические условия и национальные стандарты на принимаемые работы;</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особенности производства строительных работ на опасных, технически сложных и уникальных объектах капитального строительства;</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нормы по защите от коррозии опасных производственных объектов, а также межгосударственные и отраслевые стандарты;</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правила и порядок наладки и регулирования контрольно-измерительных инструментов, оборудованияэлектрохимической защиты;</w:t>
            </w:r>
          </w:p>
          <w:p w:rsidR="00287AB7" w:rsidRPr="00287AB7" w:rsidRDefault="00287AB7" w:rsidP="004D14C1">
            <w:pPr>
              <w:numPr>
                <w:ilvl w:val="0"/>
                <w:numId w:val="2"/>
              </w:numPr>
              <w:tabs>
                <w:tab w:val="left" w:pos="31"/>
              </w:tabs>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lastRenderedPageBreak/>
              <w:t>порядок оформления заявок на строительные материалы, изделия и конструкции, оборудование (инструменты, инвентарные</w:t>
            </w:r>
            <w:r w:rsidRPr="00287AB7">
              <w:rPr>
                <w:rFonts w:ascii="Times New Roman" w:eastAsia="Times New Roman" w:hAnsi="Times New Roman" w:cs="Times New Roman"/>
                <w:bCs/>
                <w:sz w:val="24"/>
                <w:szCs w:val="24"/>
                <w:lang w:eastAsia="ru-RU"/>
              </w:rPr>
              <w:tab/>
              <w:t>приспособления),строительную технику (машины и механизмы);</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схемы операционного контроля качества строительно-монтажных, в том числе отделочных работ;</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рациональное применение строительных машин и средств малой механизации;</w:t>
            </w:r>
          </w:p>
          <w:p w:rsidR="00287AB7" w:rsidRPr="00287AB7" w:rsidRDefault="00287AB7" w:rsidP="004D14C1">
            <w:pPr>
              <w:numPr>
                <w:ilvl w:val="0"/>
                <w:numId w:val="2"/>
              </w:numPr>
              <w:spacing w:before="120" w:after="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правила содержания и эксплуатации техники и оборудования;</w:t>
            </w:r>
          </w:p>
          <w:p w:rsidR="00287AB7" w:rsidRPr="00287AB7" w:rsidRDefault="00287AB7" w:rsidP="004D14C1">
            <w:pPr>
              <w:numPr>
                <w:ilvl w:val="0"/>
                <w:numId w:val="2"/>
              </w:numPr>
              <w:spacing w:before="120" w:after="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современную методическую и сметно-нормативную базу ценообразования в строительстве;</w:t>
            </w:r>
          </w:p>
          <w:p w:rsidR="00287AB7" w:rsidRPr="00287AB7" w:rsidRDefault="00287AB7" w:rsidP="004D14C1">
            <w:pPr>
              <w:numPr>
                <w:ilvl w:val="0"/>
                <w:numId w:val="2"/>
              </w:numPr>
              <w:spacing w:before="120" w:after="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правила ведения исполнительной и учетной документации при производстве строительных работ;</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порядок составления внутренней отчетности по контролю качества строительно-монтажных, в том числе отделочных работ;</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методы и средства устранения дефектов результатов производства строительных работ;</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методы профилактики дефектов систем защитных покрытий;</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перспективные организационные, технологические и технические решения в области производства строительных работ;</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основания и порядок принятия решений о консервации незавершенного объекта капитального строительства;</w:t>
            </w:r>
          </w:p>
          <w:p w:rsidR="00287AB7" w:rsidRPr="00287AB7" w:rsidRDefault="00287AB7" w:rsidP="004D14C1">
            <w:pPr>
              <w:numPr>
                <w:ilvl w:val="0"/>
                <w:numId w:val="2"/>
              </w:numPr>
              <w:spacing w:before="120"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состав работ по консервации незавершенного объекта капитального строительства и порядок их документального оформления</w:t>
            </w:r>
          </w:p>
        </w:tc>
      </w:tr>
    </w:tbl>
    <w:p w:rsidR="00287AB7" w:rsidRPr="00287AB7" w:rsidRDefault="00287AB7" w:rsidP="00287AB7">
      <w:pPr>
        <w:spacing w:after="20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lastRenderedPageBreak/>
        <w:t>1.2. Количество часов, отводимое на освоение профессионального модуля</w:t>
      </w:r>
    </w:p>
    <w:p w:rsidR="00287AB7" w:rsidRPr="00287AB7" w:rsidRDefault="00287AB7" w:rsidP="00287AB7">
      <w:pPr>
        <w:spacing w:after="20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 xml:space="preserve">Всего часов:  </w:t>
      </w:r>
      <w:r w:rsidRPr="00287AB7">
        <w:rPr>
          <w:rFonts w:ascii="Times New Roman" w:eastAsia="Times New Roman" w:hAnsi="Times New Roman" w:cs="Times New Roman"/>
          <w:b/>
          <w:sz w:val="24"/>
          <w:szCs w:val="24"/>
          <w:lang w:eastAsia="ru-RU"/>
        </w:rPr>
        <w:t>588</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Из них:</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 xml:space="preserve">на освоение МДК - </w:t>
      </w:r>
      <w:r w:rsidR="002A26FB" w:rsidRPr="00E50EFD">
        <w:rPr>
          <w:rFonts w:ascii="Times New Roman" w:eastAsia="Times New Roman" w:hAnsi="Times New Roman" w:cs="Times New Roman"/>
          <w:b/>
          <w:sz w:val="24"/>
          <w:szCs w:val="24"/>
          <w:lang w:eastAsia="ru-RU"/>
        </w:rPr>
        <w:t>411</w:t>
      </w:r>
      <w:r w:rsidRPr="00287AB7">
        <w:rPr>
          <w:rFonts w:ascii="Times New Roman" w:eastAsia="Times New Roman" w:hAnsi="Times New Roman" w:cs="Times New Roman"/>
          <w:sz w:val="24"/>
          <w:szCs w:val="24"/>
          <w:lang w:eastAsia="ru-RU"/>
        </w:rPr>
        <w:t xml:space="preserve"> часов</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на практики, в том числе</w:t>
      </w:r>
    </w:p>
    <w:p w:rsidR="00287AB7" w:rsidRPr="002A26FB"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учебную - </w:t>
      </w:r>
      <w:r w:rsidR="002A26FB" w:rsidRPr="002A26FB">
        <w:rPr>
          <w:rFonts w:ascii="Times New Roman" w:eastAsia="Times New Roman" w:hAnsi="Times New Roman" w:cs="Times New Roman"/>
          <w:b/>
          <w:sz w:val="24"/>
          <w:szCs w:val="24"/>
          <w:lang w:eastAsia="ru-RU"/>
        </w:rPr>
        <w:t>36</w:t>
      </w:r>
      <w:r w:rsidR="002A26FB">
        <w:rPr>
          <w:rFonts w:ascii="Times New Roman" w:eastAsia="Times New Roman" w:hAnsi="Times New Roman" w:cs="Times New Roman"/>
          <w:sz w:val="24"/>
          <w:szCs w:val="24"/>
          <w:lang w:eastAsia="ru-RU"/>
        </w:rPr>
        <w:t xml:space="preserve"> часов</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и производственную </w:t>
      </w:r>
      <w:r w:rsidR="002A26FB">
        <w:rPr>
          <w:rFonts w:ascii="Times New Roman" w:eastAsia="Times New Roman" w:hAnsi="Times New Roman" w:cs="Times New Roman"/>
          <w:sz w:val="24"/>
          <w:szCs w:val="24"/>
          <w:lang w:eastAsia="ru-RU"/>
        </w:rPr>
        <w:t>–</w:t>
      </w:r>
      <w:r w:rsidRPr="00287AB7">
        <w:rPr>
          <w:rFonts w:ascii="Times New Roman" w:eastAsia="Times New Roman" w:hAnsi="Times New Roman" w:cs="Times New Roman"/>
          <w:sz w:val="24"/>
          <w:szCs w:val="24"/>
          <w:lang w:eastAsia="ru-RU"/>
        </w:rPr>
        <w:t xml:space="preserve"> </w:t>
      </w:r>
      <w:r w:rsidR="002A26FB">
        <w:rPr>
          <w:rFonts w:ascii="Times New Roman" w:eastAsia="Times New Roman" w:hAnsi="Times New Roman" w:cs="Times New Roman"/>
          <w:b/>
          <w:sz w:val="24"/>
          <w:szCs w:val="24"/>
          <w:lang w:eastAsia="ru-RU"/>
        </w:rPr>
        <w:t xml:space="preserve">144 </w:t>
      </w:r>
      <w:r w:rsidRPr="00287AB7">
        <w:rPr>
          <w:rFonts w:ascii="Times New Roman" w:eastAsia="Times New Roman" w:hAnsi="Times New Roman" w:cs="Times New Roman"/>
          <w:sz w:val="24"/>
          <w:szCs w:val="24"/>
          <w:lang w:eastAsia="ru-RU"/>
        </w:rPr>
        <w:t>час</w:t>
      </w:r>
      <w:r w:rsidR="002A26FB">
        <w:rPr>
          <w:rFonts w:ascii="Times New Roman" w:eastAsia="Times New Roman" w:hAnsi="Times New Roman" w:cs="Times New Roman"/>
          <w:sz w:val="24"/>
          <w:szCs w:val="24"/>
          <w:lang w:eastAsia="ru-RU"/>
        </w:rPr>
        <w:t>а</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самостоятельная работа - </w:t>
      </w:r>
      <w:r w:rsidR="002A26FB">
        <w:rPr>
          <w:rFonts w:ascii="Times New Roman" w:eastAsia="Times New Roman" w:hAnsi="Times New Roman" w:cs="Times New Roman"/>
          <w:b/>
          <w:sz w:val="24"/>
          <w:szCs w:val="24"/>
          <w:lang w:eastAsia="ru-RU"/>
        </w:rPr>
        <w:t>130</w:t>
      </w:r>
      <w:r w:rsidRPr="00287AB7">
        <w:rPr>
          <w:rFonts w:ascii="Times New Roman" w:eastAsia="Times New Roman" w:hAnsi="Times New Roman" w:cs="Times New Roman"/>
          <w:sz w:val="24"/>
          <w:szCs w:val="24"/>
          <w:lang w:eastAsia="ru-RU"/>
        </w:rPr>
        <w:t xml:space="preserve"> часов</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sectPr w:rsidR="00287AB7" w:rsidRPr="00287AB7" w:rsidSect="00287AB7">
          <w:pgSz w:w="11906" w:h="16838"/>
          <w:pgMar w:top="1134" w:right="567" w:bottom="1134" w:left="1701" w:header="708" w:footer="708" w:gutter="0"/>
          <w:cols w:space="708"/>
          <w:docGrid w:linePitch="360"/>
        </w:sectPr>
      </w:pP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p>
    <w:p w:rsidR="00287AB7" w:rsidRPr="00287AB7" w:rsidRDefault="00287AB7"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2. Структура и содержание профессионального модуля</w:t>
      </w:r>
    </w:p>
    <w:p w:rsidR="00287AB7" w:rsidRPr="00287AB7" w:rsidRDefault="00287AB7"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2.1. Структура профессионального модуля</w:t>
      </w:r>
    </w:p>
    <w:tbl>
      <w:tblPr>
        <w:tblW w:w="5211" w:type="pct"/>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2492"/>
        <w:gridCol w:w="1660"/>
        <w:gridCol w:w="1520"/>
        <w:gridCol w:w="82"/>
        <w:gridCol w:w="1854"/>
        <w:gridCol w:w="91"/>
        <w:gridCol w:w="1117"/>
        <w:gridCol w:w="36"/>
        <w:gridCol w:w="1314"/>
        <w:gridCol w:w="2140"/>
        <w:gridCol w:w="968"/>
      </w:tblGrid>
      <w:tr w:rsidR="00287AB7" w:rsidRPr="00287AB7" w:rsidTr="00287AB7">
        <w:trPr>
          <w:trHeight w:val="353"/>
        </w:trPr>
        <w:tc>
          <w:tcPr>
            <w:tcW w:w="626" w:type="pct"/>
            <w:vMerge w:val="restart"/>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Коды профессиональных общих компетенций</w:t>
            </w:r>
          </w:p>
        </w:tc>
        <w:tc>
          <w:tcPr>
            <w:tcW w:w="821" w:type="pct"/>
            <w:vMerge w:val="restart"/>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Наименования разделов профессионального модуля</w:t>
            </w:r>
          </w:p>
        </w:tc>
        <w:tc>
          <w:tcPr>
            <w:tcW w:w="547" w:type="pct"/>
            <w:vMerge w:val="restart"/>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Суммарный объем нагрузки, час.</w:t>
            </w:r>
          </w:p>
        </w:tc>
        <w:tc>
          <w:tcPr>
            <w:tcW w:w="3006" w:type="pct"/>
            <w:gridSpan w:val="9"/>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Объем профессионального модуля, час.</w:t>
            </w:r>
          </w:p>
        </w:tc>
      </w:tr>
      <w:tr w:rsidR="00287AB7" w:rsidRPr="00287AB7" w:rsidTr="00287AB7">
        <w:trPr>
          <w:trHeight w:val="353"/>
        </w:trPr>
        <w:tc>
          <w:tcPr>
            <w:tcW w:w="626" w:type="pct"/>
            <w:vMerge/>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p>
        </w:tc>
        <w:tc>
          <w:tcPr>
            <w:tcW w:w="821" w:type="pct"/>
            <w:vMerge/>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p>
        </w:tc>
        <w:tc>
          <w:tcPr>
            <w:tcW w:w="547" w:type="pct"/>
            <w:vMerge/>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iCs/>
                <w:sz w:val="24"/>
                <w:szCs w:val="24"/>
                <w:lang w:eastAsia="ru-RU"/>
              </w:rPr>
            </w:pPr>
          </w:p>
        </w:tc>
        <w:tc>
          <w:tcPr>
            <w:tcW w:w="2687" w:type="pct"/>
            <w:gridSpan w:val="8"/>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Работа обучающихся во взаимодействии с преподавателем</w:t>
            </w:r>
          </w:p>
        </w:tc>
        <w:tc>
          <w:tcPr>
            <w:tcW w:w="319" w:type="pct"/>
            <w:vMerge w:val="restart"/>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Самостоятельная работа</w:t>
            </w:r>
            <w:r w:rsidRPr="00287AB7">
              <w:rPr>
                <w:rFonts w:ascii="Times New Roman" w:eastAsia="Times New Roman" w:hAnsi="Times New Roman" w:cs="Times New Roman"/>
                <w:sz w:val="24"/>
                <w:szCs w:val="24"/>
                <w:vertAlign w:val="superscript"/>
                <w:lang w:eastAsia="ru-RU"/>
              </w:rPr>
              <w:footnoteReference w:id="1"/>
            </w:r>
          </w:p>
        </w:tc>
      </w:tr>
      <w:tr w:rsidR="00287AB7" w:rsidRPr="00287AB7" w:rsidTr="00287AB7">
        <w:tc>
          <w:tcPr>
            <w:tcW w:w="626" w:type="pct"/>
            <w:vMerge/>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c>
          <w:tcPr>
            <w:tcW w:w="821" w:type="pct"/>
            <w:vMerge/>
            <w:vAlign w:val="center"/>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c>
          <w:tcPr>
            <w:tcW w:w="547" w:type="pct"/>
            <w:vMerge/>
            <w:vAlign w:val="center"/>
          </w:tcPr>
          <w:p w:rsidR="00287AB7" w:rsidRPr="00287AB7" w:rsidRDefault="00287AB7" w:rsidP="00287AB7">
            <w:pPr>
              <w:spacing w:after="0" w:line="360" w:lineRule="auto"/>
              <w:rPr>
                <w:rFonts w:ascii="Times New Roman" w:eastAsia="Times New Roman" w:hAnsi="Times New Roman" w:cs="Times New Roman"/>
                <w:iCs/>
                <w:sz w:val="24"/>
                <w:szCs w:val="24"/>
                <w:lang w:eastAsia="ru-RU"/>
              </w:rPr>
            </w:pPr>
          </w:p>
        </w:tc>
        <w:tc>
          <w:tcPr>
            <w:tcW w:w="1549" w:type="pct"/>
            <w:gridSpan w:val="6"/>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Обучение по МДК</w:t>
            </w:r>
          </w:p>
        </w:tc>
        <w:tc>
          <w:tcPr>
            <w:tcW w:w="1138" w:type="pct"/>
            <w:gridSpan w:val="2"/>
            <w:vMerge w:val="restart"/>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Практики</w:t>
            </w:r>
          </w:p>
        </w:tc>
        <w:tc>
          <w:tcPr>
            <w:tcW w:w="319" w:type="pct"/>
            <w:vMerge/>
            <w:vAlign w:val="center"/>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r>
      <w:tr w:rsidR="00287AB7" w:rsidRPr="00287AB7" w:rsidTr="00287AB7">
        <w:tc>
          <w:tcPr>
            <w:tcW w:w="626" w:type="pct"/>
            <w:vMerge/>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c>
          <w:tcPr>
            <w:tcW w:w="821" w:type="pct"/>
            <w:vMerge/>
            <w:vAlign w:val="center"/>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c>
          <w:tcPr>
            <w:tcW w:w="547" w:type="pct"/>
            <w:vMerge/>
            <w:vAlign w:val="center"/>
          </w:tcPr>
          <w:p w:rsidR="00287AB7" w:rsidRPr="00287AB7" w:rsidRDefault="00287AB7" w:rsidP="00287AB7">
            <w:pPr>
              <w:spacing w:after="0" w:line="360" w:lineRule="auto"/>
              <w:rPr>
                <w:rFonts w:ascii="Times New Roman" w:eastAsia="Times New Roman" w:hAnsi="Times New Roman" w:cs="Times New Roman"/>
                <w:iCs/>
                <w:sz w:val="24"/>
                <w:szCs w:val="24"/>
                <w:lang w:eastAsia="ru-RU"/>
              </w:rPr>
            </w:pPr>
          </w:p>
        </w:tc>
        <w:tc>
          <w:tcPr>
            <w:tcW w:w="501" w:type="pct"/>
            <w:vMerge w:val="restart"/>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Всего</w:t>
            </w:r>
          </w:p>
          <w:p w:rsidR="00287AB7" w:rsidRPr="00287AB7" w:rsidRDefault="00287AB7" w:rsidP="00287AB7">
            <w:pPr>
              <w:suppressAutoHyphens/>
              <w:spacing w:after="200" w:line="360" w:lineRule="auto"/>
              <w:jc w:val="center"/>
              <w:rPr>
                <w:rFonts w:ascii="Times New Roman" w:eastAsia="Times New Roman" w:hAnsi="Times New Roman" w:cs="Times New Roman"/>
                <w:sz w:val="24"/>
                <w:szCs w:val="24"/>
                <w:lang w:eastAsia="ru-RU"/>
              </w:rPr>
            </w:pPr>
          </w:p>
        </w:tc>
        <w:tc>
          <w:tcPr>
            <w:tcW w:w="1048" w:type="pct"/>
            <w:gridSpan w:val="5"/>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В том числе</w:t>
            </w:r>
          </w:p>
        </w:tc>
        <w:tc>
          <w:tcPr>
            <w:tcW w:w="1138" w:type="pct"/>
            <w:gridSpan w:val="2"/>
            <w:vMerge/>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p>
        </w:tc>
        <w:tc>
          <w:tcPr>
            <w:tcW w:w="319" w:type="pct"/>
            <w:vMerge/>
            <w:vAlign w:val="center"/>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r>
      <w:tr w:rsidR="00287AB7" w:rsidRPr="00287AB7" w:rsidTr="00287AB7">
        <w:tc>
          <w:tcPr>
            <w:tcW w:w="626" w:type="pct"/>
            <w:vMerge/>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c>
          <w:tcPr>
            <w:tcW w:w="821" w:type="pct"/>
            <w:vMerge/>
            <w:vAlign w:val="center"/>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c>
          <w:tcPr>
            <w:tcW w:w="547" w:type="pct"/>
            <w:vMerge/>
            <w:vAlign w:val="center"/>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c>
          <w:tcPr>
            <w:tcW w:w="501" w:type="pct"/>
            <w:vMerge/>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p>
        </w:tc>
        <w:tc>
          <w:tcPr>
            <w:tcW w:w="638" w:type="pct"/>
            <w:gridSpan w:val="2"/>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Лабораторных и практических занятий</w:t>
            </w:r>
          </w:p>
        </w:tc>
        <w:tc>
          <w:tcPr>
            <w:tcW w:w="410" w:type="pct"/>
            <w:gridSpan w:val="3"/>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Курсовых работ (проектов)</w:t>
            </w:r>
          </w:p>
        </w:tc>
        <w:tc>
          <w:tcPr>
            <w:tcW w:w="433" w:type="pct"/>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Учебная</w:t>
            </w:r>
          </w:p>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p>
        </w:tc>
        <w:tc>
          <w:tcPr>
            <w:tcW w:w="705" w:type="pct"/>
            <w:vAlign w:val="center"/>
          </w:tcPr>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Производственная</w:t>
            </w:r>
          </w:p>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p>
        </w:tc>
        <w:tc>
          <w:tcPr>
            <w:tcW w:w="319" w:type="pct"/>
            <w:vMerge/>
            <w:vAlign w:val="center"/>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r>
      <w:tr w:rsidR="00287AB7" w:rsidRPr="00287AB7" w:rsidTr="00287AB7">
        <w:tc>
          <w:tcPr>
            <w:tcW w:w="626" w:type="pct"/>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1</w:t>
            </w:r>
          </w:p>
        </w:tc>
        <w:tc>
          <w:tcPr>
            <w:tcW w:w="821" w:type="pct"/>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47" w:type="pct"/>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3</w:t>
            </w:r>
          </w:p>
        </w:tc>
        <w:tc>
          <w:tcPr>
            <w:tcW w:w="501" w:type="pct"/>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638" w:type="pct"/>
            <w:gridSpan w:val="2"/>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5</w:t>
            </w:r>
          </w:p>
        </w:tc>
        <w:tc>
          <w:tcPr>
            <w:tcW w:w="410" w:type="pct"/>
            <w:gridSpan w:val="3"/>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6</w:t>
            </w:r>
          </w:p>
        </w:tc>
        <w:tc>
          <w:tcPr>
            <w:tcW w:w="433" w:type="pct"/>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7</w:t>
            </w:r>
          </w:p>
        </w:tc>
        <w:tc>
          <w:tcPr>
            <w:tcW w:w="705" w:type="pct"/>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8</w:t>
            </w:r>
          </w:p>
        </w:tc>
        <w:tc>
          <w:tcPr>
            <w:tcW w:w="319" w:type="pct"/>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9</w:t>
            </w:r>
          </w:p>
        </w:tc>
      </w:tr>
      <w:tr w:rsidR="00287AB7" w:rsidRPr="00287AB7" w:rsidTr="00287AB7">
        <w:tc>
          <w:tcPr>
            <w:tcW w:w="626" w:type="pct"/>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ПК 2.1</w:t>
            </w:r>
          </w:p>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ПК 2.2</w:t>
            </w:r>
          </w:p>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ОК1-ОК7</w:t>
            </w:r>
          </w:p>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ОК9- ОК11</w:t>
            </w:r>
          </w:p>
        </w:tc>
        <w:tc>
          <w:tcPr>
            <w:tcW w:w="821" w:type="pct"/>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Раздел 1. Ведение технологических процессов при производстве строительно-монтажных,  в том </w:t>
            </w:r>
            <w:r w:rsidRPr="00287AB7">
              <w:rPr>
                <w:rFonts w:ascii="Times New Roman" w:eastAsia="Times New Roman" w:hAnsi="Times New Roman" w:cs="Times New Roman"/>
                <w:sz w:val="24"/>
                <w:szCs w:val="24"/>
                <w:lang w:eastAsia="ru-RU"/>
              </w:rPr>
              <w:lastRenderedPageBreak/>
              <w:t>числе  отделочных работ</w:t>
            </w:r>
          </w:p>
        </w:tc>
        <w:tc>
          <w:tcPr>
            <w:tcW w:w="547" w:type="pct"/>
            <w:vAlign w:val="center"/>
          </w:tcPr>
          <w:p w:rsidR="00287AB7" w:rsidRPr="00287AB7" w:rsidRDefault="002A26FB" w:rsidP="002A26FB">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374</w:t>
            </w:r>
          </w:p>
        </w:tc>
        <w:tc>
          <w:tcPr>
            <w:tcW w:w="501" w:type="pct"/>
            <w:vAlign w:val="center"/>
          </w:tcPr>
          <w:p w:rsidR="00287AB7" w:rsidRPr="00287AB7" w:rsidRDefault="00287AB7" w:rsidP="00287AB7">
            <w:pPr>
              <w:spacing w:after="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288</w:t>
            </w:r>
          </w:p>
        </w:tc>
        <w:tc>
          <w:tcPr>
            <w:tcW w:w="638" w:type="pct"/>
            <w:gridSpan w:val="2"/>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160</w:t>
            </w:r>
          </w:p>
        </w:tc>
        <w:tc>
          <w:tcPr>
            <w:tcW w:w="410" w:type="pct"/>
            <w:gridSpan w:val="3"/>
            <w:vMerge w:val="restart"/>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 </w:t>
            </w:r>
          </w:p>
        </w:tc>
        <w:tc>
          <w:tcPr>
            <w:tcW w:w="433" w:type="pct"/>
            <w:vAlign w:val="center"/>
          </w:tcPr>
          <w:p w:rsidR="00287AB7" w:rsidRPr="00287AB7" w:rsidRDefault="002A26FB" w:rsidP="00287AB7">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c>
          <w:tcPr>
            <w:tcW w:w="705" w:type="pct"/>
            <w:vAlign w:val="center"/>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 </w:t>
            </w:r>
          </w:p>
        </w:tc>
        <w:tc>
          <w:tcPr>
            <w:tcW w:w="319" w:type="pct"/>
            <w:vAlign w:val="center"/>
          </w:tcPr>
          <w:p w:rsidR="00287AB7" w:rsidRPr="00287AB7" w:rsidRDefault="002A26FB" w:rsidP="00287AB7">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110</w:t>
            </w:r>
          </w:p>
        </w:tc>
      </w:tr>
      <w:tr w:rsidR="00287AB7" w:rsidRPr="00287AB7" w:rsidTr="00287AB7">
        <w:tc>
          <w:tcPr>
            <w:tcW w:w="626" w:type="pct"/>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ПК 2.3</w:t>
            </w:r>
          </w:p>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ПК 2.4</w:t>
            </w:r>
          </w:p>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ОК1-ОК7</w:t>
            </w:r>
          </w:p>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ОК9- ОК11</w:t>
            </w:r>
          </w:p>
        </w:tc>
        <w:tc>
          <w:tcPr>
            <w:tcW w:w="821" w:type="pct"/>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Раздел 2.Ведение контроля выполнения строительно-монтажных, в том числе отделочных работ</w:t>
            </w:r>
          </w:p>
        </w:tc>
        <w:tc>
          <w:tcPr>
            <w:tcW w:w="547" w:type="pct"/>
          </w:tcPr>
          <w:p w:rsidR="00287AB7" w:rsidRPr="00287AB7" w:rsidRDefault="00287AB7" w:rsidP="00287AB7">
            <w:pPr>
              <w:spacing w:after="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70</w:t>
            </w:r>
          </w:p>
        </w:tc>
        <w:tc>
          <w:tcPr>
            <w:tcW w:w="501" w:type="pct"/>
          </w:tcPr>
          <w:p w:rsidR="00287AB7" w:rsidRPr="00287AB7" w:rsidRDefault="00287AB7" w:rsidP="00287AB7">
            <w:pPr>
              <w:spacing w:after="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60</w:t>
            </w:r>
          </w:p>
        </w:tc>
        <w:tc>
          <w:tcPr>
            <w:tcW w:w="638" w:type="pct"/>
            <w:gridSpan w:val="2"/>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40</w:t>
            </w:r>
          </w:p>
        </w:tc>
        <w:tc>
          <w:tcPr>
            <w:tcW w:w="410" w:type="pct"/>
            <w:gridSpan w:val="3"/>
            <w:vMerge/>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p>
        </w:tc>
        <w:tc>
          <w:tcPr>
            <w:tcW w:w="433" w:type="pct"/>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 </w:t>
            </w:r>
          </w:p>
        </w:tc>
        <w:tc>
          <w:tcPr>
            <w:tcW w:w="705" w:type="pct"/>
          </w:tcPr>
          <w:p w:rsidR="00287AB7" w:rsidRPr="00287AB7" w:rsidRDefault="00287AB7" w:rsidP="00287AB7">
            <w:pPr>
              <w:spacing w:after="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 </w:t>
            </w:r>
          </w:p>
        </w:tc>
        <w:tc>
          <w:tcPr>
            <w:tcW w:w="319" w:type="pct"/>
          </w:tcPr>
          <w:p w:rsidR="00287AB7" w:rsidRPr="00287AB7" w:rsidRDefault="00287AB7" w:rsidP="00287AB7">
            <w:pPr>
              <w:spacing w:after="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10</w:t>
            </w:r>
          </w:p>
        </w:tc>
      </w:tr>
      <w:tr w:rsidR="00287AB7" w:rsidRPr="00287AB7" w:rsidTr="00287AB7">
        <w:tc>
          <w:tcPr>
            <w:tcW w:w="626" w:type="pct"/>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c>
          <w:tcPr>
            <w:tcW w:w="821" w:type="pct"/>
          </w:tcPr>
          <w:p w:rsidR="00287AB7" w:rsidRPr="00287AB7" w:rsidRDefault="00287AB7" w:rsidP="00287AB7">
            <w:pPr>
              <w:suppressAutoHyphens/>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Производственная практика (по профилю специальности), часов </w:t>
            </w:r>
          </w:p>
        </w:tc>
        <w:tc>
          <w:tcPr>
            <w:tcW w:w="547" w:type="pct"/>
          </w:tcPr>
          <w:p w:rsidR="00287AB7" w:rsidRPr="00287AB7" w:rsidRDefault="002A26FB" w:rsidP="00287AB7">
            <w:pPr>
              <w:suppressAutoHyphens/>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p>
        </w:tc>
        <w:tc>
          <w:tcPr>
            <w:tcW w:w="1982" w:type="pct"/>
            <w:gridSpan w:val="7"/>
            <w:shd w:val="clear" w:color="auto" w:fill="D9D9D9"/>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c>
          <w:tcPr>
            <w:tcW w:w="705" w:type="pct"/>
          </w:tcPr>
          <w:p w:rsidR="00287AB7" w:rsidRPr="00287AB7" w:rsidRDefault="002A26FB" w:rsidP="00287AB7">
            <w:pPr>
              <w:suppressAutoHyphens/>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p w:rsidR="00287AB7" w:rsidRPr="00287AB7" w:rsidRDefault="00287AB7" w:rsidP="00287AB7">
            <w:pPr>
              <w:suppressAutoHyphens/>
              <w:spacing w:after="0" w:line="360" w:lineRule="auto"/>
              <w:jc w:val="center"/>
              <w:rPr>
                <w:rFonts w:ascii="Times New Roman" w:eastAsia="Times New Roman" w:hAnsi="Times New Roman" w:cs="Times New Roman"/>
                <w:sz w:val="24"/>
                <w:szCs w:val="24"/>
                <w:lang w:eastAsia="ru-RU"/>
              </w:rPr>
            </w:pPr>
          </w:p>
        </w:tc>
        <w:tc>
          <w:tcPr>
            <w:tcW w:w="319" w:type="pct"/>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p>
        </w:tc>
      </w:tr>
      <w:tr w:rsidR="00287AB7" w:rsidRPr="00287AB7" w:rsidTr="00287AB7">
        <w:tc>
          <w:tcPr>
            <w:tcW w:w="626" w:type="pct"/>
          </w:tcPr>
          <w:p w:rsidR="00287AB7" w:rsidRPr="00287AB7" w:rsidRDefault="00287AB7" w:rsidP="00287AB7">
            <w:pPr>
              <w:spacing w:after="200" w:line="360" w:lineRule="auto"/>
              <w:rPr>
                <w:rFonts w:ascii="Times New Roman" w:eastAsia="Times New Roman" w:hAnsi="Times New Roman" w:cs="Times New Roman"/>
                <w:b/>
                <w:sz w:val="24"/>
                <w:szCs w:val="24"/>
                <w:lang w:eastAsia="ru-RU"/>
              </w:rPr>
            </w:pPr>
          </w:p>
        </w:tc>
        <w:tc>
          <w:tcPr>
            <w:tcW w:w="821" w:type="pct"/>
          </w:tcPr>
          <w:p w:rsidR="00287AB7" w:rsidRPr="00287AB7" w:rsidRDefault="00287AB7"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Всего:</w:t>
            </w:r>
          </w:p>
        </w:tc>
        <w:tc>
          <w:tcPr>
            <w:tcW w:w="547" w:type="pct"/>
          </w:tcPr>
          <w:p w:rsidR="00287AB7" w:rsidRPr="00287AB7" w:rsidRDefault="00287AB7"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588</w:t>
            </w:r>
          </w:p>
        </w:tc>
        <w:tc>
          <w:tcPr>
            <w:tcW w:w="528" w:type="pct"/>
            <w:gridSpan w:val="2"/>
          </w:tcPr>
          <w:p w:rsidR="00287AB7" w:rsidRPr="00287AB7" w:rsidRDefault="00287AB7"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348</w:t>
            </w:r>
          </w:p>
        </w:tc>
        <w:tc>
          <w:tcPr>
            <w:tcW w:w="641" w:type="pct"/>
            <w:gridSpan w:val="2"/>
          </w:tcPr>
          <w:p w:rsidR="00287AB7" w:rsidRPr="00287AB7" w:rsidRDefault="00287AB7"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200</w:t>
            </w:r>
          </w:p>
        </w:tc>
        <w:tc>
          <w:tcPr>
            <w:tcW w:w="368" w:type="pct"/>
          </w:tcPr>
          <w:p w:rsidR="00287AB7" w:rsidRPr="00287AB7" w:rsidRDefault="00287AB7"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 - </w:t>
            </w:r>
          </w:p>
        </w:tc>
        <w:tc>
          <w:tcPr>
            <w:tcW w:w="445" w:type="pct"/>
            <w:gridSpan w:val="2"/>
          </w:tcPr>
          <w:p w:rsidR="00287AB7" w:rsidRPr="00287AB7" w:rsidRDefault="002A26F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c>
          <w:tcPr>
            <w:tcW w:w="705" w:type="pct"/>
          </w:tcPr>
          <w:p w:rsidR="00287AB7" w:rsidRPr="00287AB7" w:rsidRDefault="002A26F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319" w:type="pct"/>
          </w:tcPr>
          <w:p w:rsidR="00287AB7" w:rsidRPr="00287AB7" w:rsidRDefault="002A26F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120</w:t>
            </w:r>
          </w:p>
        </w:tc>
      </w:tr>
    </w:tbl>
    <w:p w:rsidR="00287AB7" w:rsidRPr="00287AB7" w:rsidRDefault="00287AB7" w:rsidP="00287AB7">
      <w:pPr>
        <w:suppressAutoHyphens/>
        <w:spacing w:after="20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2.2. Тематический план и содержание профессионального модуля (ПМ)</w:t>
      </w:r>
    </w:p>
    <w:tbl>
      <w:tblPr>
        <w:tblW w:w="5218"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8801"/>
        <w:gridCol w:w="1559"/>
        <w:gridCol w:w="1559"/>
      </w:tblGrid>
      <w:tr w:rsidR="005B22F8" w:rsidRPr="00287AB7" w:rsidTr="005B22F8">
        <w:tc>
          <w:tcPr>
            <w:tcW w:w="1078"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t>Наименование разделов и тем профессионального модуля (ПМ), междисциплинарных курсов (МДК)</w:t>
            </w:r>
          </w:p>
        </w:tc>
        <w:tc>
          <w:tcPr>
            <w:tcW w:w="2896" w:type="pct"/>
            <w:vAlign w:val="center"/>
          </w:tcPr>
          <w:p w:rsidR="005B22F8" w:rsidRPr="00287AB7" w:rsidRDefault="005B22F8" w:rsidP="00287AB7">
            <w:pPr>
              <w:suppressAutoHyphens/>
              <w:spacing w:after="0" w:line="360" w:lineRule="auto"/>
              <w:jc w:val="center"/>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Содержание учебного материала,</w:t>
            </w:r>
          </w:p>
          <w:p w:rsidR="005B22F8" w:rsidRPr="00287AB7" w:rsidRDefault="005B22F8" w:rsidP="00287AB7">
            <w:pPr>
              <w:suppressAutoHyphens/>
              <w:spacing w:after="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t xml:space="preserve">лабораторные работы и практические занятия, самостоятельная учебная работа обучающихся, курсовая работа (проект) </w:t>
            </w:r>
          </w:p>
        </w:tc>
        <w:tc>
          <w:tcPr>
            <w:tcW w:w="513" w:type="pct"/>
            <w:vAlign w:val="center"/>
          </w:tcPr>
          <w:p w:rsidR="005B22F8" w:rsidRPr="00287AB7" w:rsidRDefault="005B22F8" w:rsidP="00287AB7">
            <w:pPr>
              <w:spacing w:after="200" w:line="360" w:lineRule="auto"/>
              <w:jc w:val="center"/>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Объем  в часах</w:t>
            </w:r>
          </w:p>
        </w:tc>
        <w:tc>
          <w:tcPr>
            <w:tcW w:w="513" w:type="pct"/>
            <w:vAlign w:val="center"/>
          </w:tcPr>
          <w:p w:rsidR="005B22F8" w:rsidRPr="00287AB7" w:rsidRDefault="005B22F8" w:rsidP="005B22F8">
            <w:pPr>
              <w:spacing w:after="20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Уровень освоения</w:t>
            </w:r>
          </w:p>
        </w:tc>
      </w:tr>
      <w:tr w:rsidR="005B22F8" w:rsidRPr="00287AB7" w:rsidTr="005B22F8">
        <w:tc>
          <w:tcPr>
            <w:tcW w:w="1078"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1</w:t>
            </w:r>
          </w:p>
        </w:tc>
        <w:tc>
          <w:tcPr>
            <w:tcW w:w="2896" w:type="pct"/>
          </w:tcPr>
          <w:p w:rsidR="005B22F8" w:rsidRPr="00287AB7" w:rsidRDefault="005B22F8" w:rsidP="00287AB7">
            <w:pPr>
              <w:spacing w:after="200" w:line="360" w:lineRule="auto"/>
              <w:jc w:val="center"/>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2</w:t>
            </w:r>
          </w:p>
        </w:tc>
        <w:tc>
          <w:tcPr>
            <w:tcW w:w="513" w:type="pct"/>
            <w:vAlign w:val="center"/>
          </w:tcPr>
          <w:p w:rsidR="005B22F8" w:rsidRPr="00287AB7" w:rsidRDefault="005B22F8" w:rsidP="00287AB7">
            <w:pPr>
              <w:spacing w:after="200" w:line="360" w:lineRule="auto"/>
              <w:jc w:val="center"/>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3</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r>
      <w:tr w:rsidR="005B22F8" w:rsidRPr="00287AB7" w:rsidTr="005B22F8">
        <w:tc>
          <w:tcPr>
            <w:tcW w:w="3974" w:type="pct"/>
            <w:gridSpan w:val="2"/>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lastRenderedPageBreak/>
              <w:t xml:space="preserve">Раздел 1.  Ведение </w:t>
            </w:r>
            <w:r w:rsidRPr="00287AB7">
              <w:rPr>
                <w:rFonts w:ascii="Times New Roman" w:eastAsia="Times New Roman" w:hAnsi="Times New Roman" w:cs="Times New Roman"/>
                <w:b/>
                <w:sz w:val="24"/>
                <w:szCs w:val="24"/>
                <w:lang w:eastAsia="ru-RU"/>
              </w:rPr>
              <w:t>технологических процессов при производстве строительно-монтажных,  в том числе  отделочных работ</w:t>
            </w:r>
          </w:p>
        </w:tc>
        <w:tc>
          <w:tcPr>
            <w:tcW w:w="513" w:type="pct"/>
            <w:vAlign w:val="center"/>
          </w:tcPr>
          <w:p w:rsidR="005B22F8" w:rsidRPr="00287AB7" w:rsidRDefault="005B22F8" w:rsidP="005B22F8">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338</w:t>
            </w:r>
          </w:p>
        </w:tc>
        <w:tc>
          <w:tcPr>
            <w:tcW w:w="513" w:type="pct"/>
          </w:tcPr>
          <w:p w:rsidR="005B22F8" w:rsidRDefault="005B22F8" w:rsidP="005B22F8">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3974" w:type="pct"/>
            <w:gridSpan w:val="2"/>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t>МДК. 02.01</w:t>
            </w:r>
            <w:r w:rsidRPr="00287AB7">
              <w:rPr>
                <w:rFonts w:ascii="Times New Roman" w:eastAsia="Times New Roman" w:hAnsi="Times New Roman" w:cs="Times New Roman"/>
                <w:b/>
                <w:sz w:val="24"/>
                <w:szCs w:val="24"/>
                <w:lang w:eastAsia="ru-RU"/>
              </w:rPr>
              <w:t xml:space="preserve"> Организация технологических процессов на объекте капитального строительства</w:t>
            </w:r>
          </w:p>
        </w:tc>
        <w:tc>
          <w:tcPr>
            <w:tcW w:w="513" w:type="pct"/>
            <w:vAlign w:val="center"/>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374</w:t>
            </w:r>
          </w:p>
        </w:tc>
        <w:tc>
          <w:tcPr>
            <w:tcW w:w="513" w:type="pct"/>
          </w:tcPr>
          <w:p w:rsidR="005B22F8"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Тема 1.1 Основные положения строительного производства</w:t>
            </w:r>
          </w:p>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t xml:space="preserve">Содержание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4</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DE42FC">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6"/>
              </w:numPr>
              <w:spacing w:after="0" w:line="360" w:lineRule="auto"/>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 xml:space="preserve">Строительство как отрасль материального производства. Строительная продукция. Участники строительства и их функции. </w:t>
            </w:r>
          </w:p>
        </w:tc>
        <w:tc>
          <w:tcPr>
            <w:tcW w:w="513" w:type="pct"/>
            <w:vAlign w:val="center"/>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CA75A6">
              <w:rPr>
                <w:rFonts w:ascii="Times New Roman" w:eastAsia="Times New Roman" w:hAnsi="Times New Roman" w:cs="Times New Roman"/>
                <w:b/>
                <w:sz w:val="24"/>
                <w:szCs w:val="24"/>
                <w:lang w:eastAsia="ru-RU"/>
              </w:rPr>
              <w:t>1</w:t>
            </w:r>
          </w:p>
        </w:tc>
      </w:tr>
      <w:tr w:rsidR="000D25BE" w:rsidRPr="00287AB7" w:rsidTr="00DE42FC">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6"/>
              </w:numPr>
              <w:spacing w:after="0" w:line="360" w:lineRule="auto"/>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Строительные процессы и работы их структура и классификация. Общестроительные и специальные работы по циклам. Методы определения видов и сложности строительных работ.</w:t>
            </w:r>
          </w:p>
        </w:tc>
        <w:tc>
          <w:tcPr>
            <w:tcW w:w="513" w:type="pct"/>
            <w:vAlign w:val="center"/>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CA75A6">
              <w:rPr>
                <w:rFonts w:ascii="Times New Roman" w:eastAsia="Times New Roman" w:hAnsi="Times New Roman" w:cs="Times New Roman"/>
                <w:b/>
                <w:sz w:val="24"/>
                <w:szCs w:val="24"/>
                <w:lang w:eastAsia="ru-RU"/>
              </w:rPr>
              <w:t>1</w:t>
            </w:r>
          </w:p>
        </w:tc>
      </w:tr>
      <w:tr w:rsidR="000D25BE" w:rsidRPr="00287AB7" w:rsidTr="00DE42FC">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6"/>
              </w:numPr>
              <w:suppressAutoHyphens/>
              <w:spacing w:after="200" w:line="360" w:lineRule="auto"/>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Строительные рабочие профессии, специальности, квалификация. Организация труда, численный и квалификационный состав бригад, звеньев. Организация рабочего места. Понятия: фронт работ, захватка, делянка.</w:t>
            </w:r>
          </w:p>
        </w:tc>
        <w:tc>
          <w:tcPr>
            <w:tcW w:w="513" w:type="pct"/>
            <w:vAlign w:val="center"/>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CA75A6">
              <w:rPr>
                <w:rFonts w:ascii="Times New Roman" w:eastAsia="Times New Roman" w:hAnsi="Times New Roman" w:cs="Times New Roman"/>
                <w:b/>
                <w:sz w:val="24"/>
                <w:szCs w:val="24"/>
                <w:lang w:eastAsia="ru-RU"/>
              </w:rPr>
              <w:t>1</w:t>
            </w:r>
          </w:p>
        </w:tc>
      </w:tr>
      <w:tr w:rsidR="000D25BE" w:rsidRPr="00287AB7" w:rsidTr="00DE42FC">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6"/>
              </w:numPr>
              <w:suppressAutoHyphens/>
              <w:spacing w:after="200" w:line="360" w:lineRule="auto"/>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Техническое и тарифное нормирование. Понятия: производительность труда, выработка, норма времени, трудоемкость.</w:t>
            </w:r>
          </w:p>
        </w:tc>
        <w:tc>
          <w:tcPr>
            <w:tcW w:w="513" w:type="pct"/>
            <w:vAlign w:val="center"/>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CA75A6">
              <w:rPr>
                <w:rFonts w:ascii="Times New Roman" w:eastAsia="Times New Roman" w:hAnsi="Times New Roman" w:cs="Times New Roman"/>
                <w:b/>
                <w:sz w:val="24"/>
                <w:szCs w:val="24"/>
                <w:lang w:eastAsia="ru-RU"/>
              </w:rPr>
              <w:t>1</w:t>
            </w: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 xml:space="preserve">Тема 1.2 Строительные машины и средства малой механизации . </w:t>
            </w:r>
          </w:p>
        </w:tc>
        <w:tc>
          <w:tcPr>
            <w:tcW w:w="2896" w:type="pct"/>
            <w:vAlign w:val="bottom"/>
          </w:tcPr>
          <w:p w:rsidR="005B22F8" w:rsidRPr="00287AB7" w:rsidRDefault="005B22F8" w:rsidP="00287AB7">
            <w:pPr>
              <w:suppressAutoHyphens/>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 xml:space="preserve">Содержание </w:t>
            </w:r>
          </w:p>
        </w:tc>
        <w:tc>
          <w:tcPr>
            <w:tcW w:w="513" w:type="pct"/>
            <w:vAlign w:val="center"/>
          </w:tcPr>
          <w:p w:rsidR="005B22F8" w:rsidRPr="00287AB7" w:rsidRDefault="005B22F8" w:rsidP="005B22F8">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30</w:t>
            </w:r>
          </w:p>
        </w:tc>
        <w:tc>
          <w:tcPr>
            <w:tcW w:w="513" w:type="pct"/>
            <w:vAlign w:val="center"/>
          </w:tcPr>
          <w:p w:rsidR="005B22F8" w:rsidRPr="00287AB7" w:rsidRDefault="005B22F8" w:rsidP="005B22F8">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682CC1">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0D25BE" w:rsidRPr="00287AB7" w:rsidRDefault="000D25BE" w:rsidP="004D14C1">
            <w:pPr>
              <w:numPr>
                <w:ilvl w:val="0"/>
                <w:numId w:val="12"/>
              </w:numPr>
              <w:suppressAutoHyphens/>
              <w:spacing w:after="0" w:line="360" w:lineRule="auto"/>
              <w:ind w:left="357" w:hanging="357"/>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Машины и оборудование для земляных работ.</w:t>
            </w:r>
            <w:r>
              <w:rPr>
                <w:rFonts w:ascii="Times New Roman" w:eastAsia="Times New Roman" w:hAnsi="Times New Roman" w:cs="Times New Roman"/>
                <w:sz w:val="24"/>
                <w:szCs w:val="24"/>
                <w:lang w:eastAsia="ru-RU"/>
              </w:rPr>
              <w:t xml:space="preserve"> </w:t>
            </w:r>
            <w:r w:rsidRPr="00287AB7">
              <w:rPr>
                <w:rFonts w:ascii="Times New Roman" w:eastAsia="Times New Roman" w:hAnsi="Times New Roman" w:cs="Times New Roman"/>
                <w:sz w:val="24"/>
                <w:szCs w:val="24"/>
                <w:lang w:eastAsia="ru-RU"/>
              </w:rPr>
              <w:t xml:space="preserve">Рабочий цикл землеройной машины, характеристика его операций. Понятие резания и копания грунта. Общая классификация машин и оборудования для разработки грунтов. Классификация одноковшовых экскаваторов, система индексации. Методика определения производительности. Основные и сменные рабочие органы, и рабочее оборудование строительных экскаваторов. Предпочтительные области </w:t>
            </w:r>
            <w:r w:rsidRPr="00287AB7">
              <w:rPr>
                <w:rFonts w:ascii="Times New Roman" w:eastAsia="Times New Roman" w:hAnsi="Times New Roman" w:cs="Times New Roman"/>
                <w:sz w:val="24"/>
                <w:szCs w:val="24"/>
                <w:lang w:eastAsia="ru-RU"/>
              </w:rPr>
              <w:lastRenderedPageBreak/>
              <w:t>применения экскаваторов с пневмоколесным и гусеничным ходовыми устройствами.</w:t>
            </w:r>
          </w:p>
          <w:p w:rsidR="000D25BE" w:rsidRPr="00287AB7" w:rsidRDefault="000D25BE" w:rsidP="000D25BE">
            <w:pPr>
              <w:suppressAutoHyphens/>
              <w:spacing w:after="0" w:line="360" w:lineRule="auto"/>
              <w:ind w:left="360"/>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Назначение, область применения, рабочие процессы, рабочая зона, одноковшового экскаватора. </w:t>
            </w:r>
          </w:p>
          <w:p w:rsidR="000D25BE" w:rsidRPr="00287AB7" w:rsidRDefault="000D25BE" w:rsidP="000D25BE">
            <w:pPr>
              <w:suppressAutoHyphens/>
              <w:spacing w:after="0" w:line="360" w:lineRule="auto"/>
              <w:ind w:left="360"/>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Экскаваторы непрерывного действия, назначение, рабочие движения. Общая классификация экскаваторов непрерывного действия. </w:t>
            </w:r>
          </w:p>
          <w:p w:rsidR="000D25BE" w:rsidRPr="00287AB7" w:rsidRDefault="000D25BE" w:rsidP="000D25BE">
            <w:pPr>
              <w:suppressAutoHyphens/>
              <w:spacing w:after="0" w:line="360" w:lineRule="auto"/>
              <w:ind w:left="360"/>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Землеройно-транспортные машины, назначение, область применения, классификация. Расчет производительности бульдозеров. Автогрейдеры, назначение, область применения, процесс работы, сравнение планировочных качеств автогрейдеров и бульдозеров. Системы автоматизации землеройно-транспортных машин.</w:t>
            </w:r>
          </w:p>
          <w:p w:rsidR="000D25BE" w:rsidRPr="00287AB7" w:rsidRDefault="000D25BE" w:rsidP="000D25BE">
            <w:pPr>
              <w:suppressAutoHyphens/>
              <w:spacing w:after="0" w:line="360" w:lineRule="auto"/>
              <w:ind w:left="360"/>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Машины для разработки мерзлых грунтов. Назначение, рабочий процесс и производительность рыхлителей, баровых машин.</w:t>
            </w:r>
          </w:p>
          <w:p w:rsidR="000D25BE" w:rsidRPr="00287AB7" w:rsidRDefault="000D25BE" w:rsidP="000D25BE">
            <w:pPr>
              <w:suppressAutoHyphens/>
              <w:spacing w:after="0" w:line="360" w:lineRule="auto"/>
              <w:ind w:left="316"/>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sz w:val="24"/>
                <w:szCs w:val="24"/>
                <w:lang w:eastAsia="ru-RU"/>
              </w:rPr>
              <w:t>Сущность процесса и способы уплотнения грунтов, оценка степени уплотнения. Машины и оборудование для уплотнения грунтов.   Назначение, область применения, рабочие процессы катков с металлическими вальцами, прицепных, полуприцепных, самоходных пневмокатков, комбинированных катков, трамбующих плит, виброплит, ударно-вибрационных машин и виброкатков.</w:t>
            </w:r>
          </w:p>
        </w:tc>
        <w:tc>
          <w:tcPr>
            <w:tcW w:w="513" w:type="pct"/>
            <w:vAlign w:val="center"/>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6</w:t>
            </w:r>
          </w:p>
        </w:tc>
        <w:tc>
          <w:tcPr>
            <w:tcW w:w="513" w:type="pct"/>
          </w:tcPr>
          <w:p w:rsidR="000D25BE" w:rsidRDefault="000D25BE" w:rsidP="000D25BE">
            <w:pPr>
              <w:jc w:val="center"/>
            </w:pPr>
            <w:r w:rsidRPr="00D058F5">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0D25BE" w:rsidRPr="00287AB7" w:rsidRDefault="000D25BE" w:rsidP="000D25BE">
            <w:pPr>
              <w:suppressAutoHyphens/>
              <w:spacing w:after="200" w:line="360" w:lineRule="auto"/>
              <w:ind w:left="316"/>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2. </w:t>
            </w:r>
            <w:r w:rsidRPr="00287AB7">
              <w:rPr>
                <w:rFonts w:ascii="Times New Roman" w:eastAsia="Times New Roman" w:hAnsi="Times New Roman" w:cs="Times New Roman"/>
                <w:sz w:val="24"/>
                <w:szCs w:val="24"/>
                <w:lang w:eastAsia="ru-RU"/>
              </w:rPr>
              <w:t>Машины и оборудование для свайных работ.</w:t>
            </w:r>
            <w:r>
              <w:rPr>
                <w:rFonts w:ascii="Times New Roman" w:eastAsia="Times New Roman" w:hAnsi="Times New Roman" w:cs="Times New Roman"/>
                <w:sz w:val="24"/>
                <w:szCs w:val="24"/>
                <w:lang w:eastAsia="ru-RU"/>
              </w:rPr>
              <w:t xml:space="preserve"> </w:t>
            </w:r>
            <w:r w:rsidRPr="00287AB7">
              <w:rPr>
                <w:rFonts w:ascii="Times New Roman" w:eastAsia="Times New Roman" w:hAnsi="Times New Roman" w:cs="Times New Roman"/>
                <w:sz w:val="24"/>
                <w:szCs w:val="24"/>
                <w:lang w:eastAsia="ru-RU"/>
              </w:rPr>
              <w:t xml:space="preserve">Классификация машин  и оборудования для свайных работ. Назначение, виды, рабочие процессы копров и копрового оборудования, области применения. Свайные молоты, принцип работы, основные параметры, сравнительная оценка, предпочтительные области применения. Назначение, рабочий процесс вибропогружателей. Самонастройка </w:t>
            </w:r>
            <w:r w:rsidRPr="00287AB7">
              <w:rPr>
                <w:rFonts w:ascii="Times New Roman" w:eastAsia="Times New Roman" w:hAnsi="Times New Roman" w:cs="Times New Roman"/>
                <w:sz w:val="24"/>
                <w:szCs w:val="24"/>
                <w:lang w:eastAsia="ru-RU"/>
              </w:rPr>
              <w:lastRenderedPageBreak/>
              <w:t>вибромолотов. Переналадка вибромолотов на режим свае- и шпунтовыдергивателя. Машины  и оборудование для погружения свай вдавливанием.</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w:t>
            </w:r>
          </w:p>
        </w:tc>
        <w:tc>
          <w:tcPr>
            <w:tcW w:w="513" w:type="pct"/>
          </w:tcPr>
          <w:p w:rsidR="000D25BE" w:rsidRDefault="000D25BE" w:rsidP="000D25BE">
            <w:pPr>
              <w:jc w:val="center"/>
            </w:pPr>
            <w:r w:rsidRPr="00D058F5">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0D25BE" w:rsidRPr="00287AB7" w:rsidRDefault="000D25BE" w:rsidP="000D25BE">
            <w:pPr>
              <w:suppressAutoHyphens/>
              <w:spacing w:after="20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 xml:space="preserve">3. </w:t>
            </w:r>
            <w:r w:rsidRPr="00287AB7">
              <w:rPr>
                <w:rFonts w:ascii="Times New Roman" w:eastAsia="Times New Roman" w:hAnsi="Times New Roman" w:cs="Times New Roman"/>
                <w:sz w:val="24"/>
                <w:szCs w:val="24"/>
                <w:lang w:eastAsia="ru-RU"/>
              </w:rPr>
              <w:t>Машины и оборудование для приготовления бетонных смесей и строительных растворов. Машины и оборудование для бетонных работ. Классификация, принципиальные схемы устройства и работы, производительность бетоно- и растворосмесителей цикличного и непрерывного действия. Бетоно-и растворосмесительные заводы и установки. Классификация, принцип работы и производительность бетононасосов с периодической подачей и непрерывного действия. Технические средства для подачи и распределения бетонной смеси и их рабочие процессы. Методика определения производительности самоходных стреловых бетоноукладчиков. Способы уплотнения бетонной смеси и применяемое оборудование, его классификация, их достоинства и недостатки</w:t>
            </w:r>
          </w:p>
        </w:tc>
        <w:tc>
          <w:tcPr>
            <w:tcW w:w="513" w:type="pct"/>
            <w:vAlign w:val="center"/>
          </w:tcPr>
          <w:p w:rsidR="000D25BE" w:rsidRPr="00287AB7" w:rsidRDefault="000D25BE" w:rsidP="000D25BE">
            <w:pPr>
              <w:suppressAutoHyphens/>
              <w:spacing w:after="20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058F5">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0D25BE" w:rsidRPr="00287AB7" w:rsidRDefault="000D25BE" w:rsidP="000D25BE">
            <w:pPr>
              <w:suppressAutoHyphens/>
              <w:spacing w:after="20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4</w:t>
            </w:r>
            <w:r w:rsidRPr="00287AB7">
              <w:rPr>
                <w:rFonts w:ascii="Times New Roman" w:eastAsia="Times New Roman" w:hAnsi="Times New Roman" w:cs="Times New Roman"/>
                <w:sz w:val="24"/>
                <w:szCs w:val="24"/>
                <w:lang w:eastAsia="ru-RU"/>
              </w:rPr>
              <w:t>.  Грузоподъемные машины</w:t>
            </w:r>
            <w:r w:rsidRPr="00287AB7">
              <w:rPr>
                <w:rFonts w:ascii="Times New Roman" w:eastAsia="Times New Roman" w:hAnsi="Times New Roman" w:cs="Times New Roman"/>
                <w:b/>
                <w:sz w:val="24"/>
                <w:szCs w:val="24"/>
                <w:lang w:eastAsia="ru-RU"/>
              </w:rPr>
              <w:t>.</w:t>
            </w:r>
            <w:r w:rsidRPr="00287AB7">
              <w:rPr>
                <w:rFonts w:ascii="Times New Roman" w:eastAsia="Times New Roman" w:hAnsi="Times New Roman" w:cs="Times New Roman"/>
                <w:sz w:val="24"/>
                <w:szCs w:val="24"/>
                <w:lang w:eastAsia="ru-RU"/>
              </w:rPr>
              <w:t xml:space="preserve"> Общие сведения. Назначение классификация грузоподъемных машин. Назначение и виды грузозахватных приспособлений. Лебедки, типы, основные параметры, назначение. Назначение, классификация, основные параметры строительных кранов. Системы индексации. Грузовая, высотная и грузо-высотная характеристика кранов. Назначение, область применения, классификация, структура индексации, рабочие процессы и производительность башенных кранов, самоходных стрелковых кранов (гусеничных и пневмоколесных кранов, автокранов, кранов на специальном шасси автомобильного типа), кранов-трубоукладчиков. Устройство безопасной работы кранов. Техническое освидетельствование кранов, его регламент и </w:t>
            </w:r>
            <w:r w:rsidRPr="00287AB7">
              <w:rPr>
                <w:rFonts w:ascii="Times New Roman" w:eastAsia="Times New Roman" w:hAnsi="Times New Roman" w:cs="Times New Roman"/>
                <w:sz w:val="24"/>
                <w:szCs w:val="24"/>
                <w:lang w:eastAsia="ru-RU"/>
              </w:rPr>
              <w:lastRenderedPageBreak/>
              <w:t>состав. Устройство и эксплуатация подкрановых путей. Назначение, типы, устройство и принцип работы строительных подъемников и монтажных вышек.</w:t>
            </w:r>
          </w:p>
        </w:tc>
        <w:tc>
          <w:tcPr>
            <w:tcW w:w="513" w:type="pct"/>
            <w:vAlign w:val="center"/>
          </w:tcPr>
          <w:p w:rsidR="000D25BE" w:rsidRPr="00287AB7" w:rsidRDefault="000D25BE" w:rsidP="000D25BE">
            <w:pPr>
              <w:suppressAutoHyphens/>
              <w:spacing w:after="20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w:t>
            </w:r>
          </w:p>
        </w:tc>
        <w:tc>
          <w:tcPr>
            <w:tcW w:w="513" w:type="pct"/>
          </w:tcPr>
          <w:p w:rsidR="000D25BE" w:rsidRDefault="000D25BE" w:rsidP="000D25BE">
            <w:pPr>
              <w:jc w:val="center"/>
            </w:pPr>
            <w:r w:rsidRPr="00D058F5">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0D25BE" w:rsidRPr="00287AB7" w:rsidRDefault="000D25BE" w:rsidP="000D25BE">
            <w:pPr>
              <w:suppressAutoHyphens/>
              <w:spacing w:after="20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 xml:space="preserve">5. </w:t>
            </w:r>
            <w:r w:rsidRPr="00287AB7">
              <w:rPr>
                <w:rFonts w:ascii="Times New Roman" w:eastAsia="Times New Roman" w:hAnsi="Times New Roman" w:cs="Times New Roman"/>
                <w:sz w:val="24"/>
                <w:szCs w:val="24"/>
                <w:lang w:eastAsia="ru-RU"/>
              </w:rPr>
              <w:t>Машины и оборудование для отделочных и кровельных работ. Оборудование, применяемое при устройстве кровель. Виды механизированных работ при оштукатуривании поверхностей. Назначение, состав оборудования штукатурного комплекта, принцип работы и производительность растворнасосов, пневмонагнетателей, передвижных агрегатов, цемент-пушек, установок для торкретирования. Состав малярных работ. Назначение, принцип работы малярных агрегатов, шпатлевочных установок и передвижных шпатлевочных агрегатов, окрасочных агрегатов, пневматических и безвоздушных краскораспылителей. Назначение, принцип работы дисковых затирочных и мозаично-шлифовальных машин, машин для шлифования и полирования полов.</w:t>
            </w:r>
          </w:p>
        </w:tc>
        <w:tc>
          <w:tcPr>
            <w:tcW w:w="513" w:type="pct"/>
            <w:vAlign w:val="center"/>
          </w:tcPr>
          <w:p w:rsidR="000D25BE" w:rsidRPr="00287AB7" w:rsidRDefault="000D25BE" w:rsidP="000D25BE">
            <w:pPr>
              <w:suppressAutoHyphens/>
              <w:spacing w:after="20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058F5">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0D25BE" w:rsidRPr="00287AB7" w:rsidRDefault="000D25BE" w:rsidP="000D25BE">
            <w:pPr>
              <w:suppressAutoHyphens/>
              <w:spacing w:after="200" w:line="360" w:lineRule="auto"/>
              <w:ind w:left="316"/>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6.</w:t>
            </w:r>
            <w:r w:rsidRPr="00287AB7">
              <w:rPr>
                <w:rFonts w:ascii="Times New Roman" w:eastAsia="Times New Roman" w:hAnsi="Times New Roman" w:cs="Times New Roman"/>
                <w:sz w:val="24"/>
                <w:szCs w:val="24"/>
                <w:lang w:eastAsia="ru-RU"/>
              </w:rPr>
              <w:t xml:space="preserve">   Ручные машины. Ручные машины, их классификация и индексация, предъявляемые требования. Классы защиты ручных электрических машин. Рабочие процессы и основные параметры ручных машин. Рабочие инструменты ручных машин.</w:t>
            </w:r>
          </w:p>
        </w:tc>
        <w:tc>
          <w:tcPr>
            <w:tcW w:w="513" w:type="pct"/>
            <w:vAlign w:val="center"/>
          </w:tcPr>
          <w:p w:rsidR="000D25BE" w:rsidRPr="00287AB7" w:rsidRDefault="000D25BE" w:rsidP="000D25BE">
            <w:pPr>
              <w:suppressAutoHyphens/>
              <w:spacing w:after="20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058F5">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0D25BE" w:rsidRPr="00287AB7" w:rsidRDefault="000D25BE" w:rsidP="000D25BE">
            <w:pPr>
              <w:suppressAutoHyphens/>
              <w:spacing w:after="200" w:line="360" w:lineRule="auto"/>
              <w:ind w:left="316"/>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7. </w:t>
            </w:r>
            <w:r w:rsidRPr="00287AB7">
              <w:rPr>
                <w:rFonts w:ascii="Times New Roman" w:eastAsia="Times New Roman" w:hAnsi="Times New Roman" w:cs="Times New Roman"/>
                <w:sz w:val="24"/>
                <w:szCs w:val="24"/>
                <w:lang w:eastAsia="ru-RU"/>
              </w:rPr>
              <w:t>Содержание и эксплуатация строительных машин и механизмов  и их рациональное  использование.</w:t>
            </w:r>
          </w:p>
        </w:tc>
        <w:tc>
          <w:tcPr>
            <w:tcW w:w="513" w:type="pct"/>
            <w:vAlign w:val="center"/>
          </w:tcPr>
          <w:p w:rsidR="000D25BE" w:rsidRPr="00287AB7" w:rsidRDefault="000D25BE" w:rsidP="000D25BE">
            <w:pPr>
              <w:suppressAutoHyphens/>
              <w:spacing w:after="20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058F5">
              <w:rPr>
                <w:rFonts w:ascii="Times New Roman" w:eastAsia="Times New Roman" w:hAnsi="Times New Roman" w:cs="Times New Roman"/>
                <w:b/>
                <w:sz w:val="24"/>
                <w:szCs w:val="24"/>
                <w:lang w:eastAsia="ru-RU"/>
              </w:rPr>
              <w:t>1</w:t>
            </w: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5B22F8" w:rsidRPr="00287AB7" w:rsidRDefault="005B22F8" w:rsidP="00287AB7">
            <w:pPr>
              <w:spacing w:after="20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8.Транспортирование строительных грузов</w:t>
            </w:r>
            <w:r w:rsidRPr="00287AB7">
              <w:rPr>
                <w:rFonts w:ascii="Times New Roman" w:eastAsia="Times New Roman" w:hAnsi="Times New Roman" w:cs="Times New Roman"/>
                <w:sz w:val="24"/>
                <w:szCs w:val="24"/>
                <w:lang w:eastAsia="ru-RU"/>
              </w:rPr>
              <w:t xml:space="preserve">. Виды и общая характеристика строительного транспорта, преимущественные области </w:t>
            </w:r>
            <w:r w:rsidR="00E678CE" w:rsidRPr="00287AB7">
              <w:rPr>
                <w:rFonts w:ascii="Times New Roman" w:eastAsia="Times New Roman" w:hAnsi="Times New Roman" w:cs="Times New Roman"/>
                <w:sz w:val="24"/>
                <w:szCs w:val="24"/>
                <w:lang w:eastAsia="ru-RU"/>
              </w:rPr>
              <w:t>применения. Назначение</w:t>
            </w:r>
            <w:r w:rsidRPr="00287AB7">
              <w:rPr>
                <w:rFonts w:ascii="Times New Roman" w:eastAsia="Times New Roman" w:hAnsi="Times New Roman" w:cs="Times New Roman"/>
                <w:sz w:val="24"/>
                <w:szCs w:val="24"/>
                <w:lang w:eastAsia="ru-RU"/>
              </w:rPr>
              <w:t xml:space="preserve">, область применения классификация грузовых автомобилей, </w:t>
            </w:r>
            <w:r w:rsidRPr="00287AB7">
              <w:rPr>
                <w:rFonts w:ascii="Times New Roman" w:eastAsia="Times New Roman" w:hAnsi="Times New Roman" w:cs="Times New Roman"/>
                <w:sz w:val="24"/>
                <w:szCs w:val="24"/>
                <w:lang w:eastAsia="ru-RU"/>
              </w:rPr>
              <w:lastRenderedPageBreak/>
              <w:t>тракторов, тягачей. Погрузочно-разгрузочные работы на строительной площадке.</w:t>
            </w:r>
          </w:p>
          <w:p w:rsidR="005B22F8" w:rsidRPr="00287AB7" w:rsidRDefault="005B22F8" w:rsidP="00E678CE">
            <w:pPr>
              <w:suppressAutoHyphens/>
              <w:spacing w:after="200" w:line="360" w:lineRule="auto"/>
              <w:ind w:left="360"/>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Назначение, область применения классификация грузовых автомобилей, тракторов, тягачей.</w:t>
            </w:r>
          </w:p>
        </w:tc>
        <w:tc>
          <w:tcPr>
            <w:tcW w:w="513" w:type="pct"/>
            <w:vAlign w:val="center"/>
          </w:tcPr>
          <w:p w:rsidR="005B22F8" w:rsidRPr="00287AB7" w:rsidRDefault="00E678CE" w:rsidP="00287AB7">
            <w:pPr>
              <w:suppressAutoHyphens/>
              <w:spacing w:after="20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w:t>
            </w:r>
          </w:p>
        </w:tc>
        <w:tc>
          <w:tcPr>
            <w:tcW w:w="513" w:type="pct"/>
          </w:tcPr>
          <w:p w:rsidR="005B22F8" w:rsidRPr="00287AB7" w:rsidRDefault="005B22F8" w:rsidP="00287AB7">
            <w:pPr>
              <w:suppressAutoHyphens/>
              <w:spacing w:after="200" w:line="360" w:lineRule="auto"/>
              <w:jc w:val="both"/>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5B22F8" w:rsidRPr="00287AB7" w:rsidRDefault="005B22F8" w:rsidP="00287AB7">
            <w:pPr>
              <w:suppressAutoHyphens/>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bCs/>
                <w:sz w:val="24"/>
                <w:szCs w:val="24"/>
                <w:lang w:eastAsia="ru-RU"/>
              </w:rPr>
              <w:t xml:space="preserve">В том числе, практических занятий </w:t>
            </w:r>
          </w:p>
        </w:tc>
        <w:tc>
          <w:tcPr>
            <w:tcW w:w="513" w:type="pct"/>
            <w:vAlign w:val="center"/>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12</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vAlign w:val="bottom"/>
          </w:tcPr>
          <w:p w:rsidR="000D25BE" w:rsidRPr="00287AB7" w:rsidRDefault="000D25BE" w:rsidP="000D25BE">
            <w:pPr>
              <w:suppressAutoHyphens/>
              <w:spacing w:after="200" w:line="360" w:lineRule="auto"/>
              <w:ind w:left="32"/>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Практическое занятие №1 Подбор экскаватора и транспортных средств по объёму работ, заданному сроку выполнения работ, требуемым характеристикам машин.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111C14">
              <w:rPr>
                <w:rFonts w:ascii="Times New Roman" w:eastAsia="Times New Roman" w:hAnsi="Times New Roman" w:cs="Times New Roman"/>
                <w:sz w:val="24"/>
                <w:szCs w:val="24"/>
                <w:lang w:eastAsia="ru-RU"/>
              </w:rPr>
              <w:t>2</w:t>
            </w:r>
          </w:p>
        </w:tc>
      </w:tr>
      <w:tr w:rsidR="000D25BE" w:rsidRPr="00287AB7" w:rsidTr="005B22F8">
        <w:tc>
          <w:tcPr>
            <w:tcW w:w="1078" w:type="pct"/>
            <w:vMerge w:val="restart"/>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№2 Выбор бульдозера.  Схемы резания и перемещения грунта бульдозером. Выбор способа разработки грунта. Определение производительности.</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111C14">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№3. Подбор свайных молотов, копров и копрового оборудования.</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111C14">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№4. Выбор комплекта машин для транспортировки, укладки и уплотнения  бетонной смеси.</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111C14">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№5. Выбор кранов по техническим параметрам.</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111C14">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№6. Подбор машин и оборудования для выполнения отделочных работ. (штукатурные, малярные станции).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111C14">
              <w:rPr>
                <w:rFonts w:ascii="Times New Roman" w:eastAsia="Times New Roman" w:hAnsi="Times New Roman" w:cs="Times New Roman"/>
                <w:sz w:val="24"/>
                <w:szCs w:val="24"/>
                <w:lang w:eastAsia="ru-RU"/>
              </w:rPr>
              <w:t>2</w:t>
            </w: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Тема 1.3.Организационно-техническая  подготовка строительного производства</w:t>
            </w:r>
          </w:p>
        </w:tc>
        <w:tc>
          <w:tcPr>
            <w:tcW w:w="2896" w:type="pct"/>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t xml:space="preserve">Содержание </w:t>
            </w:r>
          </w:p>
        </w:tc>
        <w:tc>
          <w:tcPr>
            <w:tcW w:w="513" w:type="pct"/>
            <w:vMerge w:val="restar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8</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4D14C1">
            <w:pPr>
              <w:numPr>
                <w:ilvl w:val="0"/>
                <w:numId w:val="3"/>
              </w:numPr>
              <w:suppressAutoHyphens/>
              <w:spacing w:after="200" w:line="360" w:lineRule="auto"/>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 xml:space="preserve">Состав и организация работ, предшествующих строительству. Выбор строительной площадки. </w:t>
            </w:r>
          </w:p>
          <w:p w:rsidR="005B22F8" w:rsidRPr="00287AB7" w:rsidRDefault="005B22F8" w:rsidP="004D14C1">
            <w:pPr>
              <w:numPr>
                <w:ilvl w:val="0"/>
                <w:numId w:val="3"/>
              </w:numPr>
              <w:suppressAutoHyphens/>
              <w:spacing w:after="200" w:line="360" w:lineRule="auto"/>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 xml:space="preserve">Предпроектная подготовка строительного производства.  Инженерно-геологические изыскания, экономические изыскания, технические изыскания. Организация проектирования объектов. </w:t>
            </w:r>
          </w:p>
          <w:p w:rsidR="005B22F8" w:rsidRPr="00287AB7" w:rsidRDefault="005B22F8" w:rsidP="004D14C1">
            <w:pPr>
              <w:numPr>
                <w:ilvl w:val="0"/>
                <w:numId w:val="3"/>
              </w:numPr>
              <w:suppressAutoHyphens/>
              <w:spacing w:after="200" w:line="360" w:lineRule="auto"/>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Рабочая документация. Проект организации строительства (ПОС). Проект производства работ (ППР).</w:t>
            </w:r>
          </w:p>
          <w:p w:rsidR="005B22F8" w:rsidRPr="00287AB7" w:rsidRDefault="005B22F8" w:rsidP="004D14C1">
            <w:pPr>
              <w:numPr>
                <w:ilvl w:val="0"/>
                <w:numId w:val="3"/>
              </w:numPr>
              <w:suppressAutoHyphens/>
              <w:spacing w:after="200" w:line="360" w:lineRule="auto"/>
              <w:contextualSpacing/>
              <w:jc w:val="both"/>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sz w:val="24"/>
                <w:szCs w:val="24"/>
                <w:lang w:eastAsia="ru-RU"/>
              </w:rPr>
              <w:t>Охрана труда подготовительного периода.  Охрана окружающей среды.</w:t>
            </w:r>
          </w:p>
        </w:tc>
        <w:tc>
          <w:tcPr>
            <w:tcW w:w="513" w:type="pct"/>
            <w:vMerge/>
            <w:vAlign w:val="center"/>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0D25BE" w:rsidP="00287AB7">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uppressAutoHyphens/>
              <w:spacing w:after="0" w:line="360" w:lineRule="auto"/>
              <w:ind w:left="360"/>
              <w:jc w:val="both"/>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 xml:space="preserve">В том числе, практических занятий </w:t>
            </w:r>
          </w:p>
          <w:p w:rsidR="005B22F8" w:rsidRPr="00287AB7" w:rsidRDefault="005B22F8" w:rsidP="004D14C1">
            <w:pPr>
              <w:numPr>
                <w:ilvl w:val="0"/>
                <w:numId w:val="15"/>
              </w:numPr>
              <w:suppressAutoHyphens/>
              <w:spacing w:after="0" w:line="360" w:lineRule="auto"/>
              <w:ind w:left="742" w:hanging="425"/>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w:t>
            </w:r>
            <w:r w:rsidRPr="00287AB7">
              <w:rPr>
                <w:rFonts w:ascii="Times New Roman" w:eastAsia="Times New Roman" w:hAnsi="Times New Roman" w:cs="Times New Roman"/>
                <w:bCs/>
                <w:sz w:val="24"/>
                <w:szCs w:val="24"/>
                <w:lang w:eastAsia="ru-RU"/>
              </w:rPr>
              <w:t>№7 Чтение и анализ проектно-технологической документации (на основе образцов ПОС, ППР).</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Тема 1.4.Организация и выполнение работ подготовительного периода</w:t>
            </w:r>
          </w:p>
        </w:tc>
        <w:tc>
          <w:tcPr>
            <w:tcW w:w="2896" w:type="pct"/>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t xml:space="preserve">Содержание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40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5"/>
              </w:numPr>
              <w:spacing w:after="0" w:line="360" w:lineRule="auto"/>
              <w:ind w:left="386"/>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 xml:space="preserve">Цель и задачи подготовки строительного производства. Требования нормативных технических документов, определяющих состав и порядок обустройства строительной площадки. </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r w:rsidRPr="00287AB7">
              <w:rPr>
                <w:rFonts w:ascii="Times New Roman" w:eastAsia="Times New Roman" w:hAnsi="Times New Roman" w:cs="Times New Roman"/>
                <w:sz w:val="24"/>
                <w:szCs w:val="24"/>
                <w:lang w:eastAsia="ru-RU"/>
              </w:rPr>
              <w:tab/>
              <w:t>Работы подготовительного периода. Внеплощадочные работы. Внутриплощадочные работы. Освоение строительной площадки.</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4 .</w:t>
            </w:r>
            <w:r w:rsidRPr="00287AB7">
              <w:rPr>
                <w:rFonts w:ascii="Times New Roman" w:eastAsia="Times New Roman" w:hAnsi="Times New Roman" w:cs="Times New Roman"/>
                <w:sz w:val="24"/>
                <w:szCs w:val="24"/>
                <w:lang w:eastAsia="ru-RU"/>
              </w:rPr>
              <w:tab/>
              <w:t>Геодезическое обеспечение подготовительного периода. Геодезическая плановая и высотная основа. Проект производства геодезических работ (ППГР), схема планировочной организации земельного участка, топографический план территории, разбивочные чертежи, рабочие чертежи, монтажные чертежи технологического оборудования. Чертежи вертикальной планировки.</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5.Способы построения проектных точек на местности. Плановая и высотная разбивочные сети на строительной площадке.Элементы геодезических построений на строительной площадке: построение линейных отрезков заданной проектом длины, заданного уклона; горизонтальных углов заданной проектом величины; точек с заданными проектами высотами. Способы построения на местности осевых точек. </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6.Геодезическая подготовка для переноса проекта в натуру: методика получения данных, необходимых для выноса в натуру, составление разбивочного чертежа. Полевые работы. Контроль выполнения разбивочных работ</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7..Производство геометрического нивелирование поверхности строительной площадки по квадратам. Технология полевых работ при нивелировании поверхности по квадратам: методика построения прямых углов теодолитов, рулетками; разбивка квадратов и закрепление  вершин квадратов; составление полевой схемы; нивелирование вершин квадратов в случае одной установки нивелира, в случае нескольких станций. Контроль нивелирования.  </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7.Состав камеральных работ. Вычислительная обработка полевой схемы: вычисление высот промежуточных точек, контроль: вычисление горизонта нивелира для станций, вычисление высот промежуточных точек. Составление плана. Интерполирование горизонталей и рисовка рельефа.</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9 Методика выполнения расчётов по проектированию горизонтальной площадки. Алгоритм вычислений. Картограмма земляных работ. Вычисление рабочих высот, определение точек нулевых работ. Составление ведомости вычисления объёмов земляных работ</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10.</w:t>
            </w:r>
            <w:r w:rsidRPr="00287AB7">
              <w:rPr>
                <w:rFonts w:ascii="Times New Roman" w:eastAsia="Times New Roman" w:hAnsi="Times New Roman" w:cs="Times New Roman"/>
                <w:sz w:val="24"/>
                <w:szCs w:val="24"/>
                <w:lang w:eastAsia="ru-RU"/>
              </w:rPr>
              <w:tab/>
              <w:t>Инженерная подготовка площадки. Отвод поверхностных вод. Понижение уровня грунтовых вод</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11.</w:t>
            </w:r>
            <w:r w:rsidRPr="00287AB7">
              <w:rPr>
                <w:rFonts w:ascii="Times New Roman" w:eastAsia="Times New Roman" w:hAnsi="Times New Roman" w:cs="Times New Roman"/>
                <w:sz w:val="24"/>
                <w:szCs w:val="24"/>
                <w:lang w:eastAsia="ru-RU"/>
              </w:rPr>
              <w:tab/>
              <w:t>Постоянные и временные дороги</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13 </w:t>
            </w:r>
            <w:r w:rsidRPr="00287AB7">
              <w:rPr>
                <w:rFonts w:ascii="Times New Roman" w:eastAsia="Times New Roman" w:hAnsi="Times New Roman" w:cs="Times New Roman"/>
                <w:sz w:val="24"/>
                <w:szCs w:val="24"/>
                <w:lang w:eastAsia="ru-RU"/>
              </w:rPr>
              <w:tab/>
              <w:t>Существующие и временные сети снабжения строительства водой и электроэнергией. Схемы подключения временных коммуникаций к существующим инженерным сетям</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8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14.</w:t>
            </w:r>
            <w:r w:rsidRPr="00287AB7">
              <w:rPr>
                <w:rFonts w:ascii="Times New Roman" w:eastAsia="Times New Roman" w:hAnsi="Times New Roman" w:cs="Times New Roman"/>
                <w:sz w:val="24"/>
                <w:szCs w:val="24"/>
                <w:lang w:eastAsia="ru-RU"/>
              </w:rPr>
              <w:tab/>
              <w:t>Оформление технической документации при производстве подготовительных работ</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D71840">
              <w:rPr>
                <w:rFonts w:ascii="Times New Roman" w:eastAsia="Times New Roman" w:hAnsi="Times New Roman" w:cs="Times New Roman"/>
                <w:b/>
                <w:sz w:val="24"/>
                <w:szCs w:val="24"/>
                <w:lang w:eastAsia="ru-RU"/>
              </w:rPr>
              <w:t>1</w:t>
            </w: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В том числе, практических занятий</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18</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tabs>
                <w:tab w:val="left" w:pos="356"/>
                <w:tab w:val="left" w:pos="458"/>
              </w:tabs>
              <w:spacing w:after="0" w:line="360" w:lineRule="auto"/>
              <w:ind w:left="458"/>
              <w:contextualSpacing/>
              <w:jc w:val="both"/>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sz w:val="24"/>
                <w:szCs w:val="24"/>
                <w:lang w:eastAsia="ru-RU"/>
              </w:rPr>
              <w:t>Практическое занятие № 8. Составление разбивочного чертежа объекта капитального строительства</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4D757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tabs>
                <w:tab w:val="left" w:pos="356"/>
                <w:tab w:val="left" w:pos="458"/>
              </w:tabs>
              <w:spacing w:after="0" w:line="360" w:lineRule="auto"/>
              <w:ind w:left="458"/>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Практическое занятие № 9. Выполнение разбивки сетки квадратов</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4D757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tabs>
                <w:tab w:val="left" w:pos="356"/>
                <w:tab w:val="left" w:pos="458"/>
              </w:tabs>
              <w:spacing w:after="0" w:line="360" w:lineRule="auto"/>
              <w:ind w:left="458"/>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10. Нивелирование сетки квадратов с вычислением отметок вершин</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4D757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tabs>
                <w:tab w:val="left" w:pos="356"/>
                <w:tab w:val="left" w:pos="458"/>
              </w:tabs>
              <w:spacing w:after="0" w:line="360" w:lineRule="auto"/>
              <w:ind w:left="458"/>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11. Составление картограммы земляных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4D757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tabs>
                <w:tab w:val="left" w:pos="356"/>
                <w:tab w:val="left" w:pos="458"/>
              </w:tabs>
              <w:spacing w:after="0" w:line="360" w:lineRule="auto"/>
              <w:ind w:left="458"/>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12. Построение проектных точек на строительной площадке</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4D757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tabs>
                <w:tab w:val="left" w:pos="356"/>
                <w:tab w:val="left" w:pos="458"/>
              </w:tabs>
              <w:spacing w:after="0" w:line="360" w:lineRule="auto"/>
              <w:ind w:left="458"/>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 13. Оформление акта приёмки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4D757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tabs>
                <w:tab w:val="left" w:pos="356"/>
                <w:tab w:val="left" w:pos="458"/>
              </w:tabs>
              <w:spacing w:after="0" w:line="360" w:lineRule="auto"/>
              <w:ind w:left="458"/>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14. Составление перечня работ по обеспечению безопасности заданного участка производства строительных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4D7570">
              <w:rPr>
                <w:rFonts w:ascii="Times New Roman" w:eastAsia="Times New Roman" w:hAnsi="Times New Roman" w:cs="Times New Roman"/>
                <w:sz w:val="24"/>
                <w:szCs w:val="24"/>
                <w:lang w:eastAsia="ru-RU"/>
              </w:rPr>
              <w:t>2</w:t>
            </w: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lastRenderedPageBreak/>
              <w:t>Тема 1.5. Выполнение строительно-монтажных работ</w:t>
            </w:r>
          </w:p>
        </w:tc>
        <w:tc>
          <w:tcPr>
            <w:tcW w:w="2896" w:type="pct"/>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Содержание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138</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tabs>
                <w:tab w:val="left" w:pos="356"/>
                <w:tab w:val="left" w:pos="458"/>
              </w:tabs>
              <w:spacing w:after="0" w:line="360" w:lineRule="auto"/>
              <w:ind w:left="316"/>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Cs/>
                <w:sz w:val="24"/>
                <w:szCs w:val="24"/>
                <w:lang w:eastAsia="ru-RU"/>
              </w:rPr>
              <w:t>1. Требования нормативных технических документов к производству строительно-монтажных, в том числе отделочных работ на объекте капитального строительства.</w:t>
            </w:r>
          </w:p>
        </w:tc>
        <w:tc>
          <w:tcPr>
            <w:tcW w:w="513" w:type="pct"/>
          </w:tcPr>
          <w:p w:rsidR="000D25BE" w:rsidRPr="00AE1594" w:rsidRDefault="000D25BE" w:rsidP="000D25BE">
            <w:pPr>
              <w:suppressAutoHyphens/>
              <w:spacing w:after="200"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3</w:t>
            </w:r>
          </w:p>
        </w:tc>
        <w:tc>
          <w:tcPr>
            <w:tcW w:w="513" w:type="pc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 Земляные работы в строительстве. Виды земляных сооружений, требования к ним. Классификация грунтов по трудности разработки. Подготовительные и вспомогательные процессы. Устойчивость откосов земляных сооружений.  Геодезическое сопровождение земляных работ.</w:t>
            </w:r>
          </w:p>
          <w:p w:rsidR="000D25BE" w:rsidRPr="00287AB7" w:rsidRDefault="000D25BE" w:rsidP="000D25BE">
            <w:pPr>
              <w:spacing w:after="0" w:line="360" w:lineRule="auto"/>
              <w:ind w:left="357" w:firstLine="709"/>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Комплексная механизация земляных работ. Основные методы производства земляных работ с применением современных средств механизации. Разработка грунтов одноковшовыми экскаваторами с различным сменным оборудованием. Основные понятия о разработке грунта землеройно-транспортными и землеройными машинами.</w:t>
            </w:r>
          </w:p>
          <w:p w:rsidR="000D25BE" w:rsidRPr="00287AB7" w:rsidRDefault="000D25BE" w:rsidP="000D25BE">
            <w:pPr>
              <w:spacing w:after="0" w:line="360" w:lineRule="auto"/>
              <w:ind w:left="357" w:firstLine="709"/>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Способы отсыпки грунта в насыпи и его уплотнения. Обратная засыпка грунта. Правила исчисления объемов земляных работ. </w:t>
            </w:r>
          </w:p>
          <w:p w:rsidR="000D25BE" w:rsidRPr="00287AB7" w:rsidRDefault="000D25BE" w:rsidP="000D25BE">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Производство земляных работ в зимних и экстремальных условиях, а также в районах с особыми геофизическими условиями. Техника безопасности при производстве земляных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513" w:type="pc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3. Свайные работы. Виды и классификация свай. Особенности работы конструкций.  Методы погружения заранее изготовленных свай. Организация работ. </w:t>
            </w:r>
          </w:p>
          <w:p w:rsidR="000D25BE" w:rsidRPr="00287AB7" w:rsidRDefault="000D25BE" w:rsidP="000D25BE">
            <w:pPr>
              <w:tabs>
                <w:tab w:val="left" w:pos="356"/>
                <w:tab w:val="left" w:pos="458"/>
              </w:tabs>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Испытание свай. Методы устройства набивных свай. Организация работ.</w:t>
            </w:r>
          </w:p>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Технология устройства сборных и монолитных ростверков.  Правила исчисления объёмов работ. Производство работ в зимних и экстремальных условиях, а также в районах с особыми геофизическими условиями.. Техника безопасности при производстве свайных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w:t>
            </w:r>
          </w:p>
        </w:tc>
        <w:tc>
          <w:tcPr>
            <w:tcW w:w="513" w:type="pc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0D25BE" w:rsidRPr="00287AB7" w:rsidTr="001F7EEB">
        <w:trPr>
          <w:trHeight w:val="4554"/>
        </w:trPr>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4. Каменные работы. Понятие, виды каменной кладки. Инструменты, приспособления, леса и подмости. Подача материалов к рабочим местам. </w:t>
            </w:r>
          </w:p>
          <w:p w:rsidR="000D25BE" w:rsidRPr="00287AB7" w:rsidRDefault="000D25BE" w:rsidP="000D25BE">
            <w:pPr>
              <w:spacing w:after="0" w:line="360" w:lineRule="auto"/>
              <w:ind w:left="318" w:firstLine="709"/>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Технология выполнения каменных работ. Организация рабочего места и труда каменщиков. </w:t>
            </w:r>
          </w:p>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Кладка отдельных конструктивных элементов зданий. </w:t>
            </w:r>
          </w:p>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Кладка многослойных наружных стен. Технология и методы организации работ при кладке стен зданий, увязка этих работ с  монтажом сборных элементов.  Правила исчисления объёмов работ. </w:t>
            </w:r>
          </w:p>
          <w:p w:rsidR="000D25BE" w:rsidRPr="00287AB7" w:rsidRDefault="000D25BE" w:rsidP="000D25BE">
            <w:pPr>
              <w:spacing w:after="0" w:line="360" w:lineRule="auto"/>
              <w:ind w:left="318" w:firstLine="709"/>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Технология производства каменных работ в зимних и экстремальных условиях, а также в районах с особыми геофизическими условиями. Техника безопасности при производстве каменных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513" w:type="pct"/>
            <w:vMerge w:val="restar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5. Плотничные и столярные работы. Возведение строительных конструкций из бревен и пиломатериалов.  Установка столярных изделий. Техника безопасности при производстве плотничных и столярных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513" w:type="pct"/>
            <w:vMerge/>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6. Бетонные работы: общие положения. Назначение и область применения опалубки. Конструкции современных опалубочных систем.- добавила я.  Устройство опалубки для основных видов конструкций. Устройство лесов под опалубку. Подготовка опалубки к бетонированию.</w:t>
            </w:r>
          </w:p>
          <w:p w:rsidR="000D25BE" w:rsidRPr="00287AB7" w:rsidRDefault="000D25BE" w:rsidP="000D25BE">
            <w:pPr>
              <w:spacing w:after="0" w:line="360" w:lineRule="auto"/>
              <w:ind w:left="318" w:firstLine="709"/>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 xml:space="preserve">Армирование ненапрягаемых конструкций на строительной площадке. Изготовление и установка арматуры. Способы обеспечения защитного слоя.  Транспортирование и подача бетонной смеси к местам укладки.  </w:t>
            </w:r>
          </w:p>
          <w:p w:rsidR="000D25BE" w:rsidRPr="00287AB7" w:rsidRDefault="000D25BE" w:rsidP="000D25BE">
            <w:pPr>
              <w:spacing w:after="0" w:line="360" w:lineRule="auto"/>
              <w:ind w:left="318" w:firstLine="709"/>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Бетонирование конструкций.  Способы укладки и уплотнение бетонной смеси</w:t>
            </w:r>
          </w:p>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при бетонировании различных конструкций. Устройство рабочих швов.</w:t>
            </w:r>
          </w:p>
          <w:p w:rsidR="000D25BE" w:rsidRPr="00287AB7" w:rsidRDefault="000D25BE" w:rsidP="000D25BE">
            <w:pPr>
              <w:spacing w:after="0" w:line="360" w:lineRule="auto"/>
              <w:ind w:left="318" w:firstLine="709"/>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Уход за бетоном в процессе твердения. Способы ускорения твердения бетона. Распалубливание конструкций. Правила исчисления объёмов работ.</w:t>
            </w:r>
          </w:p>
          <w:p w:rsidR="000D25BE" w:rsidRPr="00287AB7" w:rsidRDefault="000D25BE" w:rsidP="000D25BE">
            <w:pPr>
              <w:spacing w:after="0" w:line="360" w:lineRule="auto"/>
              <w:ind w:left="318" w:firstLine="709"/>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Понятия о специальных способах бетонирования конструкций: вакуумирование, торкретирование бетона, напорное бетонирование, подводное бетонирование. Особенности производства бетонных работ в зимних и экстремальных условиях, а также в районах с особыми геофизическими условиями.  Основные методы зимнего бетонирования, область их эффективного применения. Техника безопасности при производстве бетонных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w:t>
            </w:r>
          </w:p>
        </w:tc>
        <w:tc>
          <w:tcPr>
            <w:tcW w:w="513" w:type="pct"/>
            <w:vMerge/>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7. Монтаж строительных конструкций. Классификация методов монтажа строительных конструкций. Состав процесса монтажа. Доставка, прием и складирование конструкций. Подготовка конструкций к монтажу. Укрупнительная сборка конструкций. Временное усиление конструкций. Основные положения технологии монтажного цикла. </w:t>
            </w:r>
          </w:p>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Технология монтажа конструкций подземной части зданий. Организация монтажа одноэтажных промышленных зданий.</w:t>
            </w:r>
          </w:p>
          <w:p w:rsidR="000D25BE" w:rsidRPr="00287AB7" w:rsidRDefault="000D25BE" w:rsidP="000D25BE">
            <w:pPr>
              <w:spacing w:after="0" w:line="360" w:lineRule="auto"/>
              <w:ind w:left="318" w:firstLine="709"/>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Организация монтажа многоэтажных каркасных зданий.  Организация монтажа зданий со сборно – монолитным каркасом. </w:t>
            </w:r>
          </w:p>
          <w:p w:rsidR="000D25BE" w:rsidRPr="00287AB7" w:rsidRDefault="000D25BE" w:rsidP="000D25BE">
            <w:pPr>
              <w:spacing w:after="0" w:line="360" w:lineRule="auto"/>
              <w:ind w:left="318" w:firstLine="709"/>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 xml:space="preserve">Организация монтажа крупноблочных, бескаркасных крупнопанельных зданий. </w:t>
            </w:r>
          </w:p>
          <w:p w:rsidR="000D25BE" w:rsidRPr="00287AB7" w:rsidRDefault="000D25BE" w:rsidP="000D25BE">
            <w:pPr>
              <w:spacing w:after="0" w:line="360" w:lineRule="auto"/>
              <w:ind w:left="318" w:firstLine="709"/>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Организация монтажа зданий методом подъема этажей и перекрытий. Организация монтажа железобетонных оболочек покрытий. Организация монтажа пространственных конструкций и конструкций высотных инженерных сооружений. Правила исчисления объемов работ. Особенности монтажа конструкций в зимних и экстремальных условиях, а также в районах с особыми геофизическими условиями. Техника безопасности при производстве монтажных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w:t>
            </w:r>
          </w:p>
        </w:tc>
        <w:tc>
          <w:tcPr>
            <w:tcW w:w="513" w:type="pc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8. Работы по устройству защитных и изоляционных покрытий. Гидроизоляционные работы. Тепло - и звукоизоляционные работы Подсчет объёмов работ. Огнезащита конструкций. Антивандальная зашита. Виды, способы и технологии устройства систем электрохимической защиты. Устройство катодной защиты сооружений.  Защита от коррозии, </w:t>
            </w:r>
            <w:r w:rsidRPr="00287AB7">
              <w:rPr>
                <w:rFonts w:ascii="Times New Roman" w:eastAsia="Times New Roman" w:hAnsi="Times New Roman" w:cs="Times New Roman"/>
                <w:bCs/>
                <w:sz w:val="24"/>
                <w:szCs w:val="24"/>
                <w:lang w:eastAsia="ru-RU"/>
              </w:rPr>
              <w:t>межгосударственные и отраслевые стандарты.</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513" w:type="pc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9. Устройство кровель. Подготовка оснований под кровлю. Устройство кровель из рулонных материалов и мастик. Устройство кровель из штучных материалов. Подсчет объёмов работ. Особенности производства работ в зимних условиях. Техника безопасности при проведении кровельных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513" w:type="pc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10. Работы по устройству отделочных покрытий. Организация и выполнение штукатурных работ ручным и механизированным способами. Организация и выполнение облицовочных работ. Устройство подвесных потолков. Остекление проемов.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513" w:type="pc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Организация и выполнение малярных работ. Покрытие поверхностей рулонными материалами. Оклейка стен обоями. Оклейка стен синтетическими пленками.  Подсчет объёмов работ. Техника безопасности при проведении отделочных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513" w:type="pc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11. Устройство полов. Подготовка основания и устройство подстилающего слоя. Устройства покрытия пола из штучных материалов (деревянные полы, полы из штучного и наборного мозаичного паркета, полы из ламината). Устройства покрытия полов из рулонных материалов (покрытие полов линолеумом, ковровые полы). Устройство покрытий из плит и плиток. Устройство монолитных покрытий (наливные, мозаичные, цементные, бетонные, асфальтовые и др. полы). Подсчет объёмов работ. Техника безопасности при устройстве полов.</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513" w:type="pct"/>
          </w:tcPr>
          <w:p w:rsidR="000D25BE" w:rsidRDefault="000D25BE" w:rsidP="000D25BE">
            <w:pPr>
              <w:jc w:val="center"/>
            </w:pPr>
            <w:r w:rsidRPr="00510959">
              <w:rPr>
                <w:rFonts w:ascii="Times New Roman" w:eastAsia="Times New Roman" w:hAnsi="Times New Roman" w:cs="Times New Roman"/>
                <w:b/>
                <w:sz w:val="24"/>
                <w:szCs w:val="24"/>
                <w:lang w:eastAsia="ru-RU"/>
              </w:rPr>
              <w:t>1</w:t>
            </w: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12.Новые технологии строительства зданий и сооружений.</w:t>
            </w:r>
            <w:r w:rsidRPr="00287AB7">
              <w:rPr>
                <w:rFonts w:ascii="Times New Roman" w:eastAsia="Times New Roman" w:hAnsi="Times New Roman" w:cs="Times New Roman"/>
                <w:sz w:val="24"/>
                <w:szCs w:val="24"/>
                <w:lang w:eastAsia="ru-RU"/>
              </w:rPr>
              <w:tab/>
              <w:t>Приоритетные направления при внедрении инновационных технологий. Перспективные организационные и технические решения. Применение новых строительных материалов для производства работ. Новые строительные машины и оборудование.</w:t>
            </w:r>
          </w:p>
        </w:tc>
        <w:tc>
          <w:tcPr>
            <w:tcW w:w="513" w:type="pct"/>
          </w:tcPr>
          <w:p w:rsidR="005B22F8" w:rsidRPr="00287AB7" w:rsidRDefault="00AE1594" w:rsidP="00287AB7">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513" w:type="pct"/>
          </w:tcPr>
          <w:p w:rsidR="005B22F8" w:rsidRPr="00287AB7" w:rsidRDefault="000D25BE" w:rsidP="00287AB7">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0" w:line="360" w:lineRule="auto"/>
              <w:ind w:left="72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bCs/>
                <w:sz w:val="24"/>
                <w:szCs w:val="24"/>
                <w:lang w:eastAsia="ru-RU"/>
              </w:rPr>
              <w:t xml:space="preserve">В том числе, практических занятий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92</w:t>
            </w:r>
          </w:p>
        </w:tc>
        <w:tc>
          <w:tcPr>
            <w:tcW w:w="513" w:type="pct"/>
          </w:tcPr>
          <w:p w:rsidR="005B22F8" w:rsidRPr="00287AB7" w:rsidRDefault="000D25BE" w:rsidP="00287AB7">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15. Изучение требований нормативно-технической документации при производстве земляных работ,  свайных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16. Изучение требований нормативно-технической документации при производстве каменных, плотничных и столярных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17. Изучение требований нормативно-технической документации при производстве бетонных и монтажных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18. Изучение требований нормативно-технической документации при производстве работ по устройству защитных и изоляционных покрытий, кровельных и отделочных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5B22F8" w:rsidRDefault="000D25BE" w:rsidP="000D25BE">
            <w:pPr>
              <w:spacing w:after="0" w:line="360" w:lineRule="auto"/>
              <w:ind w:left="316"/>
              <w:contextualSpacing/>
              <w:jc w:val="both"/>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 xml:space="preserve">Практические занятия  №  №19 -24.Выполнение каменных работ, в том числе </w:t>
            </w:r>
          </w:p>
        </w:tc>
        <w:tc>
          <w:tcPr>
            <w:tcW w:w="513" w:type="pct"/>
          </w:tcPr>
          <w:p w:rsidR="000D25BE" w:rsidRPr="005B22F8"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18</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Практическое занятие №1 9. Изучение проектно-технологической документации на производство каменных работ.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autoSpaceDE w:val="0"/>
              <w:autoSpaceDN w:val="0"/>
              <w:adjustRightInd w:val="0"/>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Практическое занятие № 20.</w:t>
            </w:r>
            <w:r>
              <w:rPr>
                <w:rFonts w:ascii="Times New Roman" w:eastAsia="Times New Roman" w:hAnsi="Times New Roman" w:cs="Times New Roman"/>
                <w:sz w:val="24"/>
                <w:szCs w:val="24"/>
                <w:lang w:eastAsia="ru-RU"/>
              </w:rPr>
              <w:t xml:space="preserve"> </w:t>
            </w:r>
            <w:r w:rsidRPr="00287AB7">
              <w:rPr>
                <w:rFonts w:ascii="Times New Roman" w:eastAsia="Times New Roman" w:hAnsi="Times New Roman" w:cs="Times New Roman"/>
                <w:sz w:val="24"/>
                <w:szCs w:val="24"/>
                <w:lang w:eastAsia="ru-RU"/>
              </w:rPr>
              <w:t xml:space="preserve">Ознакомление с правилами гигиены труда и техники безопасности при производстве каменных работ.  Организация рабочего места. Подготовка материалов. Выбор инструмента и инвентаря.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autoSpaceDE w:val="0"/>
              <w:autoSpaceDN w:val="0"/>
              <w:adjustRightInd w:val="0"/>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 21. Разметка местоположения, точки отсчета и линии проектов в соответствии с планами и техническими заданиями. </w:t>
            </w:r>
          </w:p>
          <w:p w:rsidR="000D25BE" w:rsidRPr="00287AB7" w:rsidRDefault="000D25BE" w:rsidP="000D25BE">
            <w:pPr>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22. Приготовление раствора для кладки вручную.</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23. Выполнение каменной кладки стен и столбов из кирпича, камней и мелких блоков под штукатурку и с расшивкой швов по ходу кладки. Контроль вертикальности и горизонтальности кладки.</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8</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autoSpaceDE w:val="0"/>
              <w:autoSpaceDN w:val="0"/>
              <w:adjustRightInd w:val="0"/>
              <w:spacing w:after="0" w:line="360" w:lineRule="auto"/>
              <w:ind w:left="316"/>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 24. Очистка кирпичной кладки, используя разрешенные средства, так, чтобы убрать с поверхности стен отметины от мастерка, грязные пятна и строительный мусор.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5B22F8" w:rsidRDefault="000D25BE" w:rsidP="000D25BE">
            <w:pPr>
              <w:spacing w:after="0" w:line="360" w:lineRule="auto"/>
              <w:ind w:left="316"/>
              <w:contextualSpacing/>
              <w:jc w:val="both"/>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 xml:space="preserve">Практические занятия № № 25-30.Выполнение плотницких работ, в том числе </w:t>
            </w:r>
          </w:p>
        </w:tc>
        <w:tc>
          <w:tcPr>
            <w:tcW w:w="513" w:type="pct"/>
          </w:tcPr>
          <w:p w:rsidR="000D25BE" w:rsidRPr="005B22F8"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16</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25. Изучение проектно-технологической документации на производство плотницких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autoSpaceDE w:val="0"/>
              <w:autoSpaceDN w:val="0"/>
              <w:adjustRightInd w:val="0"/>
              <w:spacing w:after="0" w:line="360" w:lineRule="auto"/>
              <w:ind w:left="316"/>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 26. Ознакомление с правилами гигиены труда и техники безопасности при производстве плотницких работ.  Организация рабочего места. Выбор инструмента и инвентаря.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autoSpaceDE w:val="0"/>
              <w:autoSpaceDN w:val="0"/>
              <w:adjustRightInd w:val="0"/>
              <w:spacing w:after="0" w:line="360" w:lineRule="auto"/>
              <w:ind w:left="316"/>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shd w:val="clear" w:color="auto" w:fill="FFFFFF"/>
                <w:lang w:eastAsia="ru-RU"/>
              </w:rPr>
              <w:t>Практическое занятие № 27. Выполнение заготовки деревянных элементов различного назначения в соответствии с чертежом, установленной нормой расхода материала и требованиями к качеству.</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autoSpaceDE w:val="0"/>
              <w:autoSpaceDN w:val="0"/>
              <w:adjustRightInd w:val="0"/>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28. Выполнение стандартных видов соединений: соединение на прямой сквозной шип, несквозное шиповое соединение, «ласточкин хвост», шпунтовое соединение, соединение внакладку, вертикальный рез, горизонтальный рез и др. Подготовка деталей конструкции к сборке.</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autoSpaceDE w:val="0"/>
              <w:autoSpaceDN w:val="0"/>
              <w:adjustRightInd w:val="0"/>
              <w:spacing w:after="0" w:line="360" w:lineRule="auto"/>
              <w:ind w:left="316"/>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 29. Выполнение соединения конструкции с использованием крепежа: гвоздей, винтов, угловых скоб, стыковых накладок, наконечников для балок, анкерных болтов/дюбелей, стяжек и зубчатых дисков.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№30. Финишная обработка конструкции.</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5B22F8" w:rsidRDefault="000D25BE" w:rsidP="000D25BE">
            <w:pPr>
              <w:spacing w:after="0" w:line="360" w:lineRule="auto"/>
              <w:ind w:left="316"/>
              <w:contextualSpacing/>
              <w:jc w:val="both"/>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Практические занятия №№31 – 36. Выполнение штукатурных работ, в том числе</w:t>
            </w:r>
          </w:p>
        </w:tc>
        <w:tc>
          <w:tcPr>
            <w:tcW w:w="513" w:type="pct"/>
          </w:tcPr>
          <w:p w:rsidR="000D25BE" w:rsidRPr="005B22F8"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18</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№31. Изучение проектно-технологической документации на производство штукатурных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autoSpaceDE w:val="0"/>
              <w:autoSpaceDN w:val="0"/>
              <w:adjustRightInd w:val="0"/>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№32. Ознакомление с правилами гигиены труда и техники безопасности при производстве штукатурных работ.  Организация рабочего места. Выбор инструмента и инвентаря.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keepNext/>
              <w:keepLines/>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pacing w:val="-1"/>
                <w:sz w:val="24"/>
                <w:szCs w:val="24"/>
                <w:lang w:eastAsia="ru-RU"/>
              </w:rPr>
              <w:t xml:space="preserve">Практическое занятие № 33. Подготовка поверхности для нанесения штукатурки. </w:t>
            </w:r>
            <w:r w:rsidRPr="00287AB7">
              <w:rPr>
                <w:rFonts w:ascii="Times New Roman" w:eastAsia="Times New Roman" w:hAnsi="Times New Roman" w:cs="Times New Roman"/>
                <w:sz w:val="24"/>
                <w:szCs w:val="24"/>
                <w:lang w:eastAsia="ru-RU"/>
              </w:rPr>
              <w:t>Приготовление вручную и механизированным способом растворов по заданному составу.</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keepNext/>
              <w:keepLines/>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№34. Оштукатуривание поверхности стен и потолков по заданию.</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6</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35.Выполнение сплошного выравнивания поверхностей.</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6</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5B22F8" w:rsidRDefault="000D25BE" w:rsidP="000D25BE">
            <w:pPr>
              <w:spacing w:after="0" w:line="360" w:lineRule="auto"/>
              <w:ind w:left="316"/>
              <w:contextualSpacing/>
              <w:jc w:val="both"/>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 xml:space="preserve">Практические занятия № №36 -40.Выполнение облицовочных работ, в том числе </w:t>
            </w:r>
          </w:p>
        </w:tc>
        <w:tc>
          <w:tcPr>
            <w:tcW w:w="513" w:type="pct"/>
          </w:tcPr>
          <w:p w:rsidR="000D25BE" w:rsidRPr="005B22F8"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16</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 36.Изучение проектно-технологической документации на производство облицовочных  работ.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37. Ознакомление с правилами гигиены труда и техники безопасности при производстве облицовочных работ.  Организация рабочего места. Подготовка материалов. Выбор инструмента и инвентаря.</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38.Выполнение сортировки и подготовки плиток, обработка кромок плиток. Приготовление клеящего раствора на основе сухих смесей различного состава, в том числе  с использованием средств малой механизации.</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16"/>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39.Установка плиток на облицовываемую поверхность в соответствии с технологической картой.</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6</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№40.Проверка вертикальности и горизонтальности облицованной плиткой поверхности. Заполнение швов и очистка облицованной поверхности.</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5B22F8" w:rsidRDefault="000D25BE" w:rsidP="000D25BE">
            <w:pPr>
              <w:spacing w:after="0" w:line="360" w:lineRule="auto"/>
              <w:ind w:left="360"/>
              <w:jc w:val="both"/>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 xml:space="preserve">Практические занятия №№41-46.  Выполнение малярных работ, в том числе </w:t>
            </w:r>
          </w:p>
        </w:tc>
        <w:tc>
          <w:tcPr>
            <w:tcW w:w="513" w:type="pct"/>
          </w:tcPr>
          <w:p w:rsidR="000D25BE" w:rsidRPr="005B22F8" w:rsidRDefault="000D25BE" w:rsidP="000D25BE">
            <w:pPr>
              <w:suppressAutoHyphens/>
              <w:spacing w:after="200" w:line="360" w:lineRule="auto"/>
              <w:jc w:val="center"/>
              <w:rPr>
                <w:rFonts w:ascii="Times New Roman" w:eastAsia="Times New Roman" w:hAnsi="Times New Roman" w:cs="Times New Roman"/>
                <w:b/>
                <w:sz w:val="24"/>
                <w:szCs w:val="24"/>
                <w:lang w:eastAsia="ru-RU"/>
              </w:rPr>
            </w:pPr>
            <w:r w:rsidRPr="005B22F8">
              <w:rPr>
                <w:rFonts w:ascii="Times New Roman" w:eastAsia="Times New Roman" w:hAnsi="Times New Roman" w:cs="Times New Roman"/>
                <w:b/>
                <w:sz w:val="24"/>
                <w:szCs w:val="24"/>
                <w:lang w:eastAsia="ru-RU"/>
              </w:rPr>
              <w:t>16</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val="restart"/>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№41.Изучение проектно-технологической документации на производство малярных  работ.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№42.Ознакомление с правилами гигиены труда и техники безопасности при производстве малярных работ.  Организация рабочего места. Подготовка материалов. Выбор инструмента и инвентаря.</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keepNext/>
              <w:keepLines/>
              <w:spacing w:after="0" w:line="360" w:lineRule="auto"/>
              <w:ind w:left="316"/>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№42.Очистка поверхности.  Грунтовка поверхности кистями, валиком, краскопультом с ручным приводом.</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№43.Шпатлевка и шлифование поверхности вручную и механизированным способом.</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№44. Приготовление окрасочных составов, эмульсии и пасты по заданному рецепту.</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№45.Окрашивание различных поверхностей вручную и механизированным способом водными и неводными составами. Контроль качества работ. </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№46.Покрывание поверхности лаком на основе битумов вручную. Отделка поверхности набрызгом и цветными декоративными крошками.</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7474">
              <w:rPr>
                <w:rFonts w:ascii="Times New Roman" w:eastAsia="Times New Roman" w:hAnsi="Times New Roman" w:cs="Times New Roman"/>
                <w:b/>
                <w:sz w:val="24"/>
                <w:szCs w:val="24"/>
                <w:lang w:eastAsia="ru-RU"/>
              </w:rPr>
              <w:t>2</w:t>
            </w: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lastRenderedPageBreak/>
              <w:t>Тема 1.6. Геодезическое сопровождение выполняемых строительно-монтажных работ</w:t>
            </w:r>
          </w:p>
        </w:tc>
        <w:tc>
          <w:tcPr>
            <w:tcW w:w="2896" w:type="pct"/>
          </w:tcPr>
          <w:p w:rsidR="005B22F8" w:rsidRPr="00287AB7" w:rsidRDefault="005B22F8" w:rsidP="00287AB7">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 xml:space="preserve">Содержание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10</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Геодезические работы при сооружении котлована (выемки): разбивка контуров котлована, установка обноски, визирок, контроль за отрывкой котлована, зачистка дна и откосов, передача осей и высот в котлован, исполнительные съемки отрытого котлована.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Геодезические работы при устройстве свай. Геодезические работы при устройстве ленточных фундаментов. Геодезическое сопровождение установки фундаментных подушек, блоков, опалубки. Геодезические работы при установке монолитных фундаментов под колонны. Геодезическое сопровождение монтажа фундаментов стаканного типа, монтажа стен подвала, цоколя, перекрытие над подвалом.</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tabs>
                <w:tab w:val="left" w:pos="720"/>
                <w:tab w:val="left" w:pos="2126"/>
                <w:tab w:val="left" w:pos="3402"/>
                <w:tab w:val="left" w:pos="4536"/>
                <w:tab w:val="left" w:pos="5670"/>
                <w:tab w:val="left" w:pos="6804"/>
                <w:tab w:val="left" w:pos="7938"/>
              </w:tabs>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Геодезическое сопровождение строительно-монтажных работ надземного цикла. Построение плановой и высотной разбивочной сети на исходном горизонте. Проектирование точек исходной плановой и высотной сети на монтажный горизонт. Способы наклонного и вертикального проектирования разбивочных осей.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tabs>
                <w:tab w:val="left" w:pos="720"/>
                <w:tab w:val="left" w:pos="2126"/>
                <w:tab w:val="left" w:pos="3402"/>
                <w:tab w:val="left" w:pos="4536"/>
                <w:tab w:val="left" w:pos="5670"/>
                <w:tab w:val="left" w:pos="6804"/>
                <w:tab w:val="left" w:pos="7938"/>
              </w:tabs>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Геодезическое сопровождение монтажа крупнопанельных бескаркасных и каркасно-панельных зданий. Разбивка для установки наружных и внутренних стен, разбивка для установки железобетонных и металлических колонн, подкрановых </w:t>
            </w:r>
            <w:r w:rsidRPr="00287AB7">
              <w:rPr>
                <w:rFonts w:ascii="Times New Roman" w:eastAsia="Times New Roman" w:hAnsi="Times New Roman" w:cs="Times New Roman"/>
                <w:sz w:val="24"/>
                <w:szCs w:val="24"/>
                <w:lang w:eastAsia="ru-RU"/>
              </w:rPr>
              <w:lastRenderedPageBreak/>
              <w:t>балок, ригелей, подкрановых путей и ферм. Геодезические работы при устройстве лестниц, шахт лифта, между этажных перекрытий.</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tabs>
                <w:tab w:val="left" w:pos="720"/>
                <w:tab w:val="left" w:pos="2126"/>
                <w:tab w:val="left" w:pos="3402"/>
                <w:tab w:val="left" w:pos="4536"/>
                <w:tab w:val="left" w:pos="5670"/>
                <w:tab w:val="left" w:pos="6804"/>
                <w:tab w:val="left" w:pos="7938"/>
              </w:tabs>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bCs/>
                <w:sz w:val="24"/>
                <w:szCs w:val="24"/>
                <w:lang w:eastAsia="ru-RU"/>
              </w:rPr>
              <w:t>В том числе, практических занятий</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4</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tabs>
                <w:tab w:val="left" w:pos="720"/>
                <w:tab w:val="left" w:pos="2126"/>
                <w:tab w:val="left" w:pos="3402"/>
                <w:tab w:val="left" w:pos="4536"/>
                <w:tab w:val="left" w:pos="5670"/>
                <w:tab w:val="left" w:pos="6804"/>
                <w:tab w:val="left" w:pos="7938"/>
              </w:tabs>
              <w:spacing w:after="20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Практическое занятие № 47.</w:t>
            </w:r>
            <w:r w:rsidRPr="00287AB7">
              <w:rPr>
                <w:rFonts w:ascii="Times New Roman" w:eastAsia="Times New Roman" w:hAnsi="Times New Roman" w:cs="Times New Roman"/>
                <w:bCs/>
                <w:sz w:val="24"/>
                <w:szCs w:val="24"/>
                <w:lang w:eastAsia="ru-RU"/>
              </w:rPr>
              <w:t>Выполнение исполнительной схемы выемки котлована, фундаментов</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tabs>
                <w:tab w:val="left" w:pos="720"/>
                <w:tab w:val="left" w:pos="2126"/>
                <w:tab w:val="left" w:pos="3402"/>
                <w:tab w:val="left" w:pos="4536"/>
                <w:tab w:val="left" w:pos="5670"/>
                <w:tab w:val="left" w:pos="6804"/>
                <w:tab w:val="left" w:pos="7938"/>
              </w:tabs>
              <w:spacing w:after="20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Практическое занятие №48.</w:t>
            </w:r>
            <w:r w:rsidRPr="00287AB7">
              <w:rPr>
                <w:rFonts w:ascii="Times New Roman" w:eastAsia="Times New Roman" w:hAnsi="Times New Roman" w:cs="Times New Roman"/>
                <w:bCs/>
                <w:sz w:val="24"/>
                <w:szCs w:val="24"/>
                <w:lang w:eastAsia="ru-RU"/>
              </w:rPr>
              <w:t>Выполнение исполнительной схемы бетонных и железобетонных сборных конструкций здания</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Тема 1.7. Особенности производства строительных работ на опасных, технически сложных и уникальных объектах капитального строительства</w:t>
            </w:r>
          </w:p>
        </w:tc>
        <w:tc>
          <w:tcPr>
            <w:tcW w:w="2896" w:type="pct"/>
          </w:tcPr>
          <w:p w:rsidR="005B22F8" w:rsidRPr="00287AB7" w:rsidRDefault="005B22F8" w:rsidP="00287AB7">
            <w:pPr>
              <w:shd w:val="clear" w:color="auto" w:fill="FFFFFF"/>
              <w:tabs>
                <w:tab w:val="left" w:pos="1026"/>
              </w:tabs>
              <w:spacing w:after="0" w:line="360" w:lineRule="auto"/>
              <w:ind w:left="720"/>
              <w:textAlignment w:val="baseline"/>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Содержание</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8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7"/>
              </w:numPr>
              <w:shd w:val="clear" w:color="auto" w:fill="FFFFFF"/>
              <w:tabs>
                <w:tab w:val="left" w:pos="1026"/>
              </w:tabs>
              <w:spacing w:after="0" w:line="360" w:lineRule="auto"/>
              <w:ind w:left="714" w:hanging="357"/>
              <w:contextualSpacing/>
              <w:textAlignment w:val="baseline"/>
              <w:rPr>
                <w:rFonts w:ascii="Times New Roman" w:eastAsia="Times New Roman" w:hAnsi="Times New Roman" w:cs="Times New Roman"/>
                <w:iCs/>
                <w:sz w:val="24"/>
                <w:szCs w:val="24"/>
                <w:bdr w:val="none" w:sz="0" w:space="0" w:color="auto" w:frame="1"/>
                <w:lang w:eastAsia="ru-RU"/>
              </w:rPr>
            </w:pPr>
            <w:r w:rsidRPr="00287AB7">
              <w:rPr>
                <w:rFonts w:ascii="Times New Roman" w:eastAsia="Times New Roman" w:hAnsi="Times New Roman" w:cs="Times New Roman"/>
                <w:iCs/>
                <w:sz w:val="24"/>
                <w:szCs w:val="24"/>
                <w:bdr w:val="none" w:sz="0" w:space="0" w:color="auto" w:frame="1"/>
                <w:lang w:eastAsia="ru-RU"/>
              </w:rPr>
              <w:t>Понятие особо опасных, технически сложных и уникальных объектов.</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94460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7"/>
              </w:numPr>
              <w:shd w:val="clear" w:color="auto" w:fill="FFFFFF"/>
              <w:spacing w:after="0" w:line="360" w:lineRule="auto"/>
              <w:ind w:left="714" w:hanging="357"/>
              <w:contextualSpacing/>
              <w:textAlignment w:val="baseline"/>
              <w:rPr>
                <w:rFonts w:ascii="Times New Roman" w:eastAsia="Times New Roman" w:hAnsi="Times New Roman" w:cs="Times New Roman"/>
                <w:iCs/>
                <w:sz w:val="24"/>
                <w:szCs w:val="24"/>
                <w:bdr w:val="none" w:sz="0" w:space="0" w:color="auto" w:frame="1"/>
                <w:lang w:eastAsia="ru-RU"/>
              </w:rPr>
            </w:pPr>
            <w:r w:rsidRPr="00287AB7">
              <w:rPr>
                <w:rFonts w:ascii="Times New Roman" w:eastAsia="Times New Roman" w:hAnsi="Times New Roman" w:cs="Times New Roman"/>
                <w:iCs/>
                <w:sz w:val="24"/>
                <w:szCs w:val="24"/>
                <w:bdr w:val="none" w:sz="0" w:space="0" w:color="auto" w:frame="1"/>
                <w:lang w:eastAsia="ru-RU"/>
              </w:rPr>
              <w:t>Требования к строительным организациям, производящим работы на особо опасных, технически сложных и уникальных объектах.</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94460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7"/>
              </w:numPr>
              <w:spacing w:after="0" w:line="360" w:lineRule="auto"/>
              <w:ind w:left="714" w:hanging="357"/>
              <w:contextualSpacing/>
              <w:jc w:val="both"/>
              <w:rPr>
                <w:rFonts w:ascii="Times New Roman" w:eastAsia="Times New Roman" w:hAnsi="Times New Roman" w:cs="Times New Roman"/>
                <w:iCs/>
                <w:sz w:val="24"/>
                <w:szCs w:val="24"/>
                <w:bdr w:val="none" w:sz="0" w:space="0" w:color="auto" w:frame="1"/>
                <w:lang w:eastAsia="ru-RU"/>
              </w:rPr>
            </w:pPr>
            <w:r w:rsidRPr="00287AB7">
              <w:rPr>
                <w:rFonts w:ascii="Times New Roman" w:eastAsia="Times New Roman" w:hAnsi="Times New Roman" w:cs="Times New Roman"/>
                <w:bCs/>
                <w:sz w:val="24"/>
                <w:szCs w:val="24"/>
                <w:lang w:eastAsia="ru-RU"/>
              </w:rPr>
              <w:t>Особенности производства подготовительных, земляных работ, устройства оснований и фундаментов на особо опасных, технически сложных и уникальных объектах.</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94460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7"/>
              </w:numPr>
              <w:spacing w:after="0" w:line="360" w:lineRule="auto"/>
              <w:ind w:left="714" w:hanging="35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Особенности возведения бетонных и железобетонных конструкций на технически</w:t>
            </w:r>
          </w:p>
          <w:p w:rsidR="000D25BE" w:rsidRPr="00287AB7" w:rsidRDefault="000D25BE" w:rsidP="000D25BE">
            <w:pPr>
              <w:spacing w:after="0" w:line="360" w:lineRule="auto"/>
              <w:ind w:left="742"/>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сложных, особо опасных и уникальных объектах.</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94460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7"/>
              </w:numPr>
              <w:spacing w:after="0" w:line="360" w:lineRule="auto"/>
              <w:ind w:left="714" w:hanging="35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Особенности возведения каменных, металлических и деревянных строительных</w:t>
            </w:r>
          </w:p>
          <w:p w:rsidR="000D25BE" w:rsidRPr="00287AB7" w:rsidRDefault="000D25BE" w:rsidP="000D25BE">
            <w:pPr>
              <w:spacing w:after="0" w:line="360" w:lineRule="auto"/>
              <w:ind w:firstLine="742"/>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lastRenderedPageBreak/>
              <w:t>конструкций на особо опасных, технически сложных и уникальных объектах.</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w:t>
            </w:r>
          </w:p>
        </w:tc>
        <w:tc>
          <w:tcPr>
            <w:tcW w:w="513" w:type="pct"/>
          </w:tcPr>
          <w:p w:rsidR="000D25BE" w:rsidRDefault="000D25BE" w:rsidP="000D25BE">
            <w:pPr>
              <w:jc w:val="center"/>
            </w:pPr>
            <w:r w:rsidRPr="0094460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7"/>
              </w:numPr>
              <w:spacing w:after="0" w:line="360" w:lineRule="auto"/>
              <w:ind w:left="714" w:hanging="35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Особенности выполнения фасадных работ, устройства кровель на особо опасных,</w:t>
            </w:r>
          </w:p>
          <w:p w:rsidR="000D25BE" w:rsidRPr="00287AB7" w:rsidRDefault="000D25BE" w:rsidP="000D25BE">
            <w:pPr>
              <w:spacing w:after="0" w:line="360" w:lineRule="auto"/>
              <w:ind w:firstLine="742"/>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технически сложных и уникальных объектах.</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94460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4D14C1">
            <w:pPr>
              <w:numPr>
                <w:ilvl w:val="0"/>
                <w:numId w:val="7"/>
              </w:numPr>
              <w:spacing w:after="0" w:line="360" w:lineRule="auto"/>
              <w:ind w:left="714" w:hanging="35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Особенности устройства инженерных сетей и систем на особо опасных, технически сложных и уникальных объектах.</w:t>
            </w:r>
          </w:p>
        </w:tc>
        <w:tc>
          <w:tcPr>
            <w:tcW w:w="513" w:type="pct"/>
            <w:vAlign w:val="center"/>
          </w:tcPr>
          <w:p w:rsidR="000D25BE" w:rsidRPr="00287AB7" w:rsidRDefault="000D25BE" w:rsidP="000D25BE">
            <w:pPr>
              <w:suppressAutoHyphens/>
              <w:spacing w:after="20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0D25BE" w:rsidRDefault="000D25BE" w:rsidP="000D25BE">
            <w:pPr>
              <w:jc w:val="center"/>
            </w:pPr>
            <w:r w:rsidRPr="00944600">
              <w:rPr>
                <w:rFonts w:ascii="Times New Roman" w:eastAsia="Times New Roman" w:hAnsi="Times New Roman" w:cs="Times New Roman"/>
                <w:sz w:val="24"/>
                <w:szCs w:val="24"/>
                <w:lang w:eastAsia="ru-RU"/>
              </w:rPr>
              <w:t>2</w:t>
            </w:r>
          </w:p>
        </w:tc>
      </w:tr>
      <w:tr w:rsidR="005B22F8" w:rsidRPr="00287AB7" w:rsidTr="002B1912">
        <w:trPr>
          <w:trHeight w:val="470"/>
        </w:trPr>
        <w:tc>
          <w:tcPr>
            <w:tcW w:w="1078" w:type="pct"/>
            <w:vMerge w:val="restart"/>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Тема 1.8. </w:t>
            </w:r>
          </w:p>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sz w:val="24"/>
                <w:szCs w:val="24"/>
                <w:lang w:eastAsia="ru-RU"/>
              </w:rPr>
              <w:t>Ценообразование и проектно-сметное дело в строительстве</w:t>
            </w:r>
          </w:p>
        </w:tc>
        <w:tc>
          <w:tcPr>
            <w:tcW w:w="2896" w:type="pct"/>
          </w:tcPr>
          <w:p w:rsidR="005B22F8" w:rsidRPr="00287AB7" w:rsidRDefault="005B22F8" w:rsidP="00287AB7">
            <w:pPr>
              <w:spacing w:after="0" w:line="360" w:lineRule="auto"/>
              <w:ind w:left="360"/>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Содержание</w:t>
            </w:r>
          </w:p>
        </w:tc>
        <w:tc>
          <w:tcPr>
            <w:tcW w:w="513" w:type="pct"/>
          </w:tcPr>
          <w:p w:rsidR="005B22F8" w:rsidRPr="00287AB7" w:rsidRDefault="002B1912" w:rsidP="002B1912">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4D14C1">
            <w:pPr>
              <w:numPr>
                <w:ilvl w:val="0"/>
                <w:numId w:val="8"/>
              </w:numPr>
              <w:spacing w:after="0" w:line="360" w:lineRule="auto"/>
              <w:ind w:left="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Cs/>
                <w:sz w:val="24"/>
                <w:szCs w:val="24"/>
                <w:lang w:eastAsia="ru-RU"/>
              </w:rPr>
              <w:t>Основы ценообразования в строительстве и его основы. Виды цен в строительстве и принципы их формирования.</w:t>
            </w:r>
          </w:p>
        </w:tc>
        <w:tc>
          <w:tcPr>
            <w:tcW w:w="513" w:type="pct"/>
            <w:vAlign w:val="center"/>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tcPr>
          <w:p w:rsidR="005B22F8" w:rsidRPr="00287AB7" w:rsidRDefault="005B22F8" w:rsidP="004D14C1">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Современная методическая и сметно-нормативная база ценообразования в строительстве. Общая структура государственной нормативной базы ценообразования и сметного нормирования.  Виды </w:t>
            </w:r>
            <w:r w:rsidR="00714B57" w:rsidRPr="00287AB7">
              <w:rPr>
                <w:rFonts w:ascii="Times New Roman" w:eastAsia="Times New Roman" w:hAnsi="Times New Roman" w:cs="Times New Roman"/>
                <w:sz w:val="24"/>
                <w:szCs w:val="24"/>
                <w:lang w:eastAsia="ru-RU"/>
              </w:rPr>
              <w:t>сметных нормативов</w:t>
            </w:r>
            <w:r w:rsidRPr="00287AB7">
              <w:rPr>
                <w:rFonts w:ascii="Times New Roman" w:eastAsia="Times New Roman" w:hAnsi="Times New Roman" w:cs="Times New Roman"/>
                <w:sz w:val="24"/>
                <w:szCs w:val="24"/>
                <w:lang w:eastAsia="ru-RU"/>
              </w:rPr>
              <w:t xml:space="preserve"> (государственные сметные нормативы – ГСН. отраслевые сметные нормативы – ОСН. территориальные сметные нормативы – ТСН. фирменные сметные нормативы – ФСН. индивидуальные сметные нормативы - ИСН). Элементные и укрупненные сметные нормативы. Государственные элементные сметные нормы ГСЭН 2017. Сборники ЕР на строительные (ремонтные) работы, монтаж оборудования и пусконаладочные </w:t>
            </w:r>
            <w:r w:rsidR="00714B57" w:rsidRPr="00287AB7">
              <w:rPr>
                <w:rFonts w:ascii="Times New Roman" w:eastAsia="Times New Roman" w:hAnsi="Times New Roman" w:cs="Times New Roman"/>
                <w:sz w:val="24"/>
                <w:szCs w:val="24"/>
                <w:lang w:eastAsia="ru-RU"/>
              </w:rPr>
              <w:t>работы (федеральные</w:t>
            </w:r>
            <w:r w:rsidRPr="00287AB7">
              <w:rPr>
                <w:rFonts w:ascii="Times New Roman" w:eastAsia="Times New Roman" w:hAnsi="Times New Roman" w:cs="Times New Roman"/>
                <w:sz w:val="24"/>
                <w:szCs w:val="24"/>
                <w:lang w:eastAsia="ru-RU"/>
              </w:rPr>
              <w:t xml:space="preserve"> (ФЕР), территориальные ТЕР) и отраслевые (ОЕР).        Состав, структура построения и общие правила применения единичных расценок.  </w:t>
            </w:r>
          </w:p>
        </w:tc>
        <w:tc>
          <w:tcPr>
            <w:tcW w:w="513" w:type="pct"/>
            <w:vAlign w:val="center"/>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tcPr>
          <w:p w:rsidR="005B22F8" w:rsidRPr="00287AB7" w:rsidRDefault="005B22F8" w:rsidP="004D14C1">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Общая структура сметной стоимости строительной продукции по группам затрат: строительные (ремонтно-строительные) работы; монтажные работы; затраты на приобретение технологического оборудования, приспособлений, инструментов, инвентаря, мебели; прочие затраты. Структура сметной стоимости строительно-монтажных работ. Прямые затраты в сметной стоимости: затраты по материальным </w:t>
            </w:r>
            <w:r w:rsidR="002B1912" w:rsidRPr="00287AB7">
              <w:rPr>
                <w:rFonts w:ascii="Times New Roman" w:eastAsia="Times New Roman" w:hAnsi="Times New Roman" w:cs="Times New Roman"/>
                <w:sz w:val="24"/>
                <w:szCs w:val="24"/>
                <w:lang w:eastAsia="ru-RU"/>
              </w:rPr>
              <w:t>ресурсам, затраты</w:t>
            </w:r>
            <w:r w:rsidRPr="00287AB7">
              <w:rPr>
                <w:rFonts w:ascii="Times New Roman" w:eastAsia="Times New Roman" w:hAnsi="Times New Roman" w:cs="Times New Roman"/>
                <w:sz w:val="24"/>
                <w:szCs w:val="24"/>
                <w:lang w:eastAsia="ru-RU"/>
              </w:rPr>
              <w:t xml:space="preserve"> на оплату труда работников строительной организации, затраты по эксплуатации машин и механизмов. Структура накладных расходов, сметной прибыли. Определение сметной стоимости по элементам затрат.</w:t>
            </w:r>
          </w:p>
        </w:tc>
        <w:tc>
          <w:tcPr>
            <w:tcW w:w="513" w:type="pct"/>
            <w:vAlign w:val="center"/>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tcPr>
          <w:p w:rsidR="005B22F8" w:rsidRPr="00287AB7" w:rsidRDefault="005B22F8" w:rsidP="004D14C1">
            <w:pPr>
              <w:numPr>
                <w:ilvl w:val="0"/>
                <w:numId w:val="8"/>
              </w:num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 xml:space="preserve">Методы расчета сметной стоимости строительной продукции: ресурсный, ресурсно-индексный, базисно - </w:t>
            </w:r>
            <w:r w:rsidR="002B1912" w:rsidRPr="00287AB7">
              <w:rPr>
                <w:rFonts w:ascii="Times New Roman" w:eastAsia="Times New Roman" w:hAnsi="Times New Roman" w:cs="Times New Roman"/>
                <w:bCs/>
                <w:sz w:val="24"/>
                <w:szCs w:val="24"/>
                <w:lang w:eastAsia="ru-RU"/>
              </w:rPr>
              <w:t>индексный, базисно</w:t>
            </w:r>
            <w:r w:rsidRPr="00287AB7">
              <w:rPr>
                <w:rFonts w:ascii="Times New Roman" w:eastAsia="Times New Roman" w:hAnsi="Times New Roman" w:cs="Times New Roman"/>
                <w:bCs/>
                <w:sz w:val="24"/>
                <w:szCs w:val="24"/>
                <w:lang w:eastAsia="ru-RU"/>
              </w:rPr>
              <w:t xml:space="preserve"> – </w:t>
            </w:r>
            <w:r w:rsidR="002B1912" w:rsidRPr="00287AB7">
              <w:rPr>
                <w:rFonts w:ascii="Times New Roman" w:eastAsia="Times New Roman" w:hAnsi="Times New Roman" w:cs="Times New Roman"/>
                <w:bCs/>
                <w:sz w:val="24"/>
                <w:szCs w:val="24"/>
                <w:lang w:eastAsia="ru-RU"/>
              </w:rPr>
              <w:t>компенсационный, аналоговый</w:t>
            </w:r>
            <w:r w:rsidRPr="00287AB7">
              <w:rPr>
                <w:rFonts w:ascii="Times New Roman" w:eastAsia="Times New Roman" w:hAnsi="Times New Roman" w:cs="Times New Roman"/>
                <w:bCs/>
                <w:sz w:val="24"/>
                <w:szCs w:val="24"/>
                <w:lang w:eastAsia="ru-RU"/>
              </w:rPr>
              <w:t>. Виды смет, их состав и назначение. Порядок и правила составления сметной документации на объекты капитального строительства, ремонта и реконструкции по элементным сметным нормам.</w:t>
            </w:r>
          </w:p>
        </w:tc>
        <w:tc>
          <w:tcPr>
            <w:tcW w:w="513" w:type="pct"/>
            <w:vAlign w:val="center"/>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tcPr>
          <w:p w:rsidR="005B22F8" w:rsidRPr="00287AB7" w:rsidRDefault="005B22F8" w:rsidP="004D14C1">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Правила и порядок разработки сметной документации по укрупненным показателям базисной стоимости (УПБС и УПБС ВР).</w:t>
            </w:r>
          </w:p>
        </w:tc>
        <w:tc>
          <w:tcPr>
            <w:tcW w:w="513" w:type="pct"/>
            <w:vAlign w:val="center"/>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tcPr>
          <w:p w:rsidR="005B22F8" w:rsidRPr="00287AB7" w:rsidRDefault="005B22F8" w:rsidP="004D14C1">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Согласование, экспертиза и утверждение сметной документации. Структура, состав и порядок установления договорной цены. Периодическая отчетная документация по контролю использования сметных лимитов.</w:t>
            </w:r>
          </w:p>
        </w:tc>
        <w:tc>
          <w:tcPr>
            <w:tcW w:w="513" w:type="pct"/>
            <w:vAlign w:val="center"/>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5B22F8" w:rsidP="00287AB7">
            <w:pPr>
              <w:suppressAutoHyphens/>
              <w:spacing w:after="200" w:line="360" w:lineRule="auto"/>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tcPr>
          <w:p w:rsidR="005B22F8" w:rsidRPr="00287AB7" w:rsidRDefault="005B22F8" w:rsidP="00287AB7">
            <w:pPr>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bCs/>
                <w:sz w:val="24"/>
                <w:szCs w:val="24"/>
                <w:lang w:eastAsia="ru-RU"/>
              </w:rPr>
              <w:t xml:space="preserve">В том числе, практических занятий </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30</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sz w:val="24"/>
                <w:szCs w:val="24"/>
                <w:lang w:eastAsia="ru-RU"/>
              </w:rPr>
              <w:t>Практическое занятие №49.</w:t>
            </w:r>
            <w:r>
              <w:rPr>
                <w:rFonts w:ascii="Times New Roman" w:eastAsia="Times New Roman" w:hAnsi="Times New Roman" w:cs="Times New Roman"/>
                <w:sz w:val="24"/>
                <w:szCs w:val="24"/>
                <w:lang w:eastAsia="ru-RU"/>
              </w:rPr>
              <w:t xml:space="preserve"> </w:t>
            </w:r>
            <w:r w:rsidRPr="00287AB7">
              <w:rPr>
                <w:rFonts w:ascii="Times New Roman" w:eastAsia="Times New Roman" w:hAnsi="Times New Roman" w:cs="Times New Roman"/>
                <w:bCs/>
                <w:sz w:val="24"/>
                <w:szCs w:val="24"/>
                <w:lang w:eastAsia="ru-RU"/>
              </w:rPr>
              <w:t>Изучение действующей сметно-нормативной базы строительства.</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Практическое занятие № 50.</w:t>
            </w:r>
            <w:r w:rsidRPr="00287AB7">
              <w:rPr>
                <w:rFonts w:ascii="Times New Roman" w:eastAsia="Times New Roman" w:hAnsi="Times New Roman" w:cs="Times New Roman"/>
                <w:bCs/>
                <w:sz w:val="24"/>
                <w:szCs w:val="24"/>
                <w:lang w:eastAsia="ru-RU"/>
              </w:rPr>
              <w:t>Составление  локальной сметы базисным и базисно-индексным методом (ведомость объемов работ задается преподавателем) и  использованием ФЕР  2017</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Практическое занятие № 51.</w:t>
            </w:r>
            <w:r w:rsidRPr="00287AB7">
              <w:rPr>
                <w:rFonts w:ascii="Times New Roman" w:eastAsia="Times New Roman" w:hAnsi="Times New Roman" w:cs="Times New Roman"/>
                <w:bCs/>
                <w:sz w:val="24"/>
                <w:szCs w:val="24"/>
                <w:lang w:eastAsia="ru-RU"/>
              </w:rPr>
              <w:t>Составление  сметы ресурсным  методом ( ведомость объемов работ задается преподавателем) и  использованием ГЭСН  2017</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Практическое занятие №52.</w:t>
            </w:r>
            <w:r w:rsidRPr="00287AB7">
              <w:rPr>
                <w:rFonts w:ascii="Times New Roman" w:eastAsia="Times New Roman" w:hAnsi="Times New Roman" w:cs="Times New Roman"/>
                <w:bCs/>
                <w:sz w:val="24"/>
                <w:szCs w:val="24"/>
                <w:lang w:eastAsia="ru-RU"/>
              </w:rPr>
              <w:t>Оформление сметной документации: составление пояснительной записки к сметной документации, расчет технико-экономических показателей проекта на основании данных смет.</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Практическое занятие № 52.</w:t>
            </w:r>
            <w:r w:rsidRPr="00287AB7">
              <w:rPr>
                <w:rFonts w:ascii="Times New Roman" w:eastAsia="Times New Roman" w:hAnsi="Times New Roman" w:cs="Times New Roman"/>
                <w:bCs/>
                <w:sz w:val="24"/>
                <w:szCs w:val="24"/>
                <w:lang w:eastAsia="ru-RU"/>
              </w:rPr>
              <w:t>Составление  локального сметного расчета (локальной сметы) на общестроительные работы по элементным сметным нормам, определение вида строительства, задание параметров сметы: округление, индексы, лимитированные затраты и др.</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Практическое занятие № 53.</w:t>
            </w:r>
            <w:r w:rsidRPr="00287AB7">
              <w:rPr>
                <w:rFonts w:ascii="Times New Roman" w:eastAsia="Times New Roman" w:hAnsi="Times New Roman" w:cs="Times New Roman"/>
                <w:bCs/>
                <w:sz w:val="24"/>
                <w:szCs w:val="24"/>
                <w:lang w:eastAsia="ru-RU"/>
              </w:rPr>
              <w:t>Составление  локального сметного расчета (локальной сметы) на общестроительные работы</w:t>
            </w:r>
            <w:r w:rsidRPr="00287AB7">
              <w:rPr>
                <w:rFonts w:ascii="Times New Roman" w:eastAsia="TimesNewRomanPSMT" w:hAnsi="Times New Roman" w:cs="Times New Roman"/>
                <w:lang w:eastAsia="ru-RU"/>
              </w:rPr>
              <w:t>по единичным расценкам базисно-индексным методом</w:t>
            </w:r>
            <w:r w:rsidRPr="00287AB7">
              <w:rPr>
                <w:rFonts w:ascii="Times New Roman" w:eastAsia="Times New Roman" w:hAnsi="Times New Roman" w:cs="Times New Roman"/>
                <w:bCs/>
                <w:lang w:eastAsia="ru-RU"/>
              </w:rPr>
              <w:t>,</w:t>
            </w:r>
            <w:r w:rsidRPr="00287AB7">
              <w:rPr>
                <w:rFonts w:ascii="Times New Roman" w:eastAsia="Times New Roman" w:hAnsi="Times New Roman" w:cs="Times New Roman"/>
                <w:bCs/>
                <w:sz w:val="24"/>
                <w:szCs w:val="24"/>
                <w:lang w:eastAsia="ru-RU"/>
              </w:rPr>
              <w:t>определение вида строительства, задание параметров сметы: округление, индексы, лимитированные затраты и др.</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№54.Составление разделов локальной сметы: земляные работы, фундаменты, каркас.</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№55.Составление разделов локальной сметы:стены, перекрытия, перегородки; полы и основания.</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56.Составление разделов локальной сметы: покрытия и кровли; заполнение проемов; лестницы и площадки; отделочные работы; разные работы (крыльца, отмостки и прочее).</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№57.Составление объектного сметного расчета (объектной сметы): задание  параметров сметы, создание формул, расчет сметы.</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№58.  Составление сводного сметного расчета стоимости строительства: задание  параметров сметы, создание формул, расчет сметы.</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№59.Оформление периодической  отчетной документации по контролю использования сметных лимитов (форма КС-2, КС-3) с применением программного комплекса.</w:t>
            </w:r>
          </w:p>
        </w:tc>
        <w:tc>
          <w:tcPr>
            <w:tcW w:w="513" w:type="pct"/>
          </w:tcPr>
          <w:p w:rsidR="000D25BE" w:rsidRPr="00287AB7" w:rsidRDefault="000D25BE" w:rsidP="000D25BE">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A5C73">
              <w:rPr>
                <w:rFonts w:ascii="Times New Roman" w:eastAsia="Times New Roman" w:hAnsi="Times New Roman" w:cs="Times New Roman"/>
                <w:sz w:val="24"/>
                <w:szCs w:val="24"/>
                <w:lang w:eastAsia="ru-RU"/>
              </w:rPr>
              <w:t>2</w:t>
            </w:r>
          </w:p>
        </w:tc>
      </w:tr>
      <w:tr w:rsidR="005B22F8" w:rsidRPr="00287AB7" w:rsidTr="005B22F8">
        <w:tc>
          <w:tcPr>
            <w:tcW w:w="3974" w:type="pct"/>
            <w:gridSpan w:val="2"/>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 xml:space="preserve">Примерная тематика самостоятельной учебной работы при изучении раздела 1 </w:t>
            </w:r>
          </w:p>
          <w:p w:rsidR="005B22F8" w:rsidRPr="00287AB7" w:rsidRDefault="005B22F8" w:rsidP="00287AB7">
            <w:pPr>
              <w:spacing w:after="0" w:line="360" w:lineRule="auto"/>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 xml:space="preserve">Проработка учебной литературы, </w:t>
            </w:r>
            <w:r w:rsidRPr="00287AB7">
              <w:rPr>
                <w:rFonts w:ascii="Times New Roman" w:eastAsia="Times New Roman" w:hAnsi="Times New Roman" w:cs="Times New Roman"/>
                <w:sz w:val="24"/>
                <w:szCs w:val="24"/>
                <w:lang w:eastAsia="ru-RU"/>
              </w:rPr>
              <w:t xml:space="preserve">нормативно-технических документов,  </w:t>
            </w:r>
            <w:r w:rsidRPr="00287AB7">
              <w:rPr>
                <w:rFonts w:ascii="Times New Roman" w:eastAsia="Times New Roman" w:hAnsi="Times New Roman" w:cs="Times New Roman"/>
                <w:iCs/>
                <w:sz w:val="24"/>
                <w:szCs w:val="24"/>
                <w:lang w:eastAsia="ru-RU"/>
              </w:rPr>
              <w:t>ресурсов Интернет, ответы на вопросы, составление конспекта:</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Градостроительный кодекс Российской Федерации.</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Знаки закрепления разбивочных сетей.</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Искусственное закрепление грунтов.</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Буровзрывные работы на строительной площадке.</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Закрытые способы разработки грунта.</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Гидромеханическая разработка.</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Монтаж сборных и контейнерных домов из деревянных конструкций.</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Сухие растворные смеси и товарные растворы заводского изготовления. Растворные смеси для выравнивания стен, потолков и полов.</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Натяжные потолки.</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Перегородки каркасно-обшивной конструкции.</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Оклеечные материалы: стеклообои, металлообои, обои бумажные, виниловые, тканевые, из природных материалов и др.</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Шпатлевки для выравнивания выбоин, углублений, вмятин, трещин на бетоне, штукатурке, камне и т.п.</w:t>
            </w:r>
          </w:p>
          <w:p w:rsidR="005B22F8" w:rsidRPr="00287AB7" w:rsidRDefault="005B22F8" w:rsidP="004D14C1">
            <w:pPr>
              <w:numPr>
                <w:ilvl w:val="0"/>
                <w:numId w:val="16"/>
              </w:numPr>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Современные технологии прокладки инженерных сетей.</w:t>
            </w:r>
          </w:p>
          <w:p w:rsidR="005B22F8" w:rsidRPr="00287AB7" w:rsidRDefault="005B22F8" w:rsidP="004D14C1">
            <w:pPr>
              <w:numPr>
                <w:ilvl w:val="0"/>
                <w:numId w:val="16"/>
              </w:numPr>
              <w:tabs>
                <w:tab w:val="num" w:pos="720"/>
              </w:tabs>
              <w:spacing w:after="0" w:line="360" w:lineRule="auto"/>
              <w:ind w:right="-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Назначение, область применения, схемы устройства, принцип работы, основные параметры и производительность конвейеров, виброжелобов, трубопроводного транспорта.</w:t>
            </w:r>
          </w:p>
          <w:p w:rsidR="005B22F8" w:rsidRPr="00287AB7" w:rsidRDefault="005B22F8" w:rsidP="00287AB7">
            <w:pPr>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Cs/>
                <w:sz w:val="24"/>
                <w:szCs w:val="24"/>
                <w:lang w:eastAsia="ru-RU"/>
              </w:rPr>
              <w:t>Определение объемов общестроительных работ (виды работ указываются преподавателем).</w:t>
            </w:r>
          </w:p>
          <w:p w:rsidR="005B22F8" w:rsidRPr="00287AB7" w:rsidRDefault="005B22F8" w:rsidP="00287AB7">
            <w:pPr>
              <w:spacing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Составление калькуляции затрат труда и потребности в машинах (виды работ указываются преподавателем).</w:t>
            </w:r>
          </w:p>
          <w:p w:rsidR="005B22F8" w:rsidRPr="00287AB7" w:rsidRDefault="005B22F8" w:rsidP="00287AB7">
            <w:pPr>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Разработка организационно-технологических схем строительных процессов (виды процессов указываются преподавателем). </w:t>
            </w:r>
          </w:p>
        </w:tc>
        <w:tc>
          <w:tcPr>
            <w:tcW w:w="513" w:type="pct"/>
          </w:tcPr>
          <w:p w:rsidR="005B22F8" w:rsidRPr="00287AB7" w:rsidRDefault="002B1912" w:rsidP="00287AB7">
            <w:pPr>
              <w:suppressAutoHyphens/>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110</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3974" w:type="pct"/>
            <w:gridSpan w:val="2"/>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lastRenderedPageBreak/>
              <w:t>Учебная практика раздела 1</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72</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3974" w:type="pct"/>
            <w:gridSpan w:val="2"/>
          </w:tcPr>
          <w:p w:rsidR="005B22F8" w:rsidRPr="00287AB7" w:rsidRDefault="005B22F8" w:rsidP="00287AB7">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bCs/>
                <w:sz w:val="24"/>
                <w:szCs w:val="24"/>
                <w:lang w:eastAsia="ru-RU"/>
              </w:rPr>
              <w:t xml:space="preserve"> Виды работ :</w:t>
            </w:r>
          </w:p>
          <w:p w:rsidR="005B22F8" w:rsidRPr="00287AB7" w:rsidRDefault="005B22F8" w:rsidP="00287AB7">
            <w:pPr>
              <w:spacing w:after="20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
                <w:bCs/>
                <w:sz w:val="24"/>
                <w:szCs w:val="24"/>
                <w:lang w:eastAsia="ru-RU"/>
              </w:rPr>
              <w:t>1.</w:t>
            </w:r>
            <w:r w:rsidRPr="00287AB7">
              <w:rPr>
                <w:rFonts w:ascii="Times New Roman" w:eastAsia="Times New Roman" w:hAnsi="Times New Roman" w:cs="Times New Roman"/>
                <w:b/>
                <w:bCs/>
                <w:sz w:val="24"/>
                <w:szCs w:val="24"/>
                <w:lang w:eastAsia="ru-RU"/>
              </w:rPr>
              <w:tab/>
            </w:r>
            <w:r w:rsidRPr="00287AB7">
              <w:rPr>
                <w:rFonts w:ascii="Times New Roman" w:eastAsia="Times New Roman" w:hAnsi="Times New Roman" w:cs="Times New Roman"/>
                <w:bCs/>
                <w:sz w:val="24"/>
                <w:szCs w:val="24"/>
                <w:lang w:eastAsia="ru-RU"/>
              </w:rPr>
              <w:t xml:space="preserve"> Подготовка строительной площадки - создание геодезической основы строительной площадки :</w:t>
            </w:r>
          </w:p>
          <w:p w:rsidR="005B22F8" w:rsidRPr="00287AB7" w:rsidRDefault="005B22F8" w:rsidP="004D14C1">
            <w:pPr>
              <w:numPr>
                <w:ilvl w:val="0"/>
                <w:numId w:val="19"/>
              </w:numPr>
              <w:spacing w:before="120" w:after="12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получение инструктажа на рабочем месте, создание планово-высотной основы на строительной площадке;</w:t>
            </w:r>
          </w:p>
          <w:p w:rsidR="005B22F8" w:rsidRPr="00287AB7" w:rsidRDefault="005B22F8" w:rsidP="004D14C1">
            <w:pPr>
              <w:numPr>
                <w:ilvl w:val="0"/>
                <w:numId w:val="19"/>
              </w:numPr>
              <w:spacing w:before="120" w:after="12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выполнение  вертикальной привязки проектного здания к рельефу стройплощадки;</w:t>
            </w:r>
          </w:p>
          <w:p w:rsidR="005B22F8" w:rsidRPr="00287AB7" w:rsidRDefault="005B22F8" w:rsidP="004D14C1">
            <w:pPr>
              <w:numPr>
                <w:ilvl w:val="0"/>
                <w:numId w:val="19"/>
              </w:numPr>
              <w:spacing w:before="120" w:after="12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выполнение выноса проектной отметки на обноску;</w:t>
            </w:r>
          </w:p>
          <w:p w:rsidR="005B22F8" w:rsidRPr="00287AB7" w:rsidRDefault="005B22F8" w:rsidP="004D14C1">
            <w:pPr>
              <w:numPr>
                <w:ilvl w:val="0"/>
                <w:numId w:val="19"/>
              </w:numPr>
              <w:spacing w:before="120" w:after="12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Cs/>
                <w:sz w:val="24"/>
                <w:szCs w:val="24"/>
                <w:lang w:eastAsia="ru-RU"/>
              </w:rPr>
              <w:t>построение линии заданного уклона;</w:t>
            </w:r>
          </w:p>
          <w:p w:rsidR="005B22F8" w:rsidRPr="00287AB7" w:rsidRDefault="005B22F8" w:rsidP="004D14C1">
            <w:pPr>
              <w:numPr>
                <w:ilvl w:val="0"/>
                <w:numId w:val="19"/>
              </w:numPr>
              <w:spacing w:before="120" w:after="12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Cs/>
                <w:sz w:val="24"/>
                <w:szCs w:val="24"/>
                <w:lang w:eastAsia="ru-RU"/>
              </w:rPr>
              <w:t>оформление заданной комплексной работы.</w:t>
            </w:r>
            <w:r w:rsidRPr="00287AB7">
              <w:rPr>
                <w:rFonts w:ascii="Times New Roman" w:eastAsia="Times New Roman" w:hAnsi="Times New Roman" w:cs="Times New Roman"/>
                <w:bCs/>
                <w:sz w:val="24"/>
                <w:szCs w:val="24"/>
                <w:lang w:eastAsia="ru-RU"/>
              </w:rPr>
              <w:tab/>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36</w:t>
            </w:r>
            <w:r w:rsidRPr="00287AB7">
              <w:rPr>
                <w:rFonts w:ascii="Times New Roman" w:eastAsia="Times New Roman" w:hAnsi="Times New Roman" w:cs="Times New Roman"/>
                <w:vanish/>
                <w:sz w:val="24"/>
                <w:szCs w:val="24"/>
                <w:lang w:eastAsia="ru-RU"/>
              </w:rPr>
              <w:t>иды работ : конспектадаировании зданий и сооружений</w:t>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r w:rsidRPr="00287AB7">
              <w:rPr>
                <w:rFonts w:ascii="Times New Roman" w:eastAsia="Times New Roman" w:hAnsi="Times New Roman" w:cs="Times New Roman"/>
                <w:vanish/>
                <w:sz w:val="24"/>
                <w:szCs w:val="24"/>
                <w:lang w:eastAsia="ru-RU"/>
              </w:rPr>
              <w:pgNum/>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p>
        </w:tc>
      </w:tr>
      <w:tr w:rsidR="005B22F8" w:rsidRPr="00287AB7" w:rsidTr="005B22F8">
        <w:tc>
          <w:tcPr>
            <w:tcW w:w="3974" w:type="pct"/>
            <w:gridSpan w:val="2"/>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2.</w:t>
            </w:r>
            <w:r w:rsidRPr="00287AB7">
              <w:rPr>
                <w:rFonts w:ascii="Times New Roman" w:eastAsia="Times New Roman" w:hAnsi="Times New Roman" w:cs="Times New Roman"/>
                <w:b/>
                <w:bCs/>
                <w:sz w:val="24"/>
                <w:szCs w:val="24"/>
                <w:lang w:eastAsia="ru-RU"/>
              </w:rPr>
              <w:tab/>
              <w:t>Составление калькуляций сметных затрат на используемые материально-технические ресурсы:</w:t>
            </w:r>
          </w:p>
          <w:p w:rsidR="005B22F8" w:rsidRPr="00287AB7" w:rsidRDefault="005B22F8" w:rsidP="004D14C1">
            <w:pPr>
              <w:numPr>
                <w:ilvl w:val="0"/>
                <w:numId w:val="20"/>
              </w:numPr>
              <w:spacing w:before="120" w:after="12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lastRenderedPageBreak/>
              <w:t xml:space="preserve">получение инструктажа на рабочем месте, выдача задания, ознакомление с производственной ситуацией; </w:t>
            </w:r>
          </w:p>
          <w:p w:rsidR="005B22F8" w:rsidRPr="00287AB7" w:rsidRDefault="005B22F8" w:rsidP="004D14C1">
            <w:pPr>
              <w:numPr>
                <w:ilvl w:val="0"/>
                <w:numId w:val="20"/>
              </w:numPr>
              <w:spacing w:before="120" w:after="12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составление калькуляции транспортных расходов по доставке строительных материалов и конструкций;</w:t>
            </w:r>
          </w:p>
          <w:p w:rsidR="005B22F8" w:rsidRPr="00287AB7" w:rsidRDefault="005B22F8" w:rsidP="004D14C1">
            <w:pPr>
              <w:numPr>
                <w:ilvl w:val="0"/>
                <w:numId w:val="20"/>
              </w:numPr>
              <w:spacing w:before="120" w:after="12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составление калькуляции сметной цены на материалы и конструктивные элементы (по заданию преподавателя в соответствии с условиями задачи);</w:t>
            </w:r>
          </w:p>
          <w:p w:rsidR="005B22F8" w:rsidRPr="00287AB7" w:rsidRDefault="005B22F8" w:rsidP="004D14C1">
            <w:pPr>
              <w:numPr>
                <w:ilvl w:val="0"/>
                <w:numId w:val="20"/>
              </w:numPr>
              <w:spacing w:before="120" w:after="12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составление локальной сметы на общестроительные и специальные работы базисно-индексным и ресурным методами (с применением программного комплекса);</w:t>
            </w:r>
          </w:p>
          <w:p w:rsidR="005B22F8" w:rsidRPr="00287AB7" w:rsidRDefault="005B22F8" w:rsidP="004D14C1">
            <w:pPr>
              <w:numPr>
                <w:ilvl w:val="0"/>
                <w:numId w:val="20"/>
              </w:numPr>
              <w:spacing w:before="120" w:after="120" w:line="36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составление объектной сметы, составление сводного сметного расчета стоимости строительства (с применением программного комплекса).</w:t>
            </w:r>
          </w:p>
          <w:p w:rsidR="005B22F8" w:rsidRPr="00287AB7" w:rsidRDefault="005B22F8" w:rsidP="004D14C1">
            <w:pPr>
              <w:numPr>
                <w:ilvl w:val="0"/>
                <w:numId w:val="20"/>
              </w:numPr>
              <w:spacing w:before="120" w:after="120" w:line="240" w:lineRule="auto"/>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оформление периодической  отчетной документации по контролю использования сметных лимитов ( форма КС-2, КС-3)</w:t>
            </w:r>
          </w:p>
          <w:p w:rsidR="005B22F8" w:rsidRPr="00287AB7" w:rsidRDefault="005B22F8" w:rsidP="004D14C1">
            <w:pPr>
              <w:numPr>
                <w:ilvl w:val="0"/>
                <w:numId w:val="20"/>
              </w:numPr>
              <w:spacing w:before="120" w:after="12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Cs/>
                <w:sz w:val="24"/>
                <w:szCs w:val="24"/>
                <w:lang w:eastAsia="ru-RU"/>
              </w:rPr>
              <w:t>защита выполненных работ.</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36</w:t>
            </w:r>
          </w:p>
        </w:tc>
        <w:tc>
          <w:tcPr>
            <w:tcW w:w="513" w:type="pct"/>
          </w:tcPr>
          <w:p w:rsidR="005B22F8" w:rsidRPr="00287AB7" w:rsidRDefault="005B22F8" w:rsidP="00287AB7">
            <w:pPr>
              <w:suppressAutoHyphens/>
              <w:spacing w:after="200" w:line="360" w:lineRule="auto"/>
              <w:jc w:val="center"/>
              <w:rPr>
                <w:rFonts w:ascii="Times New Roman" w:eastAsia="Times New Roman" w:hAnsi="Times New Roman" w:cs="Times New Roman"/>
                <w:sz w:val="24"/>
                <w:szCs w:val="24"/>
                <w:lang w:eastAsia="ru-RU"/>
              </w:rPr>
            </w:pPr>
          </w:p>
        </w:tc>
      </w:tr>
      <w:tr w:rsidR="005B22F8" w:rsidRPr="00287AB7" w:rsidTr="005B22F8">
        <w:tc>
          <w:tcPr>
            <w:tcW w:w="3974" w:type="pct"/>
            <w:gridSpan w:val="2"/>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lastRenderedPageBreak/>
              <w:t>Раздел 2.  Ведение контроля выполнения строительно-монтажных, в том числе отделочных работ</w:t>
            </w:r>
          </w:p>
        </w:tc>
        <w:tc>
          <w:tcPr>
            <w:tcW w:w="513" w:type="pct"/>
          </w:tcPr>
          <w:p w:rsidR="005B22F8" w:rsidRPr="00785D3B" w:rsidRDefault="00785D3B" w:rsidP="00287AB7">
            <w:pPr>
              <w:spacing w:after="200" w:line="360" w:lineRule="auto"/>
              <w:jc w:val="center"/>
              <w:rPr>
                <w:rFonts w:ascii="Times New Roman" w:eastAsia="Times New Roman" w:hAnsi="Times New Roman" w:cs="Times New Roman"/>
                <w:b/>
                <w:sz w:val="24"/>
                <w:szCs w:val="24"/>
                <w:lang w:eastAsia="ru-RU"/>
              </w:rPr>
            </w:pPr>
            <w:r w:rsidRPr="00785D3B">
              <w:rPr>
                <w:rFonts w:ascii="Times New Roman" w:eastAsia="Times New Roman" w:hAnsi="Times New Roman" w:cs="Times New Roman"/>
                <w:b/>
                <w:sz w:val="24"/>
                <w:szCs w:val="24"/>
                <w:lang w:eastAsia="ru-RU"/>
              </w:rPr>
              <w:t>70</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color w:val="FF0000"/>
                <w:sz w:val="24"/>
                <w:szCs w:val="24"/>
                <w:lang w:eastAsia="ru-RU"/>
              </w:rPr>
            </w:pPr>
          </w:p>
        </w:tc>
      </w:tr>
      <w:tr w:rsidR="005B22F8" w:rsidRPr="00287AB7" w:rsidTr="005B22F8">
        <w:tc>
          <w:tcPr>
            <w:tcW w:w="3974" w:type="pct"/>
            <w:gridSpan w:val="2"/>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bookmarkStart w:id="1" w:name="_Hlk508532526"/>
            <w:r w:rsidRPr="00287AB7">
              <w:rPr>
                <w:rFonts w:ascii="Times New Roman" w:eastAsia="Times New Roman" w:hAnsi="Times New Roman" w:cs="Times New Roman"/>
                <w:b/>
                <w:bCs/>
                <w:sz w:val="24"/>
                <w:szCs w:val="24"/>
                <w:lang w:eastAsia="ru-RU"/>
              </w:rPr>
              <w:t xml:space="preserve">МДК 02.02 </w:t>
            </w:r>
            <w:r w:rsidRPr="00287AB7">
              <w:rPr>
                <w:rFonts w:ascii="Times New Roman" w:eastAsia="Times New Roman" w:hAnsi="Times New Roman" w:cs="Times New Roman"/>
                <w:b/>
                <w:sz w:val="24"/>
                <w:szCs w:val="24"/>
                <w:lang w:eastAsia="ru-RU"/>
              </w:rPr>
              <w:t>Учёт и контроль технологических процессов на объекте капитального строительства.</w:t>
            </w:r>
            <w:bookmarkEnd w:id="1"/>
          </w:p>
        </w:tc>
        <w:tc>
          <w:tcPr>
            <w:tcW w:w="513" w:type="pct"/>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214</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Тема 2.1 Исполнительная и учетная документация при производстве строительных работ</w:t>
            </w:r>
          </w:p>
        </w:tc>
        <w:tc>
          <w:tcPr>
            <w:tcW w:w="2896" w:type="pc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sz w:val="24"/>
                <w:szCs w:val="24"/>
                <w:lang w:eastAsia="ru-RU"/>
              </w:rPr>
              <w:t>Содержание</w:t>
            </w:r>
          </w:p>
        </w:tc>
        <w:tc>
          <w:tcPr>
            <w:tcW w:w="513" w:type="pct"/>
          </w:tcPr>
          <w:p w:rsidR="005B22F8" w:rsidRPr="00287AB7" w:rsidRDefault="00785D3B" w:rsidP="00785D3B">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785D3B">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4D14C1">
            <w:pPr>
              <w:numPr>
                <w:ilvl w:val="0"/>
                <w:numId w:val="9"/>
              </w:numPr>
              <w:spacing w:after="0" w:line="360" w:lineRule="auto"/>
              <w:ind w:left="360"/>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Понятие об исполнительной документации в строительстве. Формы первичной документации.Порядок  ведения исполнительной документации.</w:t>
            </w:r>
          </w:p>
          <w:p w:rsidR="005B22F8" w:rsidRPr="00287AB7" w:rsidRDefault="005B22F8" w:rsidP="00287AB7">
            <w:pPr>
              <w:tabs>
                <w:tab w:val="left" w:pos="599"/>
              </w:tabs>
              <w:spacing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 xml:space="preserve">      Применение и заполнение форм первичной учетной документации.</w:t>
            </w:r>
          </w:p>
        </w:tc>
        <w:tc>
          <w:tcPr>
            <w:tcW w:w="513" w:type="pct"/>
            <w:vAlign w:val="center"/>
          </w:tcPr>
          <w:p w:rsidR="005B22F8" w:rsidRPr="00287AB7" w:rsidRDefault="00785D3B" w:rsidP="00785D3B">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p>
        </w:tc>
      </w:tr>
      <w:tr w:rsidR="005B22F8" w:rsidRPr="00287AB7" w:rsidTr="00785D3B">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0" w:line="360" w:lineRule="auto"/>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В том числе, практических занятий и лабораторных работ</w:t>
            </w:r>
          </w:p>
        </w:tc>
        <w:tc>
          <w:tcPr>
            <w:tcW w:w="513" w:type="pct"/>
            <w:vAlign w:val="center"/>
          </w:tcPr>
          <w:p w:rsidR="005B22F8" w:rsidRPr="00287AB7" w:rsidRDefault="005B22F8" w:rsidP="00785D3B">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4</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785D3B">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0" w:line="360" w:lineRule="auto"/>
              <w:contextualSpacing/>
              <w:jc w:val="both"/>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№1. </w:t>
            </w:r>
            <w:r w:rsidRPr="00287AB7">
              <w:rPr>
                <w:rFonts w:ascii="Times New Roman" w:eastAsia="Times New Roman" w:hAnsi="Times New Roman" w:cs="Times New Roman"/>
                <w:bCs/>
                <w:sz w:val="24"/>
                <w:szCs w:val="24"/>
                <w:lang w:eastAsia="ru-RU"/>
              </w:rPr>
              <w:t xml:space="preserve">Оформление </w:t>
            </w:r>
            <w:r w:rsidRPr="00287AB7">
              <w:rPr>
                <w:rFonts w:ascii="Times New Roman" w:eastAsia="Times New Roman" w:hAnsi="Times New Roman" w:cs="Times New Roman"/>
                <w:sz w:val="24"/>
                <w:szCs w:val="24"/>
                <w:lang w:eastAsia="ru-RU"/>
              </w:rPr>
              <w:t>актов освидетельствования скрытых работ и освидетельствования ответственных конструкций.</w:t>
            </w:r>
          </w:p>
        </w:tc>
        <w:tc>
          <w:tcPr>
            <w:tcW w:w="513" w:type="pct"/>
            <w:vAlign w:val="center"/>
          </w:tcPr>
          <w:p w:rsidR="005B22F8" w:rsidRPr="00287AB7" w:rsidRDefault="005B22F8" w:rsidP="00785D3B">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Практическое занятие №2.</w:t>
            </w:r>
            <w:r w:rsidRPr="00287AB7">
              <w:rPr>
                <w:rFonts w:ascii="Times New Roman" w:eastAsia="Times New Roman" w:hAnsi="Times New Roman" w:cs="Times New Roman"/>
                <w:bCs/>
                <w:sz w:val="24"/>
                <w:szCs w:val="24"/>
                <w:lang w:eastAsia="ru-RU"/>
              </w:rPr>
              <w:t xml:space="preserve">Оформление </w:t>
            </w:r>
            <w:r w:rsidRPr="00287AB7">
              <w:rPr>
                <w:rFonts w:ascii="Times New Roman" w:eastAsia="Times New Roman" w:hAnsi="Times New Roman" w:cs="Times New Roman"/>
                <w:sz w:val="24"/>
                <w:szCs w:val="24"/>
                <w:lang w:eastAsia="ru-RU"/>
              </w:rPr>
              <w:t>общего журнала работ и журнала специальных работ (по заданию преподавателя).</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sz w:val="24"/>
                <w:szCs w:val="24"/>
                <w:lang w:eastAsia="ru-RU"/>
              </w:rPr>
            </w:pP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bookmarkStart w:id="2" w:name="_Hlk508532552"/>
            <w:r w:rsidRPr="00287AB7">
              <w:rPr>
                <w:rFonts w:ascii="Times New Roman" w:eastAsia="Times New Roman" w:hAnsi="Times New Roman" w:cs="Times New Roman"/>
                <w:b/>
                <w:bCs/>
                <w:sz w:val="24"/>
                <w:szCs w:val="24"/>
                <w:lang w:eastAsia="ru-RU"/>
              </w:rPr>
              <w:t>Тема 2.2.Учёт объёмов выполняемых работ.</w:t>
            </w:r>
            <w:bookmarkEnd w:id="2"/>
          </w:p>
        </w:tc>
        <w:tc>
          <w:tcPr>
            <w:tcW w:w="2896" w:type="pct"/>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Содержание</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12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4D14C1">
            <w:pPr>
              <w:numPr>
                <w:ilvl w:val="0"/>
                <w:numId w:val="18"/>
              </w:numPr>
              <w:spacing w:after="0" w:line="360" w:lineRule="auto"/>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Cs/>
                <w:sz w:val="24"/>
                <w:szCs w:val="24"/>
                <w:lang w:eastAsia="ru-RU"/>
              </w:rPr>
              <w:t>Виды обмеров. Методы обмерных работ. Инструменты и приспособления для обмерных работ.  Правила выполнения обмерных работ. Оформление. обмерных работ.      Правила  безопасного ведения обмерных работ.</w:t>
            </w:r>
          </w:p>
        </w:tc>
        <w:tc>
          <w:tcPr>
            <w:tcW w:w="513" w:type="pct"/>
            <w:vAlign w:val="center"/>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tabs>
                <w:tab w:val="left" w:pos="883"/>
              </w:tabs>
              <w:spacing w:after="0" w:line="360" w:lineRule="auto"/>
              <w:ind w:left="381" w:hanging="381"/>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2.  Методы определения видов, сложности и объёмов производственных заданий. Учет объемов выполненных работ. Ведение накопительных ведомостей учета объемов выполненных работ.</w:t>
            </w:r>
          </w:p>
        </w:tc>
        <w:tc>
          <w:tcPr>
            <w:tcW w:w="513" w:type="pct"/>
            <w:vAlign w:val="center"/>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0" w:line="360" w:lineRule="auto"/>
              <w:contextualSpacing/>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В том числе практических занятий</w:t>
            </w:r>
          </w:p>
        </w:tc>
        <w:tc>
          <w:tcPr>
            <w:tcW w:w="513" w:type="pct"/>
            <w:vAlign w:val="center"/>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10</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 3. Практическая работа №1  Проведение обмерных работ  внутренних помещений  здания ( по заданию преподавателя). Составление абриса обмера. </w:t>
            </w:r>
          </w:p>
        </w:tc>
        <w:tc>
          <w:tcPr>
            <w:tcW w:w="513" w:type="pct"/>
            <w:vAlign w:val="center"/>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325B11">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hd w:val="clear" w:color="auto" w:fill="FFFFFF"/>
              <w:spacing w:after="0" w:line="360" w:lineRule="auto"/>
              <w:ind w:left="357" w:hanging="357"/>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4. Составление обмерных чертежей</w:t>
            </w:r>
          </w:p>
        </w:tc>
        <w:tc>
          <w:tcPr>
            <w:tcW w:w="513" w:type="pct"/>
            <w:vAlign w:val="center"/>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325B11">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ind w:left="243" w:hanging="243"/>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  5 Определение объемов строительно-монтажных  работ, выполненных за отчетный период. </w:t>
            </w:r>
          </w:p>
        </w:tc>
        <w:tc>
          <w:tcPr>
            <w:tcW w:w="513" w:type="pct"/>
            <w:vAlign w:val="center"/>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325B11">
              <w:rPr>
                <w:rFonts w:ascii="Times New Roman" w:eastAsia="Times New Roman" w:hAnsi="Times New Roman" w:cs="Times New Roman"/>
                <w:sz w:val="24"/>
                <w:szCs w:val="24"/>
                <w:lang w:eastAsia="ru-RU"/>
              </w:rPr>
              <w:t>2</w:t>
            </w:r>
          </w:p>
        </w:tc>
      </w:tr>
      <w:tr w:rsidR="005B22F8" w:rsidRPr="00287AB7" w:rsidTr="005B22F8">
        <w:tc>
          <w:tcPr>
            <w:tcW w:w="1078" w:type="pct"/>
            <w:vMerge w:val="restart"/>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bookmarkStart w:id="3" w:name="_Hlk508532570"/>
            <w:r w:rsidRPr="00287AB7">
              <w:rPr>
                <w:rFonts w:ascii="Times New Roman" w:eastAsia="Times New Roman" w:hAnsi="Times New Roman" w:cs="Times New Roman"/>
                <w:b/>
                <w:bCs/>
                <w:sz w:val="24"/>
                <w:szCs w:val="24"/>
                <w:lang w:eastAsia="ru-RU"/>
              </w:rPr>
              <w:t>Тема 2.3.Учёт расхода материальных ресурсов.</w:t>
            </w:r>
            <w:bookmarkEnd w:id="3"/>
          </w:p>
        </w:tc>
        <w:tc>
          <w:tcPr>
            <w:tcW w:w="2896" w:type="pct"/>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t>Содержание</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12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4D14C1">
            <w:pPr>
              <w:numPr>
                <w:ilvl w:val="0"/>
                <w:numId w:val="10"/>
              </w:numPr>
              <w:tabs>
                <w:tab w:val="left" w:pos="600"/>
              </w:tabs>
              <w:spacing w:after="0" w:line="360" w:lineRule="auto"/>
              <w:ind w:left="714" w:hanging="357"/>
              <w:contextualSpacing/>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Cs/>
                <w:sz w:val="24"/>
                <w:szCs w:val="24"/>
                <w:lang w:eastAsia="ru-RU"/>
              </w:rPr>
              <w:t xml:space="preserve">Элементы материально-технического обеспечения строительных объектов. Организация приемки, складирования, хранения, отпуска и учета </w:t>
            </w:r>
            <w:r w:rsidRPr="00287AB7">
              <w:rPr>
                <w:rFonts w:ascii="Times New Roman" w:eastAsia="Times New Roman" w:hAnsi="Times New Roman" w:cs="Times New Roman"/>
                <w:bCs/>
                <w:sz w:val="24"/>
                <w:szCs w:val="24"/>
                <w:lang w:eastAsia="ru-RU"/>
              </w:rPr>
              <w:lastRenderedPageBreak/>
              <w:t>строительных материалов и конструкций. Определение потребности и нормирование расхода строительных материалов и конструкций.</w:t>
            </w:r>
          </w:p>
        </w:tc>
        <w:tc>
          <w:tcPr>
            <w:tcW w:w="513" w:type="pct"/>
          </w:tcPr>
          <w:p w:rsidR="005B22F8" w:rsidRPr="00287AB7" w:rsidRDefault="00785D3B" w:rsidP="00287AB7">
            <w:pPr>
              <w:spacing w:after="20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4D14C1">
            <w:pPr>
              <w:numPr>
                <w:ilvl w:val="0"/>
                <w:numId w:val="10"/>
              </w:numPr>
              <w:tabs>
                <w:tab w:val="left" w:pos="600"/>
              </w:tabs>
              <w:spacing w:after="0" w:line="360" w:lineRule="auto"/>
              <w:ind w:left="714" w:hanging="35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 xml:space="preserve">Учетно-отчетная документация по движению (приходу, расходу) материально технических ресурсов на складе.  Оформление заявок на строительные материалы., конструкции, изделия, оборудование и строительную технику. Оформление документов списания материалов.  Журнал входного учета  и контроля качества получаемых материалов. содержание журнала и правила его ведения. </w:t>
            </w:r>
          </w:p>
        </w:tc>
        <w:tc>
          <w:tcPr>
            <w:tcW w:w="513" w:type="pct"/>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200" w:line="360" w:lineRule="auto"/>
              <w:rPr>
                <w:rFonts w:ascii="Times New Roman" w:eastAsia="Times New Roman" w:hAnsi="Times New Roman" w:cs="Times New Roman"/>
                <w:b/>
                <w:bCs/>
                <w:sz w:val="24"/>
                <w:szCs w:val="24"/>
                <w:lang w:eastAsia="ru-RU"/>
              </w:rPr>
            </w:pPr>
          </w:p>
        </w:tc>
        <w:tc>
          <w:tcPr>
            <w:tcW w:w="2896" w:type="pct"/>
          </w:tcPr>
          <w:p w:rsidR="005B22F8" w:rsidRPr="00287AB7" w:rsidRDefault="005B22F8" w:rsidP="00287AB7">
            <w:pPr>
              <w:spacing w:after="0" w:line="360" w:lineRule="auto"/>
              <w:contextualSpacing/>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В том числе практических занятий</w:t>
            </w:r>
          </w:p>
        </w:tc>
        <w:tc>
          <w:tcPr>
            <w:tcW w:w="513" w:type="pct"/>
            <w:vAlign w:val="center"/>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10</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contextualSpacing/>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№6. Определение потребности в строительных материалах, </w:t>
            </w:r>
            <w:r w:rsidRPr="00287AB7">
              <w:rPr>
                <w:rFonts w:ascii="Times New Roman" w:eastAsia="Times New Roman" w:hAnsi="Times New Roman" w:cs="Times New Roman"/>
                <w:bCs/>
                <w:sz w:val="24"/>
                <w:szCs w:val="24"/>
                <w:lang w:eastAsia="ru-RU"/>
              </w:rPr>
              <w:t>конструкциях, изделиях, оборудовании и строительной техники</w:t>
            </w:r>
            <w:r w:rsidRPr="00287AB7">
              <w:rPr>
                <w:rFonts w:ascii="Times New Roman" w:eastAsia="Times New Roman" w:hAnsi="Times New Roman" w:cs="Times New Roman"/>
                <w:sz w:val="24"/>
                <w:szCs w:val="24"/>
                <w:lang w:eastAsia="ru-RU"/>
              </w:rPr>
              <w:t xml:space="preserve"> для возведения подземной и надземной частей здания. </w:t>
            </w:r>
          </w:p>
        </w:tc>
        <w:tc>
          <w:tcPr>
            <w:tcW w:w="513" w:type="pct"/>
            <w:vAlign w:val="center"/>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253708">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№7. Оформление заявки на</w:t>
            </w:r>
            <w:r w:rsidRPr="00287AB7">
              <w:rPr>
                <w:rFonts w:ascii="Times New Roman" w:eastAsia="Times New Roman" w:hAnsi="Times New Roman" w:cs="Times New Roman"/>
                <w:bCs/>
                <w:sz w:val="24"/>
                <w:szCs w:val="24"/>
                <w:lang w:eastAsia="ru-RU"/>
              </w:rPr>
              <w:t xml:space="preserve"> строительные материалы, конструкции, изделия, оборудование и строительную технику и </w:t>
            </w:r>
            <w:r w:rsidRPr="00287AB7">
              <w:rPr>
                <w:rFonts w:ascii="Times New Roman" w:eastAsia="Times New Roman" w:hAnsi="Times New Roman" w:cs="Times New Roman"/>
                <w:sz w:val="24"/>
                <w:szCs w:val="24"/>
                <w:lang w:eastAsia="ru-RU"/>
              </w:rPr>
              <w:t xml:space="preserve">документов списания материалов. </w:t>
            </w:r>
          </w:p>
        </w:tc>
        <w:tc>
          <w:tcPr>
            <w:tcW w:w="513" w:type="pct"/>
            <w:vAlign w:val="center"/>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253708">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200" w:line="360" w:lineRule="auto"/>
              <w:rPr>
                <w:rFonts w:ascii="Times New Roman" w:eastAsia="Times New Roman" w:hAnsi="Times New Roman" w:cs="Times New Roman"/>
                <w:b/>
                <w:bCs/>
                <w:sz w:val="24"/>
                <w:szCs w:val="24"/>
                <w:lang w:eastAsia="ru-RU"/>
              </w:rPr>
            </w:pPr>
          </w:p>
        </w:tc>
        <w:tc>
          <w:tcPr>
            <w:tcW w:w="2896" w:type="pct"/>
          </w:tcPr>
          <w:p w:rsidR="000D25BE" w:rsidRPr="00287AB7" w:rsidRDefault="000D25BE" w:rsidP="000D25BE">
            <w:pPr>
              <w:spacing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  8.Заполнение </w:t>
            </w:r>
            <w:r w:rsidRPr="00287AB7">
              <w:rPr>
                <w:rFonts w:ascii="Times New Roman" w:eastAsia="Times New Roman" w:hAnsi="Times New Roman" w:cs="Times New Roman"/>
                <w:bCs/>
                <w:sz w:val="24"/>
                <w:szCs w:val="24"/>
                <w:lang w:eastAsia="ru-RU"/>
              </w:rPr>
              <w:t>журнала входного учета  и контроля качества получаемых материалов.</w:t>
            </w:r>
          </w:p>
        </w:tc>
        <w:tc>
          <w:tcPr>
            <w:tcW w:w="513" w:type="pct"/>
            <w:vAlign w:val="center"/>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253708">
              <w:rPr>
                <w:rFonts w:ascii="Times New Roman" w:eastAsia="Times New Roman" w:hAnsi="Times New Roman" w:cs="Times New Roman"/>
                <w:sz w:val="24"/>
                <w:szCs w:val="24"/>
                <w:lang w:eastAsia="ru-RU"/>
              </w:rPr>
              <w:t>2</w:t>
            </w:r>
          </w:p>
        </w:tc>
      </w:tr>
      <w:tr w:rsidR="005B22F8" w:rsidRPr="00287AB7" w:rsidTr="005B22F8">
        <w:tc>
          <w:tcPr>
            <w:tcW w:w="1078" w:type="pct"/>
            <w:vMerge w:val="restart"/>
          </w:tcPr>
          <w:p w:rsidR="005B22F8" w:rsidRPr="00287AB7" w:rsidRDefault="005B22F8" w:rsidP="00287AB7">
            <w:pPr>
              <w:spacing w:after="0" w:line="360" w:lineRule="auto"/>
              <w:rPr>
                <w:rFonts w:ascii="Times New Roman" w:eastAsia="Times New Roman" w:hAnsi="Times New Roman" w:cs="Times New Roman"/>
                <w:sz w:val="24"/>
                <w:szCs w:val="24"/>
                <w:lang w:eastAsia="ru-RU"/>
              </w:rPr>
            </w:pPr>
            <w:bookmarkStart w:id="4" w:name="_Hlk508532587"/>
            <w:r w:rsidRPr="00287AB7">
              <w:rPr>
                <w:rFonts w:ascii="Times New Roman" w:eastAsia="Times New Roman" w:hAnsi="Times New Roman" w:cs="Times New Roman"/>
                <w:b/>
                <w:sz w:val="24"/>
                <w:szCs w:val="24"/>
                <w:lang w:eastAsia="ru-RU"/>
              </w:rPr>
              <w:t>Тема 2.4.</w:t>
            </w:r>
          </w:p>
          <w:p w:rsidR="005B22F8" w:rsidRPr="00287AB7" w:rsidRDefault="005B22F8"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Понятие о контроле качества в строительстве.</w:t>
            </w:r>
          </w:p>
          <w:bookmarkEnd w:id="4"/>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p w:rsidR="005B22F8" w:rsidRPr="00287AB7" w:rsidRDefault="005B22F8" w:rsidP="00287AB7">
            <w:pPr>
              <w:spacing w:after="0" w:line="360" w:lineRule="auto"/>
              <w:rPr>
                <w:rFonts w:ascii="Times New Roman" w:eastAsia="Times New Roman" w:hAnsi="Times New Roman" w:cs="Times New Roman"/>
                <w:b/>
                <w:bCs/>
                <w:sz w:val="24"/>
                <w:szCs w:val="24"/>
                <w:lang w:eastAsia="ru-RU"/>
              </w:rPr>
            </w:pPr>
          </w:p>
        </w:tc>
        <w:tc>
          <w:tcPr>
            <w:tcW w:w="2896" w:type="pct"/>
            <w:vAlign w:val="center"/>
          </w:tcPr>
          <w:p w:rsidR="005B22F8" w:rsidRPr="00287AB7" w:rsidRDefault="005B22F8" w:rsidP="00287AB7">
            <w:pPr>
              <w:spacing w:after="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bCs/>
                <w:sz w:val="24"/>
                <w:szCs w:val="24"/>
                <w:lang w:eastAsia="ru-RU"/>
              </w:rPr>
              <w:t>Содержание</w:t>
            </w:r>
          </w:p>
        </w:tc>
        <w:tc>
          <w:tcPr>
            <w:tcW w:w="513" w:type="pct"/>
          </w:tcPr>
          <w:p w:rsidR="005B22F8" w:rsidRPr="00287AB7" w:rsidRDefault="00785D3B" w:rsidP="00785D3B">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4D14C1">
            <w:pPr>
              <w:numPr>
                <w:ilvl w:val="0"/>
                <w:numId w:val="11"/>
              </w:num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Качество строительной продукции как объект управления. Понятие и системе качества ИСО; технические условия и национальные стандарты на принимаемые работы; Организация контроля качества строительно-монтажных работ. </w:t>
            </w:r>
            <w:r w:rsidRPr="00287AB7">
              <w:rPr>
                <w:rFonts w:ascii="Times New Roman" w:eastAsia="Times New Roman" w:hAnsi="Times New Roman" w:cs="Times New Roman"/>
                <w:bCs/>
                <w:sz w:val="24"/>
                <w:szCs w:val="24"/>
                <w:lang w:eastAsia="ru-RU"/>
              </w:rPr>
              <w:t xml:space="preserve">Требования нормативной технической и проектной </w:t>
            </w:r>
            <w:r w:rsidRPr="00287AB7">
              <w:rPr>
                <w:rFonts w:ascii="Times New Roman" w:eastAsia="Times New Roman" w:hAnsi="Times New Roman" w:cs="Times New Roman"/>
                <w:bCs/>
                <w:sz w:val="24"/>
                <w:szCs w:val="24"/>
                <w:lang w:eastAsia="ru-RU"/>
              </w:rPr>
              <w:lastRenderedPageBreak/>
              <w:t>документации к составу и качеству производства строительных работ на объекте капитального строительства;</w:t>
            </w:r>
          </w:p>
        </w:tc>
        <w:tc>
          <w:tcPr>
            <w:tcW w:w="513" w:type="pct"/>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4D14C1">
            <w:pPr>
              <w:numPr>
                <w:ilvl w:val="0"/>
                <w:numId w:val="11"/>
              </w:num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Внешний контроль качества строительной продукции. Осуществление внешнего контроля качества. Органы государственного надзора за качеством строительной продукции. Технический надзор заказчика.  Авторский надзор.</w:t>
            </w:r>
          </w:p>
        </w:tc>
        <w:tc>
          <w:tcPr>
            <w:tcW w:w="513" w:type="pct"/>
            <w:vAlign w:val="center"/>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4D14C1">
            <w:pPr>
              <w:numPr>
                <w:ilvl w:val="0"/>
                <w:numId w:val="11"/>
              </w:num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Внутренний контроль качества строительной продукции. Лабораторный, геодезический и производственный контроль. Метрологическое обеспечение средств измерений и измеряемых величин при контроле качества технологических процессов производства строительно-монтажных, в том числе отделочных работ, в строительстве. </w:t>
            </w:r>
            <w:r w:rsidRPr="00287AB7">
              <w:rPr>
                <w:rFonts w:ascii="Times New Roman" w:eastAsia="Times New Roman" w:hAnsi="Times New Roman" w:cs="Times New Roman"/>
                <w:bCs/>
                <w:sz w:val="24"/>
                <w:szCs w:val="24"/>
                <w:lang w:eastAsia="ru-RU"/>
              </w:rPr>
              <w:t xml:space="preserve">Наладка и регулирование контрольно-измерительных инструментов, оборудования электрохимической защиты. </w:t>
            </w:r>
          </w:p>
        </w:tc>
        <w:tc>
          <w:tcPr>
            <w:tcW w:w="513" w:type="pct"/>
            <w:vAlign w:val="center"/>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val="restart"/>
          </w:tcPr>
          <w:p w:rsidR="005B22F8" w:rsidRPr="00287AB7" w:rsidRDefault="005B22F8"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Тема 2.5.</w:t>
            </w:r>
          </w:p>
          <w:p w:rsidR="005B22F8" w:rsidRPr="00287AB7" w:rsidRDefault="005B22F8"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Контроль качества строительных процессов</w:t>
            </w:r>
          </w:p>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       Содержание</w:t>
            </w:r>
          </w:p>
        </w:tc>
        <w:tc>
          <w:tcPr>
            <w:tcW w:w="513" w:type="pct"/>
            <w:vAlign w:val="center"/>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26</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287AB7">
            <w:pPr>
              <w:spacing w:after="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1.</w:t>
            </w:r>
            <w:r w:rsidRPr="00287AB7">
              <w:rPr>
                <w:rFonts w:ascii="Times New Roman" w:eastAsia="Times New Roman" w:hAnsi="Times New Roman" w:cs="Times New Roman"/>
                <w:b/>
                <w:sz w:val="24"/>
                <w:szCs w:val="24"/>
                <w:lang w:eastAsia="ru-RU"/>
              </w:rPr>
              <w:tab/>
            </w:r>
            <w:r w:rsidRPr="00287AB7">
              <w:rPr>
                <w:rFonts w:ascii="Times New Roman" w:eastAsia="Times New Roman" w:hAnsi="Times New Roman" w:cs="Times New Roman"/>
                <w:sz w:val="24"/>
                <w:szCs w:val="24"/>
                <w:lang w:eastAsia="ru-RU"/>
              </w:rPr>
              <w:t>Требования нормативной технической и технологической документации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 Журнал  операционного контроля качества строительно-монтажных работ. Нормативные технические документы к порядку приемки скрытых работ и строительных конструкций, влияющих на безопасность объекта капитального строительства. Примерный перечень скрытых работ,  подлежащих освидетельствованию</w:t>
            </w:r>
          </w:p>
        </w:tc>
        <w:tc>
          <w:tcPr>
            <w:tcW w:w="513" w:type="pct"/>
            <w:vAlign w:val="center"/>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287AB7">
            <w:pPr>
              <w:spacing w:after="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2.</w:t>
            </w:r>
            <w:r w:rsidRPr="00287AB7">
              <w:rPr>
                <w:rFonts w:ascii="Times New Roman" w:eastAsia="Times New Roman" w:hAnsi="Times New Roman" w:cs="Times New Roman"/>
                <w:b/>
                <w:sz w:val="24"/>
                <w:szCs w:val="24"/>
                <w:lang w:eastAsia="ru-RU"/>
              </w:rPr>
              <w:tab/>
            </w:r>
            <w:r w:rsidRPr="00287AB7">
              <w:rPr>
                <w:rFonts w:ascii="Times New Roman" w:eastAsia="Times New Roman" w:hAnsi="Times New Roman" w:cs="Times New Roman"/>
                <w:sz w:val="24"/>
                <w:szCs w:val="24"/>
                <w:lang w:eastAsia="ru-RU"/>
              </w:rPr>
              <w:t>Порядок осуществления контроля качества и приемки работ подготовительного цикла. Порядок осуществления контроля качества и приемки земляных работ (вертикальная планировка, разработка выемок, насыпи и обратные засыпки).  Геодезический контроль земляных работ. Исполнительные схемы операционного контроля качества. Порядок осуществления контроля качества и приемки работ по возведению подземной части здания.  Исполнительные схемы операционного контроля качества. Порядок осуществления контроля качества и приемки свайных работ. Исполнительные схемы операционного контроля качества</w:t>
            </w:r>
          </w:p>
        </w:tc>
        <w:tc>
          <w:tcPr>
            <w:tcW w:w="513" w:type="pct"/>
            <w:vAlign w:val="center"/>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287AB7">
            <w:pPr>
              <w:spacing w:after="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3</w:t>
            </w:r>
            <w:r w:rsidRPr="00287AB7">
              <w:rPr>
                <w:rFonts w:ascii="Times New Roman" w:eastAsia="Times New Roman" w:hAnsi="Times New Roman" w:cs="Times New Roman"/>
                <w:b/>
                <w:sz w:val="24"/>
                <w:szCs w:val="24"/>
                <w:lang w:eastAsia="ru-RU"/>
              </w:rPr>
              <w:t>.</w:t>
            </w:r>
            <w:r w:rsidRPr="00287AB7">
              <w:rPr>
                <w:rFonts w:ascii="Times New Roman" w:eastAsia="Times New Roman" w:hAnsi="Times New Roman" w:cs="Times New Roman"/>
                <w:b/>
                <w:sz w:val="24"/>
                <w:szCs w:val="24"/>
                <w:lang w:eastAsia="ru-RU"/>
              </w:rPr>
              <w:tab/>
            </w:r>
            <w:r w:rsidRPr="00287AB7">
              <w:rPr>
                <w:rFonts w:ascii="Times New Roman" w:eastAsia="Times New Roman" w:hAnsi="Times New Roman" w:cs="Times New Roman"/>
                <w:sz w:val="24"/>
                <w:szCs w:val="24"/>
                <w:lang w:eastAsia="ru-RU"/>
              </w:rPr>
              <w:t>Порядок осуществления контроля качества и приемки монтажных работ. Исполнительные схемы операционного контроля качества.      Порядок осуществления контроля качества и приемки каменных работ.   Исполнительные схемы операционного контроля качества.      Порядок осуществления контроля качества и приемки бетонных и железобетонных работ. Исполнительные схемы операционного контроля качества</w:t>
            </w:r>
          </w:p>
        </w:tc>
        <w:tc>
          <w:tcPr>
            <w:tcW w:w="513" w:type="pct"/>
            <w:vAlign w:val="center"/>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287AB7">
            <w:pPr>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r w:rsidRPr="00287AB7">
              <w:rPr>
                <w:rFonts w:ascii="Times New Roman" w:eastAsia="Times New Roman" w:hAnsi="Times New Roman" w:cs="Times New Roman"/>
                <w:sz w:val="24"/>
                <w:szCs w:val="24"/>
                <w:lang w:eastAsia="ru-RU"/>
              </w:rPr>
              <w:tab/>
              <w:t>Порядок осуществления контроля качества и приемки изоляционных работ. Исполнительные схемы операционного контроля качества.      Порядок осуществления контроля качества и приемки кровельных работ.      Исполнительные схемы операционного контроля качества.      Порядок осуществления контроля качества и приемки отделочных работ.    Исполнительные схемы операционного контроля качества.</w:t>
            </w:r>
          </w:p>
          <w:p w:rsidR="005B22F8" w:rsidRPr="00287AB7" w:rsidRDefault="005B22F8" w:rsidP="00287AB7">
            <w:pPr>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Порядок осуществления контроля качества и приемки работ по устройству полов. </w:t>
            </w:r>
          </w:p>
          <w:p w:rsidR="005B22F8" w:rsidRPr="00287AB7" w:rsidRDefault="005B22F8" w:rsidP="00287AB7">
            <w:pPr>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Исполнительные схемы операционного контроля качества.</w:t>
            </w:r>
          </w:p>
        </w:tc>
        <w:tc>
          <w:tcPr>
            <w:tcW w:w="513" w:type="pct"/>
            <w:vAlign w:val="center"/>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5.Геодезический контроль выполняемых строительно-монтажных работ. Допуски при строительно-монтажных работах.</w:t>
            </w:r>
          </w:p>
          <w:p w:rsidR="005B22F8" w:rsidRPr="00287AB7" w:rsidRDefault="005B22F8" w:rsidP="00287AB7">
            <w:pPr>
              <w:spacing w:after="0" w:line="360" w:lineRule="auto"/>
              <w:ind w:firstLine="709"/>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Методы, средства профилактики и устранения дефектов результатов производства строительно-монтажных работ, а также систем защитных покрытий.</w:t>
            </w:r>
          </w:p>
          <w:p w:rsidR="005B22F8" w:rsidRPr="00287AB7" w:rsidRDefault="005B22F8" w:rsidP="00287AB7">
            <w:pPr>
              <w:spacing w:after="0" w:line="360" w:lineRule="auto"/>
              <w:ind w:left="360"/>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sz w:val="24"/>
                <w:szCs w:val="24"/>
                <w:lang w:eastAsia="ru-RU"/>
              </w:rPr>
              <w:t>Контроль качества инженерных сетей объектов капитального строительства</w:t>
            </w:r>
          </w:p>
        </w:tc>
        <w:tc>
          <w:tcPr>
            <w:tcW w:w="513" w:type="pct"/>
            <w:vAlign w:val="center"/>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287AB7">
            <w:pPr>
              <w:spacing w:after="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В том числе практических занятий</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16</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0D25BE" w:rsidRPr="00287AB7" w:rsidTr="005B22F8">
        <w:tc>
          <w:tcPr>
            <w:tcW w:w="1078" w:type="pct"/>
            <w:vMerge w:val="restart"/>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vAlign w:val="center"/>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№9. Проведение визуального контроля фактического положения возведенных конструкций, элементов и частей зданий, сооружений.</w:t>
            </w:r>
          </w:p>
        </w:tc>
        <w:tc>
          <w:tcPr>
            <w:tcW w:w="513" w:type="pct"/>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EB471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vAlign w:val="center"/>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№10.Составление исполнительных геодезических схем фактического положения возведенных конструкций, элементов и частей зданий, сооружений.</w:t>
            </w:r>
          </w:p>
        </w:tc>
        <w:tc>
          <w:tcPr>
            <w:tcW w:w="513" w:type="pct"/>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4</w:t>
            </w:r>
          </w:p>
        </w:tc>
        <w:tc>
          <w:tcPr>
            <w:tcW w:w="513" w:type="pct"/>
          </w:tcPr>
          <w:p w:rsidR="000D25BE" w:rsidRDefault="000D25BE" w:rsidP="000D25BE">
            <w:pPr>
              <w:jc w:val="center"/>
            </w:pPr>
            <w:r w:rsidRPr="00EB471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vAlign w:val="center"/>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Практическое занятие №11. Проведение визуального и инструментального контроля отделочных изоляционных и защитных покрытий и выявление дефектов отделочных изоляционных и защитных покрытий по результатам визуального и инструментального  контроля. </w:t>
            </w:r>
          </w:p>
        </w:tc>
        <w:tc>
          <w:tcPr>
            <w:tcW w:w="513" w:type="pct"/>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EB471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vAlign w:val="center"/>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№12. Разработка мероприятий, обеспечивающих устранение дефектов, выявленных в процессе контроля.</w:t>
            </w:r>
          </w:p>
        </w:tc>
        <w:tc>
          <w:tcPr>
            <w:tcW w:w="513" w:type="pct"/>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EB471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vAlign w:val="center"/>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№13. Проведение  визуального и инструментального (геодезического) контроля инженерных сетей и составление схемы операционного контроля качества (по заданию преподавателя).</w:t>
            </w:r>
          </w:p>
        </w:tc>
        <w:tc>
          <w:tcPr>
            <w:tcW w:w="513" w:type="pct"/>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EB471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vAlign w:val="center"/>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 14.</w:t>
            </w:r>
            <w:r w:rsidRPr="00287AB7">
              <w:rPr>
                <w:rFonts w:ascii="Times New Roman" w:eastAsia="Times New Roman" w:hAnsi="Times New Roman" w:cs="Times New Roman"/>
                <w:bCs/>
                <w:sz w:val="24"/>
                <w:szCs w:val="24"/>
                <w:lang w:eastAsia="ru-RU"/>
              </w:rPr>
              <w:t>Проведение операционного контроля технологической последовательности производства строительно-монтажных (в том числе отделочных работ) с выявлением  нарушений технологии.</w:t>
            </w:r>
          </w:p>
        </w:tc>
        <w:tc>
          <w:tcPr>
            <w:tcW w:w="513" w:type="pct"/>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EB471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vAlign w:val="center"/>
          </w:tcPr>
          <w:p w:rsidR="000D25BE" w:rsidRPr="00287AB7" w:rsidRDefault="000D25BE" w:rsidP="000D25BE">
            <w:p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Практическое занятие №15. Разработка мероприятий, обеспечивающих</w:t>
            </w:r>
            <w:r w:rsidRPr="00287AB7">
              <w:rPr>
                <w:rFonts w:ascii="Times New Roman" w:eastAsia="Times New Roman" w:hAnsi="Times New Roman" w:cs="Times New Roman"/>
                <w:bCs/>
                <w:sz w:val="24"/>
                <w:szCs w:val="24"/>
                <w:lang w:eastAsia="ru-RU"/>
              </w:rPr>
              <w:t xml:space="preserve"> качество строительных работ, в соответствии с нормативно-технической документацией.</w:t>
            </w:r>
          </w:p>
        </w:tc>
        <w:tc>
          <w:tcPr>
            <w:tcW w:w="513" w:type="pct"/>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EB4710">
              <w:rPr>
                <w:rFonts w:ascii="Times New Roman" w:eastAsia="Times New Roman" w:hAnsi="Times New Roman" w:cs="Times New Roman"/>
                <w:sz w:val="24"/>
                <w:szCs w:val="24"/>
                <w:lang w:eastAsia="ru-RU"/>
              </w:rPr>
              <w:t>2</w:t>
            </w:r>
          </w:p>
        </w:tc>
      </w:tr>
      <w:tr w:rsidR="000D25BE" w:rsidRPr="00287AB7" w:rsidTr="005B22F8">
        <w:tc>
          <w:tcPr>
            <w:tcW w:w="1078" w:type="pct"/>
            <w:vMerge/>
          </w:tcPr>
          <w:p w:rsidR="000D25BE" w:rsidRPr="00287AB7" w:rsidRDefault="000D25BE" w:rsidP="000D25BE">
            <w:pPr>
              <w:spacing w:after="0" w:line="360" w:lineRule="auto"/>
              <w:rPr>
                <w:rFonts w:ascii="Times New Roman" w:eastAsia="Times New Roman" w:hAnsi="Times New Roman" w:cs="Times New Roman"/>
                <w:b/>
                <w:sz w:val="24"/>
                <w:szCs w:val="24"/>
                <w:lang w:eastAsia="ru-RU"/>
              </w:rPr>
            </w:pPr>
          </w:p>
        </w:tc>
        <w:tc>
          <w:tcPr>
            <w:tcW w:w="2896" w:type="pct"/>
            <w:vAlign w:val="center"/>
          </w:tcPr>
          <w:p w:rsidR="000D25BE" w:rsidRPr="00287AB7" w:rsidRDefault="000D25BE" w:rsidP="000D25BE">
            <w:p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Практическое занятие №16. Оформление документации операционного контроля качества работ (</w:t>
            </w:r>
            <w:r w:rsidRPr="00287AB7">
              <w:rPr>
                <w:rFonts w:ascii="Times New Roman" w:eastAsia="Times New Roman" w:hAnsi="Times New Roman" w:cs="Times New Roman"/>
                <w:bCs/>
                <w:sz w:val="24"/>
                <w:szCs w:val="24"/>
                <w:lang w:eastAsia="ru-RU"/>
              </w:rPr>
              <w:t>журнал операционного контроля качества работ )</w:t>
            </w:r>
          </w:p>
        </w:tc>
        <w:tc>
          <w:tcPr>
            <w:tcW w:w="513" w:type="pct"/>
          </w:tcPr>
          <w:p w:rsidR="000D25BE" w:rsidRPr="00287AB7" w:rsidRDefault="000D25BE" w:rsidP="000D25BE">
            <w:pPr>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2</w:t>
            </w:r>
          </w:p>
        </w:tc>
        <w:tc>
          <w:tcPr>
            <w:tcW w:w="513" w:type="pct"/>
          </w:tcPr>
          <w:p w:rsidR="000D25BE" w:rsidRDefault="000D25BE" w:rsidP="000D25BE">
            <w:pPr>
              <w:jc w:val="center"/>
            </w:pPr>
            <w:r w:rsidRPr="00EB4710">
              <w:rPr>
                <w:rFonts w:ascii="Times New Roman" w:eastAsia="Times New Roman" w:hAnsi="Times New Roman" w:cs="Times New Roman"/>
                <w:sz w:val="24"/>
                <w:szCs w:val="24"/>
                <w:lang w:eastAsia="ru-RU"/>
              </w:rPr>
              <w:t>2</w:t>
            </w:r>
          </w:p>
        </w:tc>
      </w:tr>
      <w:tr w:rsidR="005B22F8" w:rsidRPr="00287AB7" w:rsidTr="005B22F8">
        <w:tc>
          <w:tcPr>
            <w:tcW w:w="1078" w:type="pct"/>
            <w:vMerge w:val="restart"/>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Тема 2.6 Сдача работ и законченных строительных объектов.</w:t>
            </w:r>
          </w:p>
        </w:tc>
        <w:tc>
          <w:tcPr>
            <w:tcW w:w="2896" w:type="pct"/>
            <w:vAlign w:val="center"/>
          </w:tcPr>
          <w:p w:rsidR="005B22F8" w:rsidRPr="00287AB7" w:rsidRDefault="005B22F8" w:rsidP="00287AB7">
            <w:pPr>
              <w:spacing w:after="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Содержание</w:t>
            </w:r>
          </w:p>
        </w:tc>
        <w:tc>
          <w:tcPr>
            <w:tcW w:w="513" w:type="pct"/>
            <w:vMerge w:val="restar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4D14C1">
            <w:pPr>
              <w:numPr>
                <w:ilvl w:val="0"/>
                <w:numId w:val="13"/>
              </w:num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Требования законодательства Российской Федерации к порядку приёма-передачи законченных объектов капитального строительства и этапов комплексов работ.</w:t>
            </w:r>
          </w:p>
        </w:tc>
        <w:tc>
          <w:tcPr>
            <w:tcW w:w="513" w:type="pct"/>
            <w:vMerge/>
            <w:vAlign w:val="center"/>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vAlign w:val="center"/>
          </w:tcPr>
          <w:p w:rsidR="005B22F8" w:rsidRPr="00287AB7" w:rsidRDefault="005B22F8" w:rsidP="004D14C1">
            <w:pPr>
              <w:numPr>
                <w:ilvl w:val="0"/>
                <w:numId w:val="13"/>
              </w:numPr>
              <w:spacing w:after="0" w:line="360" w:lineRule="auto"/>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Порядок и правила приёмки строительных объектов в эксплуатацию. Техническая приемка объекта от подрядчика рабочей комиссией заказчика. Окончательная приемка объекта Государственной комиссией. Исполнительная документация.</w:t>
            </w:r>
          </w:p>
        </w:tc>
        <w:tc>
          <w:tcPr>
            <w:tcW w:w="513" w:type="pct"/>
            <w:vMerge/>
            <w:vAlign w:val="center"/>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p>
        </w:tc>
      </w:tr>
      <w:tr w:rsidR="005B22F8" w:rsidRPr="00287AB7" w:rsidTr="005B22F8">
        <w:tc>
          <w:tcPr>
            <w:tcW w:w="1078" w:type="pct"/>
            <w:vMerge w:val="restart"/>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Тема 2.7 Консервация незавершенного объекта строительства</w:t>
            </w:r>
          </w:p>
        </w:tc>
        <w:tc>
          <w:tcPr>
            <w:tcW w:w="2896" w:type="pct"/>
          </w:tcPr>
          <w:p w:rsidR="005B22F8" w:rsidRPr="00287AB7" w:rsidRDefault="005B22F8" w:rsidP="00287AB7">
            <w:pPr>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
                <w:sz w:val="24"/>
                <w:szCs w:val="24"/>
                <w:lang w:eastAsia="ru-RU"/>
              </w:rPr>
              <w:t>Содержание</w:t>
            </w:r>
          </w:p>
        </w:tc>
        <w:tc>
          <w:tcPr>
            <w:tcW w:w="513" w:type="pct"/>
            <w:vMerge w:val="restar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2</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1078" w:type="pct"/>
            <w:vMerge/>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p>
        </w:tc>
        <w:tc>
          <w:tcPr>
            <w:tcW w:w="2896" w:type="pct"/>
          </w:tcPr>
          <w:p w:rsidR="005B22F8" w:rsidRPr="00287AB7" w:rsidRDefault="005B22F8" w:rsidP="004D14C1">
            <w:pPr>
              <w:numPr>
                <w:ilvl w:val="0"/>
                <w:numId w:val="14"/>
              </w:numPr>
              <w:spacing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Основания и порядок принятия решений о консервации незавершенного объекта капитального строительства. Состав работ по консервации незавершенного объекта капитального строительства и порядок их документального оформления</w:t>
            </w:r>
          </w:p>
        </w:tc>
        <w:tc>
          <w:tcPr>
            <w:tcW w:w="513" w:type="pct"/>
            <w:vMerge/>
            <w:vAlign w:val="center"/>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p>
        </w:tc>
        <w:tc>
          <w:tcPr>
            <w:tcW w:w="513" w:type="pct"/>
          </w:tcPr>
          <w:p w:rsidR="005B22F8" w:rsidRPr="00287AB7" w:rsidRDefault="005B22F8" w:rsidP="00287AB7">
            <w:pPr>
              <w:spacing w:after="200" w:line="360" w:lineRule="auto"/>
              <w:rPr>
                <w:rFonts w:ascii="Times New Roman" w:eastAsia="Times New Roman" w:hAnsi="Times New Roman" w:cs="Times New Roman"/>
                <w:b/>
                <w:sz w:val="24"/>
                <w:szCs w:val="24"/>
                <w:lang w:eastAsia="ru-RU"/>
              </w:rPr>
            </w:pPr>
          </w:p>
        </w:tc>
      </w:tr>
      <w:tr w:rsidR="005B22F8" w:rsidRPr="00287AB7" w:rsidTr="005B22F8">
        <w:tc>
          <w:tcPr>
            <w:tcW w:w="3974" w:type="pct"/>
            <w:gridSpan w:val="2"/>
          </w:tcPr>
          <w:p w:rsidR="005B22F8" w:rsidRPr="00287AB7" w:rsidRDefault="005B22F8" w:rsidP="00287AB7">
            <w:pPr>
              <w:spacing w:after="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Примерная тематика самостоятельной учебной работы при изучении раздела 2</w:t>
            </w:r>
          </w:p>
          <w:p w:rsidR="005B22F8" w:rsidRPr="00287AB7" w:rsidRDefault="005B22F8" w:rsidP="004D14C1">
            <w:pPr>
              <w:numPr>
                <w:ilvl w:val="0"/>
                <w:numId w:val="21"/>
              </w:numPr>
              <w:spacing w:before="120"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iCs/>
                <w:sz w:val="24"/>
                <w:szCs w:val="24"/>
                <w:lang w:eastAsia="ru-RU"/>
              </w:rPr>
              <w:lastRenderedPageBreak/>
              <w:t xml:space="preserve">Проработка учебной литературы, </w:t>
            </w:r>
            <w:r w:rsidRPr="00287AB7">
              <w:rPr>
                <w:rFonts w:ascii="Times New Roman" w:eastAsia="Times New Roman" w:hAnsi="Times New Roman" w:cs="Times New Roman"/>
                <w:sz w:val="24"/>
                <w:szCs w:val="24"/>
                <w:lang w:eastAsia="ru-RU"/>
              </w:rPr>
              <w:t xml:space="preserve">нормативно-технических документов,  </w:t>
            </w:r>
            <w:r w:rsidRPr="00287AB7">
              <w:rPr>
                <w:rFonts w:ascii="Times New Roman" w:eastAsia="Times New Roman" w:hAnsi="Times New Roman" w:cs="Times New Roman"/>
                <w:iCs/>
                <w:sz w:val="24"/>
                <w:szCs w:val="24"/>
                <w:lang w:eastAsia="ru-RU"/>
              </w:rPr>
              <w:t xml:space="preserve">ресурсов Интернетсоставление конспекта , ответы на вопросы по теме: </w:t>
            </w:r>
            <w:r w:rsidRPr="00287AB7">
              <w:rPr>
                <w:rFonts w:ascii="Times New Roman" w:eastAsia="Times New Roman" w:hAnsi="Times New Roman" w:cs="Times New Roman"/>
                <w:sz w:val="24"/>
                <w:szCs w:val="24"/>
                <w:lang w:eastAsia="ru-RU"/>
              </w:rPr>
              <w:t>Современные технические средства контроля качества строительной продукции.</w:t>
            </w:r>
          </w:p>
          <w:p w:rsidR="005B22F8" w:rsidRPr="00287AB7" w:rsidRDefault="005B22F8" w:rsidP="004D14C1">
            <w:pPr>
              <w:numPr>
                <w:ilvl w:val="0"/>
                <w:numId w:val="21"/>
              </w:numPr>
              <w:spacing w:before="120"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Составление схем операционного контроля качества (СОКК) на разные виды строительных процессов.</w:t>
            </w:r>
          </w:p>
          <w:p w:rsidR="005B22F8" w:rsidRPr="00287AB7" w:rsidRDefault="005B22F8" w:rsidP="004D14C1">
            <w:pPr>
              <w:numPr>
                <w:ilvl w:val="0"/>
                <w:numId w:val="21"/>
              </w:numPr>
              <w:spacing w:before="120"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Вычерчивание аксонометрических схем контроля качества различных строительных процессов.</w:t>
            </w:r>
          </w:p>
        </w:tc>
        <w:tc>
          <w:tcPr>
            <w:tcW w:w="513" w:type="pct"/>
          </w:tcPr>
          <w:p w:rsidR="005B22F8" w:rsidRPr="00287AB7" w:rsidRDefault="004E50F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8</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3974" w:type="pct"/>
            <w:gridSpan w:val="2"/>
          </w:tcPr>
          <w:p w:rsidR="005B22F8" w:rsidRPr="00287AB7" w:rsidRDefault="005B22F8" w:rsidP="00287AB7">
            <w:pPr>
              <w:spacing w:after="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bCs/>
                <w:sz w:val="24"/>
                <w:szCs w:val="24"/>
                <w:lang w:eastAsia="ru-RU"/>
              </w:rPr>
              <w:lastRenderedPageBreak/>
              <w:t>Производственная практика</w:t>
            </w:r>
          </w:p>
          <w:p w:rsidR="005B22F8" w:rsidRPr="00287AB7" w:rsidRDefault="005B22F8" w:rsidP="00287AB7">
            <w:pPr>
              <w:spacing w:after="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t xml:space="preserve">Виды работ </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Ознакомление со строительной организацией, нормативными локальными актами, ее производственной базой.</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Участие в подготовке строительной площадки, участков производств строительных работ и рабочих мест в соответствии с требованиями технологического процесса, охраны труда, пожарной безопасности и охраны окружающей среды. Изучение и анализ стройгенплана.</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Участие в организации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 Выполнение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 под руководством наставника. Изучение  и анализ проекта производства работ.</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Участие в определении потребности производства строительно-монтажных работ, в том числе отделочных работ, на объекте капитального строительства в материально- технических ресурсах.</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Оформление заявки на необходимые материально-технические ресурсы под руководством наставника. Участие в приемке, распределении, учёте и организации хранении материально-технических ресурсов для производства строительных работ. Составление, ведение, оформление учетно-отчетной документации.</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 xml:space="preserve">Участие в контроле качества и объема количества материально-технических ресурсов для производства строительных работ. Ведение </w:t>
            </w:r>
            <w:r w:rsidRPr="00287AB7">
              <w:rPr>
                <w:rFonts w:ascii="Times New Roman" w:eastAsia="Times New Roman" w:hAnsi="Times New Roman" w:cs="Times New Roman"/>
                <w:bCs/>
                <w:sz w:val="24"/>
                <w:szCs w:val="24"/>
                <w:lang w:eastAsia="ru-RU"/>
              </w:rPr>
              <w:t>журнала входного учета  и контроля качества получаемых материалов.</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Участие в разработке плана оперативных мер и контроля исправления дефектов, выявленных в результате производства  однотипных строительных работ.</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Составление первичной учетной документации по выполненным строительно-монтажным, в том числе отделочным работам в подразделении строительной организации под руководством наставника.</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Участие в представлении для проверки, сопровождении при проверке и согласовании первичной учетной документации по выполненным строительно-монтажным, в том числе отделочным работам.</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Участие в контроле выполнения плана мероприятий по обеспечению соответствия результатов строительных работ требованиям нормативных технических документов и условиям договора строительного подряда.</w:t>
            </w:r>
          </w:p>
          <w:p w:rsidR="005B22F8" w:rsidRPr="00287AB7" w:rsidRDefault="005B22F8" w:rsidP="004D14C1">
            <w:pPr>
              <w:numPr>
                <w:ilvl w:val="0"/>
                <w:numId w:val="4"/>
              </w:numPr>
              <w:spacing w:after="0" w:line="360" w:lineRule="auto"/>
              <w:ind w:left="714" w:hanging="35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Участие в разработке плана мероприятий и контроле выполнения мер, направленных на предупреждение и устранение причин возникновения отклонений результатов выполненных строительных работ от требований нормативной технической, технологической и проектной документации.</w:t>
            </w:r>
          </w:p>
        </w:tc>
        <w:tc>
          <w:tcPr>
            <w:tcW w:w="513" w:type="pct"/>
          </w:tcPr>
          <w:p w:rsidR="005B22F8" w:rsidRPr="00287AB7" w:rsidRDefault="00785D3B" w:rsidP="00287AB7">
            <w:pPr>
              <w:spacing w:after="20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144</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r w:rsidR="005B22F8" w:rsidRPr="00287AB7" w:rsidTr="005B22F8">
        <w:tc>
          <w:tcPr>
            <w:tcW w:w="3974" w:type="pct"/>
            <w:gridSpan w:val="2"/>
          </w:tcPr>
          <w:p w:rsidR="005B22F8" w:rsidRPr="00287AB7" w:rsidRDefault="005B22F8" w:rsidP="00287AB7">
            <w:pPr>
              <w:spacing w:after="0" w:line="360" w:lineRule="auto"/>
              <w:rPr>
                <w:rFonts w:ascii="Times New Roman" w:eastAsia="Times New Roman" w:hAnsi="Times New Roman" w:cs="Times New Roman"/>
                <w:b/>
                <w:bCs/>
                <w:sz w:val="24"/>
                <w:szCs w:val="24"/>
                <w:lang w:eastAsia="ru-RU"/>
              </w:rPr>
            </w:pPr>
            <w:r w:rsidRPr="00287AB7">
              <w:rPr>
                <w:rFonts w:ascii="Times New Roman" w:eastAsia="Times New Roman" w:hAnsi="Times New Roman" w:cs="Times New Roman"/>
                <w:b/>
                <w:bCs/>
                <w:sz w:val="24"/>
                <w:szCs w:val="24"/>
                <w:lang w:eastAsia="ru-RU"/>
              </w:rPr>
              <w:lastRenderedPageBreak/>
              <w:t xml:space="preserve"> Всего</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588</w:t>
            </w:r>
          </w:p>
        </w:tc>
        <w:tc>
          <w:tcPr>
            <w:tcW w:w="513" w:type="pct"/>
          </w:tcPr>
          <w:p w:rsidR="005B22F8" w:rsidRPr="00287AB7" w:rsidRDefault="005B22F8" w:rsidP="00287AB7">
            <w:pPr>
              <w:spacing w:after="200" w:line="360" w:lineRule="auto"/>
              <w:jc w:val="center"/>
              <w:rPr>
                <w:rFonts w:ascii="Times New Roman" w:eastAsia="Times New Roman" w:hAnsi="Times New Roman" w:cs="Times New Roman"/>
                <w:b/>
                <w:sz w:val="24"/>
                <w:szCs w:val="24"/>
                <w:lang w:eastAsia="ru-RU"/>
              </w:rPr>
            </w:pPr>
          </w:p>
        </w:tc>
      </w:tr>
    </w:tbl>
    <w:p w:rsidR="00287AB7" w:rsidRPr="00287AB7" w:rsidRDefault="00287AB7" w:rsidP="00287AB7">
      <w:pPr>
        <w:suppressAutoHyphens/>
        <w:spacing w:after="200" w:line="360" w:lineRule="auto"/>
        <w:rPr>
          <w:rFonts w:ascii="Times New Roman" w:eastAsia="Times New Roman" w:hAnsi="Times New Roman" w:cs="Times New Roman"/>
          <w:sz w:val="24"/>
          <w:szCs w:val="24"/>
          <w:lang w:eastAsia="ru-RU"/>
        </w:rPr>
      </w:pPr>
    </w:p>
    <w:p w:rsidR="00287AB7" w:rsidRPr="00287AB7" w:rsidRDefault="00287AB7" w:rsidP="00287AB7">
      <w:pPr>
        <w:spacing w:after="200" w:line="360" w:lineRule="auto"/>
        <w:jc w:val="both"/>
        <w:rPr>
          <w:rFonts w:ascii="Times New Roman" w:eastAsia="Times New Roman" w:hAnsi="Times New Roman" w:cs="Times New Roman"/>
          <w:sz w:val="24"/>
          <w:szCs w:val="24"/>
          <w:lang w:val="en-US" w:eastAsia="ru-RU"/>
        </w:rPr>
        <w:sectPr w:rsidR="00287AB7" w:rsidRPr="00287AB7" w:rsidSect="00287AB7">
          <w:type w:val="continuous"/>
          <w:pgSz w:w="16838" w:h="11906" w:orient="landscape"/>
          <w:pgMar w:top="1134" w:right="567" w:bottom="1134" w:left="1701" w:header="709" w:footer="709" w:gutter="0"/>
          <w:cols w:space="708"/>
          <w:docGrid w:linePitch="360"/>
        </w:sectPr>
      </w:pPr>
    </w:p>
    <w:p w:rsidR="00287AB7" w:rsidRPr="00287AB7" w:rsidRDefault="00287AB7" w:rsidP="00287AB7">
      <w:pPr>
        <w:spacing w:after="20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lastRenderedPageBreak/>
        <w:t>3. УСЛОВИЯ РЕАЛИЗАЦИИ ПРОГРАММЫ ПРОФЕССИОНАЛЬНОГО  МОДУЛЯ</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3.1. Для реализации программы профессионального модуля должны быть предусмотрены следующие специальные помещения:</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Кабинет «Проектно-сметного дела» оснащенный оборудованием:</w:t>
      </w:r>
      <w:r w:rsidRPr="00287AB7">
        <w:rPr>
          <w:rFonts w:ascii="Times New Roman" w:eastAsia="Times New Roman" w:hAnsi="Times New Roman" w:cs="Times New Roman"/>
          <w:sz w:val="24"/>
          <w:szCs w:val="24"/>
          <w:lang w:eastAsia="ru-RU"/>
        </w:rPr>
        <w:tab/>
      </w:r>
    </w:p>
    <w:p w:rsidR="00287AB7" w:rsidRPr="00287AB7" w:rsidRDefault="00287AB7" w:rsidP="004D14C1">
      <w:pPr>
        <w:numPr>
          <w:ilvl w:val="0"/>
          <w:numId w:val="23"/>
        </w:numPr>
        <w:spacing w:before="120" w:after="12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рабочие места   преподавателя и студентов  ( столы стулья по количеству посадочных мест) ; </w:t>
      </w:r>
    </w:p>
    <w:p w:rsidR="00287AB7" w:rsidRPr="00287AB7" w:rsidRDefault="00287AB7" w:rsidP="004D14C1">
      <w:pPr>
        <w:numPr>
          <w:ilvl w:val="0"/>
          <w:numId w:val="23"/>
        </w:numPr>
        <w:spacing w:before="120" w:after="12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программный комплекс по составлению сметной документации</w:t>
      </w:r>
    </w:p>
    <w:p w:rsidR="00287AB7" w:rsidRPr="00287AB7" w:rsidRDefault="00287AB7" w:rsidP="00287AB7">
      <w:pPr>
        <w:spacing w:after="200" w:line="360" w:lineRule="auto"/>
        <w:ind w:left="360"/>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техническими средствами :</w:t>
      </w:r>
    </w:p>
    <w:p w:rsidR="00287AB7" w:rsidRPr="00287AB7" w:rsidRDefault="00287AB7" w:rsidP="004D14C1">
      <w:pPr>
        <w:numPr>
          <w:ilvl w:val="0"/>
          <w:numId w:val="22"/>
        </w:numPr>
        <w:spacing w:before="120" w:after="12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персональные компьютеры по числу обучающихся</w:t>
      </w:r>
    </w:p>
    <w:p w:rsidR="00287AB7" w:rsidRPr="00287AB7" w:rsidRDefault="00287AB7" w:rsidP="004D14C1">
      <w:pPr>
        <w:numPr>
          <w:ilvl w:val="0"/>
          <w:numId w:val="22"/>
        </w:numPr>
        <w:spacing w:before="120" w:after="12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экран </w:t>
      </w:r>
    </w:p>
    <w:p w:rsidR="00287AB7" w:rsidRPr="00287AB7" w:rsidRDefault="00287AB7" w:rsidP="004D14C1">
      <w:pPr>
        <w:numPr>
          <w:ilvl w:val="0"/>
          <w:numId w:val="22"/>
        </w:numPr>
        <w:spacing w:before="120" w:after="12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мультимедийный   проектор.</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Кабинет  «Технологии и организации строительных процессов» оснащенный оборудованием:</w:t>
      </w:r>
      <w:r w:rsidRPr="00287AB7">
        <w:rPr>
          <w:rFonts w:ascii="Times New Roman" w:eastAsia="Times New Roman" w:hAnsi="Times New Roman" w:cs="Times New Roman"/>
          <w:sz w:val="24"/>
          <w:szCs w:val="24"/>
          <w:lang w:eastAsia="ru-RU"/>
        </w:rPr>
        <w:tab/>
      </w:r>
    </w:p>
    <w:p w:rsidR="00287AB7" w:rsidRPr="00287AB7" w:rsidRDefault="00287AB7" w:rsidP="004D14C1">
      <w:pPr>
        <w:numPr>
          <w:ilvl w:val="0"/>
          <w:numId w:val="25"/>
        </w:numPr>
        <w:spacing w:before="120" w:after="12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рабочие места   преподавателя и студентов  ( столы стулья по количеству посадочных мест) ; </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техническими средствами :</w:t>
      </w:r>
    </w:p>
    <w:p w:rsidR="00287AB7" w:rsidRPr="00287AB7" w:rsidRDefault="00287AB7" w:rsidP="004D14C1">
      <w:pPr>
        <w:numPr>
          <w:ilvl w:val="0"/>
          <w:numId w:val="24"/>
        </w:numPr>
        <w:spacing w:before="120" w:after="12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ab/>
        <w:t>персональные компьютеры по числу обучающихся</w:t>
      </w:r>
    </w:p>
    <w:p w:rsidR="00287AB7" w:rsidRPr="00287AB7" w:rsidRDefault="00287AB7" w:rsidP="004D14C1">
      <w:pPr>
        <w:numPr>
          <w:ilvl w:val="0"/>
          <w:numId w:val="24"/>
        </w:numPr>
        <w:spacing w:before="120" w:after="12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ab/>
        <w:t xml:space="preserve">экран </w:t>
      </w:r>
    </w:p>
    <w:p w:rsidR="00287AB7" w:rsidRPr="00287AB7" w:rsidRDefault="00287AB7" w:rsidP="004D14C1">
      <w:pPr>
        <w:numPr>
          <w:ilvl w:val="0"/>
          <w:numId w:val="24"/>
        </w:numPr>
        <w:spacing w:before="120" w:after="12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ab/>
        <w:t>мультимедийный   проектор.</w:t>
      </w:r>
    </w:p>
    <w:p w:rsidR="00287AB7" w:rsidRPr="00287AB7" w:rsidRDefault="00287AB7" w:rsidP="00287AB7">
      <w:pPr>
        <w:shd w:val="clear" w:color="auto" w:fill="FFFFFF"/>
        <w:spacing w:before="100" w:beforeAutospacing="1" w:after="0" w:line="360" w:lineRule="auto"/>
        <w:ind w:left="56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Кабинет</w:t>
      </w:r>
      <w:r w:rsidRPr="00287AB7">
        <w:rPr>
          <w:rFonts w:ascii="Times New Roman" w:eastAsia="Times New Roman" w:hAnsi="Times New Roman" w:cs="Times New Roman"/>
          <w:iCs/>
          <w:sz w:val="24"/>
          <w:szCs w:val="24"/>
          <w:lang w:eastAsia="ru-RU"/>
        </w:rPr>
        <w:t> «Основ геодезии»оснащенный оборудованием:</w:t>
      </w:r>
    </w:p>
    <w:p w:rsidR="00287AB7" w:rsidRPr="00287AB7" w:rsidRDefault="00287AB7" w:rsidP="004D14C1">
      <w:pPr>
        <w:numPr>
          <w:ilvl w:val="0"/>
          <w:numId w:val="17"/>
        </w:numPr>
        <w:shd w:val="clear" w:color="auto" w:fill="FFFFFF"/>
        <w:spacing w:before="100" w:beforeAutospacing="1"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рабочее место преподавателя и обучающихся  ( столы, стулья );</w:t>
      </w:r>
    </w:p>
    <w:p w:rsidR="00287AB7" w:rsidRPr="00287AB7" w:rsidRDefault="00287AB7" w:rsidP="004D14C1">
      <w:pPr>
        <w:numPr>
          <w:ilvl w:val="0"/>
          <w:numId w:val="17"/>
        </w:numPr>
        <w:shd w:val="clear" w:color="auto" w:fill="FFFFFF"/>
        <w:spacing w:before="100" w:beforeAutospacing="1"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телевизор;</w:t>
      </w:r>
    </w:p>
    <w:p w:rsidR="00287AB7" w:rsidRPr="00287AB7" w:rsidRDefault="00287AB7" w:rsidP="004D14C1">
      <w:pPr>
        <w:numPr>
          <w:ilvl w:val="0"/>
          <w:numId w:val="17"/>
        </w:numPr>
        <w:shd w:val="clear" w:color="auto" w:fill="FFFFFF"/>
        <w:spacing w:before="100" w:beforeAutospacing="1" w:after="0" w:line="360" w:lineRule="auto"/>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персональный компьютер с прикладным программным обеспечением</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рейка нивелирная</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ориентир буссоль</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рулетка стальная</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штатив</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нивелир</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теодолит</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отвес</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отражатель</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трипод</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тахеометр</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теодолит электронный</w:t>
      </w:r>
    </w:p>
    <w:p w:rsidR="00287AB7" w:rsidRPr="00287AB7" w:rsidRDefault="00287AB7" w:rsidP="004D14C1">
      <w:pPr>
        <w:numPr>
          <w:ilvl w:val="0"/>
          <w:numId w:val="17"/>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лазерный дальномер ;</w:t>
      </w:r>
    </w:p>
    <w:p w:rsidR="00287AB7" w:rsidRPr="00287AB7" w:rsidRDefault="00287AB7" w:rsidP="00287AB7">
      <w:pPr>
        <w:shd w:val="clear" w:color="auto" w:fill="FFFFFF"/>
        <w:spacing w:before="100" w:beforeAutospacing="1" w:after="0" w:line="360" w:lineRule="auto"/>
        <w:ind w:left="927"/>
        <w:contextualSpacing/>
        <w:rPr>
          <w:rFonts w:ascii="Times New Roman" w:eastAsia="Times New Roman" w:hAnsi="Times New Roman" w:cs="Times New Roman"/>
          <w:sz w:val="24"/>
          <w:szCs w:val="24"/>
          <w:lang w:eastAsia="ru-RU"/>
        </w:rPr>
      </w:pPr>
    </w:p>
    <w:p w:rsidR="00287AB7" w:rsidRPr="00287AB7" w:rsidRDefault="00287AB7" w:rsidP="00287AB7">
      <w:pPr>
        <w:shd w:val="clear" w:color="auto" w:fill="FFFFFF"/>
        <w:spacing w:before="100" w:beforeAutospacing="1" w:after="0" w:line="360" w:lineRule="auto"/>
        <w:ind w:left="927"/>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техническими средствами :</w:t>
      </w:r>
    </w:p>
    <w:p w:rsidR="00287AB7" w:rsidRPr="00287AB7" w:rsidRDefault="00287AB7" w:rsidP="004D14C1">
      <w:pPr>
        <w:numPr>
          <w:ilvl w:val="0"/>
          <w:numId w:val="26"/>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персональный компьютер с прикладным программным обеспечением;</w:t>
      </w:r>
    </w:p>
    <w:p w:rsidR="00287AB7" w:rsidRPr="00287AB7" w:rsidRDefault="00287AB7" w:rsidP="004D14C1">
      <w:pPr>
        <w:numPr>
          <w:ilvl w:val="0"/>
          <w:numId w:val="26"/>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экран  ;</w:t>
      </w:r>
    </w:p>
    <w:p w:rsidR="00287AB7" w:rsidRPr="00287AB7" w:rsidRDefault="00287AB7" w:rsidP="004D14C1">
      <w:pPr>
        <w:numPr>
          <w:ilvl w:val="0"/>
          <w:numId w:val="26"/>
        </w:numPr>
        <w:shd w:val="clear" w:color="auto" w:fill="FFFFFF"/>
        <w:spacing w:before="100" w:beforeAutospacing="1" w:after="0" w:line="360" w:lineRule="auto"/>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мультимедийный   проектор.</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Мастерские каменных работ, плотницких работ, отделочных работ, оснащенные необходимыми строительными материалами и соответствующими  нормокомплектами для выполнения каменных, плотничных, штукатурных, облицовочных и малярных работ в соответствии с п. 6.1.2.2.</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Оснащенные  базы практики,  в соответствии с п. 6.2.3 Примерной программы по специальности 08.02.01 Строительство и эксплуатация зданий и сооружений.</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p>
    <w:p w:rsidR="00287AB7" w:rsidRPr="00287AB7" w:rsidRDefault="00287AB7" w:rsidP="00287AB7">
      <w:pPr>
        <w:spacing w:after="20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3.2. Информационное обеспечение реализации программы</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w:t>
      </w:r>
    </w:p>
    <w:p w:rsidR="00287AB7" w:rsidRPr="00287AB7" w:rsidRDefault="00287AB7" w:rsidP="00287AB7">
      <w:pPr>
        <w:spacing w:after="200" w:line="360" w:lineRule="auto"/>
        <w:jc w:val="both"/>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3.2.1. Печатные издания</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Баландина, И.В. Основы материаловедения. Отделочные работы:  учебник для СПО / И.В.Баландина. - 5-е изд., перераб. и доп. – М.: ИЦ «Академия», 2016. – 304с.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Гончаров, А.А.Технология возведения зданий инженерных сооружений: учебник для СПО/ А.А. Гончаров. - М.: Кнорус, 2017. – 272с.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Ивилян, И.А. Технология плотничных, столярных, стекольных и паркетных работ: Практикум: учебное пособие для СПО/ И.А.Ивилян. - 4-е изд. – М.: ИЦ «Академия», 2017. – 256с.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lastRenderedPageBreak/>
        <w:t>Максимова, М.В. Учет и контроль технологических процессов в строительстве:учебник для студентов учреждений среднего профессионального образования/ М.В.Максимова, Т.И. Слепкова. – М.: Издательский центр «Академия», 2017. – 330с.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Кровельные работы : учебное пособие / А.И. Долгих, С.Л. Долгих.- М. :Альфа-М : ИНФРА-М, 2016.- 304с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Основы технологии и организации строительно-монтажных работ : учебник /С.Д. Сокова. — М. : ИНФРА-М, 2018. — 208 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Петрова, И.В. Основы технологии отделочных строительных работ: учебник/И.В.Петрова. - 2-е изд., стер. - ИЦ «Академия», 2018. - 192с.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Прекрасная, Е.П. Технология малярных работ: учебник/ Е.П.Прекрасная. – М.: ИЦ «Академия», 2017. – 320с.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Проектно-сметное дело: Учебное пособие / Гаврилов Д.А. - М.:Альфа-М, НИЦ ИНФРА-М, 2018. - 352 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Соколов, Г.К. Технология и организация строительства: учебник для студ. учреждений среднего профессионального образования/ Г.К. Соколов. – 13-е изд., стер. – М.: Издательский центр «Академия», 2017. – 528с.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Столярно-плотничные работы : учеб. пособие / СВ. Фокин, О.Н. Шпортько. — М. :Альфа-М : ИНФРА-М, 2016. — 334 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Строительные машины: Учебник / Доценко А.И., Дронов В.Г. - М.:НИЦ ИНФРА-М,2018. - 533 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Техническое нормирование, оплата труда и проектно-сметное дело встроительстве : учебник / И.А. Либерман. — М. : ИНФРА-М, 2018. — 400 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Технология бетонных работ: Учебное пособие / Стаценко А.С., - 3-е изд., испр -М.:Форум, НИЦ ИНФРА-М, 2015. - 224 с.</w:t>
      </w:r>
    </w:p>
    <w:p w:rsidR="00287AB7" w:rsidRPr="004E50FB" w:rsidRDefault="00287AB7" w:rsidP="004D14C1">
      <w:pPr>
        <w:numPr>
          <w:ilvl w:val="0"/>
          <w:numId w:val="27"/>
        </w:numPr>
        <w:spacing w:before="120" w:after="12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Черноус, Г.Г. Технология штукатурных работ :учебник для СПО/ Г.Г.Черноус. - 5-е изд. - ИЦ «Академия», 2017. – 240с.</w:t>
      </w:r>
    </w:p>
    <w:p w:rsidR="00287AB7" w:rsidRPr="004E50FB" w:rsidRDefault="00287AB7" w:rsidP="00287AB7">
      <w:pPr>
        <w:spacing w:after="20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ab/>
      </w:r>
    </w:p>
    <w:p w:rsidR="00287AB7" w:rsidRPr="004E50FB" w:rsidRDefault="00287AB7" w:rsidP="00287AB7">
      <w:pPr>
        <w:spacing w:after="200" w:line="360" w:lineRule="auto"/>
        <w:ind w:left="714" w:firstLine="137"/>
        <w:contextualSpacing/>
        <w:rPr>
          <w:rFonts w:ascii="Times New Roman" w:eastAsia="Times New Roman" w:hAnsi="Times New Roman" w:cs="Times New Roman"/>
          <w:sz w:val="24"/>
          <w:szCs w:val="24"/>
          <w:lang w:eastAsia="ru-RU"/>
        </w:rPr>
      </w:pPr>
      <w:r w:rsidRPr="004E50FB">
        <w:rPr>
          <w:rFonts w:ascii="Times New Roman" w:eastAsia="Times New Roman" w:hAnsi="Times New Roman" w:cs="Times New Roman"/>
          <w:b/>
          <w:sz w:val="24"/>
          <w:szCs w:val="24"/>
          <w:lang w:eastAsia="ru-RU"/>
        </w:rPr>
        <w:t>3.2.2. Электронные издания (электронные ресурсы)</w:t>
      </w:r>
    </w:p>
    <w:p w:rsidR="00287AB7" w:rsidRPr="004E50FB" w:rsidRDefault="00287AB7" w:rsidP="004D14C1">
      <w:pPr>
        <w:numPr>
          <w:ilvl w:val="0"/>
          <w:numId w:val="28"/>
        </w:numPr>
        <w:spacing w:before="120" w:after="120" w:line="360" w:lineRule="auto"/>
        <w:rPr>
          <w:rFonts w:ascii="Times New Roman" w:eastAsia="Times New Roman" w:hAnsi="Times New Roman" w:cs="Times New Roman"/>
          <w:sz w:val="24"/>
          <w:szCs w:val="24"/>
          <w:shd w:val="clear" w:color="auto" w:fill="FCFCFC"/>
          <w:lang w:eastAsia="zh-CN"/>
        </w:rPr>
      </w:pPr>
      <w:r w:rsidRPr="004E50FB">
        <w:rPr>
          <w:rFonts w:ascii="Times New Roman" w:eastAsia="Times New Roman" w:hAnsi="Times New Roman" w:cs="Times New Roman"/>
          <w:sz w:val="24"/>
          <w:szCs w:val="24"/>
          <w:shd w:val="clear" w:color="auto" w:fill="FCFCFC"/>
          <w:lang w:eastAsia="zh-CN"/>
        </w:rPr>
        <w:t xml:space="preserve">Автоматизация технологических процессов и инженерных систем . [Электронный ресурс] : сборник научных трудов, посвященный 50-летию кафедры "Автоматизация инженерно-строительных технологий" / В.А. Завьялов [и др.]. — </w:t>
      </w:r>
      <w:r w:rsidRPr="004E50FB">
        <w:rPr>
          <w:rFonts w:ascii="Times New Roman" w:eastAsia="Times New Roman" w:hAnsi="Times New Roman" w:cs="Times New Roman"/>
          <w:sz w:val="24"/>
          <w:szCs w:val="24"/>
          <w:shd w:val="clear" w:color="auto" w:fill="FCFCFC"/>
          <w:lang w:eastAsia="zh-CN"/>
        </w:rPr>
        <w:lastRenderedPageBreak/>
        <w:t xml:space="preserve">Электрон. текстовые данные. — М. : Московский государственный строительный университет, ЭБС АСВ, 2010. — 96 c.— Режим доступа: </w:t>
      </w:r>
      <w:hyperlink r:id="rId9" w:history="1">
        <w:r w:rsidRPr="004E50FB">
          <w:rPr>
            <w:rFonts w:ascii="Times New Roman" w:eastAsia="Times New Roman" w:hAnsi="Times New Roman" w:cs="Times New Roman"/>
            <w:sz w:val="24"/>
            <w:szCs w:val="24"/>
            <w:shd w:val="clear" w:color="auto" w:fill="FCFCFC"/>
            <w:lang w:eastAsia="zh-CN"/>
          </w:rPr>
          <w:t>http://www.iprbookshop.ru/16402.html</w:t>
        </w:r>
      </w:hyperlink>
    </w:p>
    <w:p w:rsidR="00287AB7" w:rsidRPr="004E50FB" w:rsidRDefault="00287AB7" w:rsidP="004D14C1">
      <w:pPr>
        <w:numPr>
          <w:ilvl w:val="0"/>
          <w:numId w:val="28"/>
        </w:numPr>
        <w:spacing w:before="120" w:after="120" w:line="360" w:lineRule="auto"/>
        <w:jc w:val="both"/>
        <w:rPr>
          <w:rFonts w:ascii="Times New Roman" w:eastAsia="Times New Roman" w:hAnsi="Times New Roman" w:cs="Times New Roman"/>
          <w:sz w:val="24"/>
          <w:szCs w:val="24"/>
          <w:shd w:val="clear" w:color="auto" w:fill="FCFCFC"/>
          <w:lang w:eastAsia="zh-CN"/>
        </w:rPr>
      </w:pPr>
      <w:r w:rsidRPr="004E50FB">
        <w:rPr>
          <w:rFonts w:ascii="Times New Roman" w:eastAsia="Times New Roman" w:hAnsi="Times New Roman" w:cs="Times New Roman"/>
          <w:sz w:val="24"/>
          <w:szCs w:val="24"/>
          <w:shd w:val="clear" w:color="auto" w:fill="FCFCFC"/>
          <w:lang w:eastAsia="zh-CN"/>
        </w:rPr>
        <w:t>Зорина, М.А. Разработка технологических карт. [Электронный ресурс]: учебно-методическое пособие / М.А. Зорина. — Электрон. текстовые данные. — Самара: Самарский государственный архитектурно-строительный университет, ЭБС АСВ, 2013. — 48 c.— Режим доступа: http://www.iprbookshop.ru/20508.html</w:t>
      </w:r>
    </w:p>
    <w:p w:rsidR="00287AB7" w:rsidRPr="004E50FB" w:rsidRDefault="00287AB7" w:rsidP="004D14C1">
      <w:pPr>
        <w:numPr>
          <w:ilvl w:val="0"/>
          <w:numId w:val="28"/>
        </w:numPr>
        <w:spacing w:before="120" w:after="120" w:line="360" w:lineRule="auto"/>
        <w:rPr>
          <w:rFonts w:ascii="Times New Roman" w:eastAsia="Times New Roman" w:hAnsi="Times New Roman" w:cs="Times New Roman"/>
          <w:sz w:val="24"/>
          <w:szCs w:val="24"/>
          <w:shd w:val="clear" w:color="auto" w:fill="FCFCFC"/>
          <w:lang w:eastAsia="zh-CN"/>
        </w:rPr>
      </w:pPr>
      <w:r w:rsidRPr="004E50FB">
        <w:rPr>
          <w:rFonts w:ascii="Times New Roman" w:eastAsia="Times New Roman" w:hAnsi="Times New Roman" w:cs="Times New Roman"/>
          <w:sz w:val="24"/>
          <w:szCs w:val="24"/>
          <w:shd w:val="clear" w:color="auto" w:fill="FCFCFC"/>
          <w:lang w:eastAsia="zh-CN"/>
        </w:rPr>
        <w:t>Кашкинбаев, И.З. Организация строительного производства. [Электронный ресурс]: методическая разработка / И.З. Кашкинбаев, Т.И. Кашкинбаев. — Электрон. текстовые данные. — Алматы: Нур-Принт, Казахский национальный технический университет имени К. И. Сатпаева, 2016. — 50 c.— Режим доступа: http://www.iprbookshop.ru/69153.html</w:t>
      </w:r>
    </w:p>
    <w:p w:rsidR="00287AB7" w:rsidRPr="004E50FB" w:rsidRDefault="00287AB7" w:rsidP="004D14C1">
      <w:pPr>
        <w:numPr>
          <w:ilvl w:val="0"/>
          <w:numId w:val="28"/>
        </w:numPr>
        <w:spacing w:before="120" w:after="120" w:line="360" w:lineRule="auto"/>
        <w:jc w:val="both"/>
        <w:rPr>
          <w:rFonts w:ascii="Times New Roman" w:eastAsia="Times New Roman" w:hAnsi="Times New Roman" w:cs="Times New Roman"/>
          <w:sz w:val="24"/>
          <w:szCs w:val="24"/>
          <w:shd w:val="clear" w:color="auto" w:fill="FCFCFC"/>
          <w:lang w:eastAsia="zh-CN"/>
        </w:rPr>
      </w:pPr>
      <w:r w:rsidRPr="004E50FB">
        <w:rPr>
          <w:rFonts w:ascii="Times New Roman" w:eastAsia="Times New Roman" w:hAnsi="Times New Roman" w:cs="Times New Roman"/>
          <w:sz w:val="24"/>
          <w:szCs w:val="24"/>
          <w:shd w:val="clear" w:color="auto" w:fill="FCFCFC"/>
          <w:lang w:eastAsia="zh-CN"/>
        </w:rPr>
        <w:t>Лебедев, В.М. Технология строительного производства. [Электронный ресурс]: учебное пособие / В.М. Лебедев, Е.С. Глаголев. — Электрон. текстовые данные. — Белгород: Белгородский государственный технологический университет им. В.Г. Шухова, ЭБС АСВ, 2015. — 350 c.— Режим доступа: http://www.iprbookshop.ru/66685.html</w:t>
      </w:r>
    </w:p>
    <w:p w:rsidR="00287AB7" w:rsidRPr="004E50FB" w:rsidRDefault="00287AB7" w:rsidP="004D14C1">
      <w:pPr>
        <w:numPr>
          <w:ilvl w:val="0"/>
          <w:numId w:val="28"/>
        </w:numPr>
        <w:spacing w:before="120" w:after="120" w:line="360" w:lineRule="auto"/>
        <w:jc w:val="both"/>
        <w:rPr>
          <w:rFonts w:ascii="Times New Roman" w:eastAsia="Times New Roman" w:hAnsi="Times New Roman" w:cs="Times New Roman"/>
          <w:sz w:val="24"/>
          <w:szCs w:val="24"/>
          <w:shd w:val="clear" w:color="auto" w:fill="FCFCFC"/>
          <w:lang w:eastAsia="zh-CN"/>
        </w:rPr>
      </w:pPr>
      <w:r w:rsidRPr="004E50FB">
        <w:rPr>
          <w:rFonts w:ascii="Times New Roman" w:eastAsia="Times New Roman" w:hAnsi="Times New Roman" w:cs="Times New Roman"/>
          <w:sz w:val="24"/>
          <w:szCs w:val="24"/>
          <w:shd w:val="clear" w:color="auto" w:fill="FCFCFC"/>
          <w:lang w:eastAsia="zh-CN"/>
        </w:rPr>
        <w:t>Николенко, Ю.В. Технология возведения зданий и сооружений. Часть 2. [Электронный ресурс].:  учебное пособие / Ю.В. Николенко. — Электрон. текстовые данные. — М. : Российский университет дружбы народов, 2010. — 188 c.— Режим доступа: http://www.iprbookshop.ru/11447.html</w:t>
      </w:r>
    </w:p>
    <w:p w:rsidR="00287AB7" w:rsidRPr="004E50FB" w:rsidRDefault="00287AB7" w:rsidP="004D14C1">
      <w:pPr>
        <w:numPr>
          <w:ilvl w:val="0"/>
          <w:numId w:val="28"/>
        </w:numPr>
        <w:spacing w:before="120" w:after="120" w:line="360" w:lineRule="auto"/>
        <w:jc w:val="both"/>
        <w:rPr>
          <w:rFonts w:ascii="Times New Roman" w:eastAsia="Times New Roman" w:hAnsi="Times New Roman" w:cs="Times New Roman"/>
          <w:sz w:val="24"/>
          <w:szCs w:val="24"/>
          <w:shd w:val="clear" w:color="auto" w:fill="FCFCFC"/>
          <w:lang w:eastAsia="zh-CN"/>
        </w:rPr>
      </w:pPr>
      <w:r w:rsidRPr="004E50FB">
        <w:rPr>
          <w:rFonts w:ascii="Times New Roman" w:eastAsia="Times New Roman" w:hAnsi="Times New Roman" w:cs="Times New Roman"/>
          <w:sz w:val="24"/>
          <w:szCs w:val="24"/>
          <w:shd w:val="clear" w:color="auto" w:fill="FCFCFC"/>
          <w:lang w:eastAsia="zh-CN"/>
        </w:rPr>
        <w:t xml:space="preserve">Проектирование технологических процессов производства земляных работ. [Электронный ресурс]:  учебное пособие / В.В. Карпов [и др.]. — Электрон. текстовые данные. — СПб.: Санкт-Петербургский государственный архитектурно-строительный университет, ЭБС АСВ, 2014. — 132 c.— Режим доступа: </w:t>
      </w:r>
      <w:hyperlink r:id="rId10" w:history="1">
        <w:r w:rsidRPr="004E50FB">
          <w:rPr>
            <w:rFonts w:ascii="Times New Roman" w:eastAsia="Times New Roman" w:hAnsi="Times New Roman" w:cs="Times New Roman"/>
            <w:sz w:val="24"/>
            <w:szCs w:val="24"/>
            <w:shd w:val="clear" w:color="auto" w:fill="FCFCFC"/>
            <w:lang w:eastAsia="zh-CN"/>
          </w:rPr>
          <w:t>http://www.iprbookshop.ru/30013.html</w:t>
        </w:r>
      </w:hyperlink>
    </w:p>
    <w:p w:rsidR="00287AB7" w:rsidRPr="004E50FB" w:rsidRDefault="00287AB7" w:rsidP="004D14C1">
      <w:pPr>
        <w:numPr>
          <w:ilvl w:val="0"/>
          <w:numId w:val="28"/>
        </w:numPr>
        <w:spacing w:before="120" w:after="120" w:line="360" w:lineRule="auto"/>
        <w:jc w:val="both"/>
        <w:rPr>
          <w:rFonts w:ascii="Times New Roman" w:eastAsia="Times New Roman" w:hAnsi="Times New Roman" w:cs="Times New Roman"/>
          <w:sz w:val="24"/>
          <w:szCs w:val="24"/>
          <w:shd w:val="clear" w:color="auto" w:fill="FCFCFC"/>
          <w:lang w:eastAsia="zh-CN"/>
        </w:rPr>
      </w:pPr>
      <w:r w:rsidRPr="004E50FB">
        <w:rPr>
          <w:rFonts w:ascii="Times New Roman" w:eastAsia="Times New Roman" w:hAnsi="Times New Roman" w:cs="Times New Roman"/>
          <w:sz w:val="24"/>
          <w:szCs w:val="24"/>
          <w:shd w:val="clear" w:color="auto" w:fill="FCFCFC"/>
          <w:lang w:eastAsia="zh-CN"/>
        </w:rPr>
        <w:t>Профессионально о строительстве—[Электронный ресурс]— Режим доступа:http://newbud.ua/business/analytics/6</w:t>
      </w:r>
    </w:p>
    <w:p w:rsidR="00287AB7" w:rsidRPr="004E50FB" w:rsidRDefault="00287AB7" w:rsidP="004D14C1">
      <w:pPr>
        <w:numPr>
          <w:ilvl w:val="0"/>
          <w:numId w:val="28"/>
        </w:numPr>
        <w:spacing w:before="120" w:after="120" w:line="360" w:lineRule="auto"/>
        <w:jc w:val="both"/>
        <w:rPr>
          <w:rFonts w:ascii="Times New Roman" w:eastAsia="Times New Roman" w:hAnsi="Times New Roman" w:cs="Times New Roman"/>
          <w:sz w:val="24"/>
          <w:szCs w:val="24"/>
          <w:shd w:val="clear" w:color="auto" w:fill="FCFCFC"/>
          <w:lang w:eastAsia="zh-CN"/>
        </w:rPr>
      </w:pPr>
      <w:r w:rsidRPr="004E50FB">
        <w:rPr>
          <w:rFonts w:ascii="Times New Roman" w:eastAsia="Times New Roman" w:hAnsi="Times New Roman" w:cs="Times New Roman"/>
          <w:sz w:val="24"/>
          <w:szCs w:val="24"/>
          <w:shd w:val="clear" w:color="auto" w:fill="FCFCFC"/>
          <w:lang w:eastAsia="zh-CN"/>
        </w:rPr>
        <w:t>Разработка и построение графиков строительных работ. [Электронный ресурс]: методические указания к выполнению лабораторных работ по дисциплине «Технология и организация строительства объектов городской инфраструктуры и ЖКК» для студентов бакалавриата всех форм обучения направления подготовки 08.03.01 Строительство, профиль «Техническая эксплуатация объектов жилищно-</w:t>
      </w:r>
      <w:r w:rsidRPr="004E50FB">
        <w:rPr>
          <w:rFonts w:ascii="Times New Roman" w:eastAsia="Times New Roman" w:hAnsi="Times New Roman" w:cs="Times New Roman"/>
          <w:sz w:val="24"/>
          <w:szCs w:val="24"/>
          <w:shd w:val="clear" w:color="auto" w:fill="FCFCFC"/>
          <w:lang w:eastAsia="zh-CN"/>
        </w:rPr>
        <w:lastRenderedPageBreak/>
        <w:t>коммунального хозяйства и городской инфраструктуры» / . — Электрон. текстовые данные. — М. : Московский государственный строительный университет, ЭБС АСВ, 2016. — 24 c.— Режим доступа: http://www.iprbookshop.ru/60806.html</w:t>
      </w:r>
    </w:p>
    <w:p w:rsidR="00287AB7" w:rsidRPr="004E50FB" w:rsidRDefault="00287AB7" w:rsidP="004D14C1">
      <w:pPr>
        <w:numPr>
          <w:ilvl w:val="0"/>
          <w:numId w:val="28"/>
        </w:numPr>
        <w:spacing w:before="120" w:after="120" w:line="360" w:lineRule="auto"/>
        <w:jc w:val="both"/>
        <w:rPr>
          <w:rFonts w:ascii="Times New Roman" w:eastAsia="Times New Roman" w:hAnsi="Times New Roman" w:cs="Times New Roman"/>
          <w:sz w:val="24"/>
          <w:szCs w:val="24"/>
          <w:shd w:val="clear" w:color="auto" w:fill="FCFCFC"/>
          <w:lang w:eastAsia="zh-CN"/>
        </w:rPr>
      </w:pPr>
      <w:r w:rsidRPr="004E50FB">
        <w:rPr>
          <w:rFonts w:ascii="Times New Roman" w:eastAsia="Times New Roman" w:hAnsi="Times New Roman" w:cs="Times New Roman"/>
          <w:sz w:val="24"/>
          <w:szCs w:val="24"/>
          <w:shd w:val="clear" w:color="auto" w:fill="FCFCFC"/>
          <w:lang w:eastAsia="zh-CN"/>
        </w:rPr>
        <w:t>Радионенко, В.П. Технологические процессы в строительстве. [Электронный ресурс]: курс лекций / В.П. Радионенко. — Электрон. текстовые данные. — Воронеж: Воронежский государственный архитектурно-строительный университет, ЭБС АСВ, 2014. — 251 c.— Режим доступа: http://www.iprbookshop.ru/30851.html</w:t>
      </w:r>
    </w:p>
    <w:p w:rsidR="00287AB7" w:rsidRPr="004E50FB" w:rsidRDefault="00287AB7" w:rsidP="004D14C1">
      <w:pPr>
        <w:numPr>
          <w:ilvl w:val="0"/>
          <w:numId w:val="28"/>
        </w:numPr>
        <w:shd w:val="clear" w:color="auto" w:fill="FCFCFC"/>
        <w:suppressAutoHyphens/>
        <w:spacing w:after="0" w:line="360" w:lineRule="auto"/>
        <w:ind w:right="-173"/>
        <w:contextualSpacing/>
        <w:jc w:val="both"/>
        <w:rPr>
          <w:rFonts w:ascii="Times New Roman" w:eastAsia="Times New Roman" w:hAnsi="Times New Roman" w:cs="Times New Roman"/>
          <w:sz w:val="24"/>
          <w:szCs w:val="24"/>
          <w:lang w:eastAsia="zh-CN"/>
        </w:rPr>
      </w:pPr>
      <w:r w:rsidRPr="004E50FB">
        <w:rPr>
          <w:rFonts w:ascii="Times New Roman" w:eastAsia="Times New Roman" w:hAnsi="Times New Roman" w:cs="Times New Roman"/>
          <w:sz w:val="24"/>
          <w:szCs w:val="24"/>
          <w:lang w:eastAsia="zh-CN"/>
        </w:rPr>
        <w:t>Рыжевская, М.П. Организация строительного производства. [Электронный ресурс]: учебник / М.П. Рыжевская. — Электрон. текстовые данные.—— Минск: Республиканский институт профессионального образования (РИПО), 2016. — 308 c.— Режим доступа: http://www.iprbookshop.ru/67685.html</w:t>
      </w:r>
    </w:p>
    <w:p w:rsidR="00287AB7" w:rsidRPr="004E50FB" w:rsidRDefault="00287AB7" w:rsidP="004D14C1">
      <w:pPr>
        <w:numPr>
          <w:ilvl w:val="0"/>
          <w:numId w:val="28"/>
        </w:numPr>
        <w:suppressAutoHyphens/>
        <w:spacing w:after="0" w:line="360" w:lineRule="auto"/>
        <w:contextualSpacing/>
        <w:jc w:val="both"/>
        <w:rPr>
          <w:rFonts w:ascii="Times New Roman" w:eastAsia="Times New Roman" w:hAnsi="Times New Roman" w:cs="Times New Roman"/>
          <w:sz w:val="24"/>
          <w:szCs w:val="24"/>
          <w:lang w:eastAsia="zh-CN"/>
        </w:rPr>
      </w:pPr>
      <w:r w:rsidRPr="004E50FB">
        <w:rPr>
          <w:rFonts w:ascii="Times New Roman" w:eastAsia="Times New Roman" w:hAnsi="Times New Roman" w:cs="Times New Roman"/>
          <w:sz w:val="24"/>
          <w:szCs w:val="24"/>
          <w:shd w:val="clear" w:color="auto" w:fill="FCFCFC"/>
          <w:lang w:eastAsia="zh-CN"/>
        </w:rPr>
        <w:t xml:space="preserve">Рыжевская, М.П. Технология и организация строительного производства. Курсовое и дипломное проектирование. [Электронный ресурс]: учебное пособие / М.П. Рыжевская. — Электрон. текстовые данные. — Минск: Республиканский институт профессионального образования (РИПО), 2016. — 292 c.— Режим доступа: </w:t>
      </w:r>
      <w:hyperlink r:id="rId11" w:history="1">
        <w:r w:rsidRPr="004E50FB">
          <w:rPr>
            <w:rFonts w:ascii="Times New Roman" w:eastAsia="Times New Roman" w:hAnsi="Times New Roman" w:cs="Times New Roman"/>
            <w:sz w:val="24"/>
            <w:szCs w:val="24"/>
            <w:shd w:val="clear" w:color="auto" w:fill="FCFCFC"/>
            <w:lang w:eastAsia="zh-CN"/>
          </w:rPr>
          <w:t>http://www.iprbookshop.ru/67754.html</w:t>
        </w:r>
      </w:hyperlink>
    </w:p>
    <w:p w:rsidR="00287AB7" w:rsidRPr="004E50FB" w:rsidRDefault="00287AB7" w:rsidP="004D14C1">
      <w:pPr>
        <w:numPr>
          <w:ilvl w:val="0"/>
          <w:numId w:val="28"/>
        </w:numPr>
        <w:suppressAutoHyphens/>
        <w:spacing w:after="0" w:line="360" w:lineRule="auto"/>
        <w:contextualSpacing/>
        <w:jc w:val="both"/>
        <w:rPr>
          <w:rFonts w:ascii="Times New Roman" w:eastAsia="Times New Roman" w:hAnsi="Times New Roman" w:cs="Times New Roman"/>
          <w:sz w:val="24"/>
          <w:szCs w:val="24"/>
          <w:lang w:eastAsia="zh-CN"/>
        </w:rPr>
      </w:pPr>
      <w:r w:rsidRPr="004E50FB">
        <w:rPr>
          <w:rFonts w:ascii="Times New Roman" w:eastAsia="Times New Roman" w:hAnsi="Times New Roman" w:cs="Times New Roman"/>
          <w:sz w:val="24"/>
          <w:szCs w:val="24"/>
          <w:shd w:val="clear" w:color="auto" w:fill="FCFCFC"/>
          <w:lang w:eastAsia="zh-CN"/>
        </w:rPr>
        <w:t xml:space="preserve">Рязанова, Г.Н. Основы технологии возведения зданий и сооружений. [Электронный ресурс]: учебное пособие / Г.Н. Рязанова, А.Ю. Давиденко. — Электрон. текстовые данные.— Самара: Самарский государственный архитектурно-строительный университет, ЭБС АСВ, 2016. — 230 c.— Режим доступа: </w:t>
      </w:r>
      <w:hyperlink r:id="rId12" w:history="1">
        <w:r w:rsidRPr="004E50FB">
          <w:rPr>
            <w:rFonts w:ascii="Times New Roman" w:eastAsia="Times New Roman" w:hAnsi="Times New Roman" w:cs="Times New Roman"/>
            <w:sz w:val="24"/>
            <w:szCs w:val="24"/>
            <w:shd w:val="clear" w:color="auto" w:fill="FCFCFC"/>
            <w:lang w:eastAsia="zh-CN"/>
          </w:rPr>
          <w:t>http://www.iprbookshop.ru/58831.html</w:t>
        </w:r>
      </w:hyperlink>
    </w:p>
    <w:p w:rsidR="00287AB7" w:rsidRPr="004E50FB" w:rsidRDefault="00287AB7" w:rsidP="004D14C1">
      <w:pPr>
        <w:numPr>
          <w:ilvl w:val="0"/>
          <w:numId w:val="28"/>
        </w:numPr>
        <w:suppressAutoHyphens/>
        <w:spacing w:after="0" w:line="360" w:lineRule="auto"/>
        <w:contextualSpacing/>
        <w:jc w:val="both"/>
        <w:rPr>
          <w:rFonts w:ascii="Times New Roman" w:eastAsia="Times New Roman" w:hAnsi="Times New Roman" w:cs="Times New Roman"/>
          <w:sz w:val="24"/>
          <w:szCs w:val="24"/>
          <w:lang w:eastAsia="zh-CN"/>
        </w:rPr>
      </w:pPr>
      <w:r w:rsidRPr="004E50FB">
        <w:rPr>
          <w:rFonts w:ascii="Times New Roman" w:eastAsia="Times New Roman" w:hAnsi="Times New Roman" w:cs="Times New Roman"/>
          <w:sz w:val="24"/>
          <w:szCs w:val="24"/>
          <w:lang w:eastAsia="zh-CN"/>
        </w:rPr>
        <w:t>Сабанчиев, З.М. Справочник технолога и механизатора строительно-монтажных работ / З.М. Сабанчиев, А.Л. Маилян. — Электрон. текстовые данные.— [Электронный ресурс]  — Ростов-на-Дону: Феникс, 2012. — 248 c.— Режим доступа: http://www.iprbookshop.ru/59016.html</w:t>
      </w:r>
    </w:p>
    <w:p w:rsidR="00287AB7" w:rsidRPr="004E50FB" w:rsidRDefault="00287AB7" w:rsidP="004D14C1">
      <w:pPr>
        <w:numPr>
          <w:ilvl w:val="0"/>
          <w:numId w:val="28"/>
        </w:numPr>
        <w:suppressAutoHyphens/>
        <w:spacing w:after="0" w:line="360" w:lineRule="auto"/>
        <w:contextualSpacing/>
        <w:jc w:val="both"/>
        <w:rPr>
          <w:rFonts w:ascii="Times New Roman" w:eastAsia="Times New Roman" w:hAnsi="Times New Roman" w:cs="Times New Roman"/>
          <w:sz w:val="24"/>
          <w:szCs w:val="24"/>
          <w:lang w:eastAsia="zh-CN"/>
        </w:rPr>
      </w:pPr>
      <w:r w:rsidRPr="004E50FB">
        <w:rPr>
          <w:rFonts w:ascii="Times New Roman" w:eastAsia="Times New Roman" w:hAnsi="Times New Roman" w:cs="Times New Roman"/>
          <w:sz w:val="24"/>
          <w:szCs w:val="24"/>
          <w:lang w:eastAsia="zh-CN"/>
        </w:rPr>
        <w:t xml:space="preserve">Стаценко, А.С. Технология каменных работ в строительстве [Электронный ресурс] : учебное пособие / А.С. Стаценко. — Электрон. текстовые данные. — Минск: Вышэйшая школа, 2010. — 255 c. —[Электронный ресурс] — Режим доступа: </w:t>
      </w:r>
      <w:hyperlink r:id="rId13" w:history="1">
        <w:r w:rsidRPr="004E50FB">
          <w:rPr>
            <w:rFonts w:ascii="Times New Roman" w:eastAsia="Times New Roman" w:hAnsi="Times New Roman" w:cs="Times New Roman"/>
            <w:sz w:val="24"/>
            <w:szCs w:val="24"/>
            <w:lang w:eastAsia="zh-CN"/>
          </w:rPr>
          <w:t>http://www.iprbookshop.ru/20150.html</w:t>
        </w:r>
      </w:hyperlink>
    </w:p>
    <w:p w:rsidR="00287AB7" w:rsidRPr="004E50FB" w:rsidRDefault="00287AB7" w:rsidP="004D14C1">
      <w:pPr>
        <w:numPr>
          <w:ilvl w:val="0"/>
          <w:numId w:val="28"/>
        </w:numPr>
        <w:suppressAutoHyphens/>
        <w:spacing w:after="0" w:line="360" w:lineRule="auto"/>
        <w:contextualSpacing/>
        <w:jc w:val="both"/>
        <w:rPr>
          <w:rFonts w:ascii="Times New Roman" w:eastAsia="Times New Roman" w:hAnsi="Times New Roman" w:cs="Times New Roman"/>
          <w:sz w:val="24"/>
          <w:szCs w:val="24"/>
          <w:lang w:eastAsia="zh-CN"/>
        </w:rPr>
      </w:pPr>
      <w:r w:rsidRPr="004E50FB">
        <w:rPr>
          <w:rFonts w:ascii="Times New Roman" w:eastAsia="Times New Roman" w:hAnsi="Times New Roman" w:cs="Times New Roman"/>
          <w:sz w:val="24"/>
          <w:szCs w:val="24"/>
          <w:lang w:eastAsia="zh-CN"/>
        </w:rPr>
        <w:t>Строительство.</w:t>
      </w:r>
      <w:r w:rsidRPr="004E50FB">
        <w:rPr>
          <w:rFonts w:ascii="Times New Roman" w:eastAsia="Times New Roman" w:hAnsi="Times New Roman" w:cs="Times New Roman"/>
          <w:sz w:val="24"/>
          <w:szCs w:val="24"/>
          <w:lang w:val="en-US" w:eastAsia="zh-CN"/>
        </w:rPr>
        <w:t>RU</w:t>
      </w:r>
      <w:r w:rsidRPr="004E50FB">
        <w:rPr>
          <w:rFonts w:ascii="Times New Roman" w:eastAsia="Times New Roman" w:hAnsi="Times New Roman" w:cs="Times New Roman"/>
          <w:sz w:val="24"/>
          <w:szCs w:val="24"/>
          <w:lang w:eastAsia="zh-CN"/>
        </w:rPr>
        <w:t>. Всероссийский отраслевой Интернет журнал.—[Электронный ресурс] —Режим доступа:http://rcmm.ru</w:t>
      </w:r>
    </w:p>
    <w:p w:rsidR="00287AB7" w:rsidRPr="004E50FB" w:rsidRDefault="00287AB7" w:rsidP="004D14C1">
      <w:pPr>
        <w:numPr>
          <w:ilvl w:val="0"/>
          <w:numId w:val="28"/>
        </w:numPr>
        <w:spacing w:before="120" w:after="120" w:line="360" w:lineRule="auto"/>
        <w:jc w:val="both"/>
        <w:rPr>
          <w:rFonts w:ascii="Times New Roman" w:eastAsia="Times New Roman" w:hAnsi="Times New Roman" w:cs="Times New Roman"/>
          <w:sz w:val="24"/>
          <w:szCs w:val="24"/>
          <w:lang w:eastAsia="zh-CN"/>
        </w:rPr>
      </w:pPr>
      <w:r w:rsidRPr="004E50FB">
        <w:rPr>
          <w:rFonts w:ascii="Times New Roman" w:eastAsia="Times New Roman" w:hAnsi="Times New Roman" w:cs="Times New Roman"/>
          <w:sz w:val="24"/>
          <w:szCs w:val="24"/>
          <w:lang w:eastAsia="zh-CN"/>
        </w:rPr>
        <w:t xml:space="preserve">Технология возведения фундаментов из монолитного железобетона. [Электронный ресурс]: методические указания к выполнению курсовой работы по дисциплине «Технология и механизация строительного производства» для студентов </w:t>
      </w:r>
      <w:r w:rsidRPr="004E50FB">
        <w:rPr>
          <w:rFonts w:ascii="Times New Roman" w:eastAsia="Times New Roman" w:hAnsi="Times New Roman" w:cs="Times New Roman"/>
          <w:sz w:val="24"/>
          <w:szCs w:val="24"/>
          <w:lang w:eastAsia="zh-CN"/>
        </w:rPr>
        <w:lastRenderedPageBreak/>
        <w:t xml:space="preserve">направления подготовки 270800.62 – «Строительство», профиль «Промышленное и гражданское строительство» очной формы обучения / . — Электрон. текстовые данные.— Нижний Новгород: Нижегородский государственный архитектурно-строительный университет, ЭБС АСВ, 2014. — 46 c.]— Режим доступа: </w:t>
      </w:r>
      <w:hyperlink r:id="rId14" w:history="1">
        <w:r w:rsidRPr="004E50FB">
          <w:rPr>
            <w:rFonts w:ascii="Times New Roman" w:eastAsia="Times New Roman" w:hAnsi="Times New Roman" w:cs="Times New Roman"/>
            <w:sz w:val="24"/>
            <w:szCs w:val="24"/>
            <w:lang w:eastAsia="zh-CN"/>
          </w:rPr>
          <w:t>http://www.iprbookshop.ru/54973.html</w:t>
        </w:r>
      </w:hyperlink>
    </w:p>
    <w:p w:rsidR="00287AB7" w:rsidRPr="004E50FB" w:rsidRDefault="00287AB7" w:rsidP="004D14C1">
      <w:pPr>
        <w:numPr>
          <w:ilvl w:val="0"/>
          <w:numId w:val="28"/>
        </w:numPr>
        <w:spacing w:before="120" w:after="120" w:line="360" w:lineRule="auto"/>
        <w:jc w:val="both"/>
        <w:rPr>
          <w:rFonts w:ascii="Times New Roman" w:eastAsia="Times New Roman" w:hAnsi="Times New Roman" w:cs="Times New Roman"/>
          <w:sz w:val="24"/>
          <w:szCs w:val="24"/>
          <w:lang w:eastAsia="zh-CN"/>
        </w:rPr>
      </w:pPr>
      <w:r w:rsidRPr="004E50FB">
        <w:rPr>
          <w:rFonts w:ascii="Times New Roman" w:eastAsia="Times New Roman" w:hAnsi="Times New Roman" w:cs="Times New Roman"/>
          <w:sz w:val="24"/>
          <w:szCs w:val="24"/>
          <w:lang w:eastAsia="zh-CN"/>
        </w:rPr>
        <w:t>Федеральная государственная информационная система ценообразования в строительстве —[Электронный ресурс]— Режим доступа: https://fgiscs.minstroyrf.ru/#/</w:t>
      </w:r>
    </w:p>
    <w:p w:rsidR="00287AB7" w:rsidRPr="004E50FB" w:rsidRDefault="00287AB7" w:rsidP="004D14C1">
      <w:pPr>
        <w:numPr>
          <w:ilvl w:val="0"/>
          <w:numId w:val="28"/>
        </w:numPr>
        <w:suppressAutoHyphens/>
        <w:spacing w:after="0" w:line="360" w:lineRule="auto"/>
        <w:contextualSpacing/>
        <w:jc w:val="both"/>
        <w:rPr>
          <w:rFonts w:ascii="Times New Roman" w:eastAsia="Times New Roman" w:hAnsi="Times New Roman" w:cs="Times New Roman"/>
          <w:sz w:val="24"/>
          <w:szCs w:val="24"/>
          <w:lang w:eastAsia="zh-CN"/>
        </w:rPr>
      </w:pPr>
      <w:r w:rsidRPr="004E50FB">
        <w:rPr>
          <w:rFonts w:ascii="Times New Roman" w:eastAsia="Times New Roman" w:hAnsi="Times New Roman" w:cs="Times New Roman"/>
          <w:sz w:val="24"/>
          <w:szCs w:val="24"/>
          <w:shd w:val="clear" w:color="auto" w:fill="FCFCFC"/>
          <w:lang w:eastAsia="zh-CN"/>
        </w:rPr>
        <w:t xml:space="preserve">Юдина, А.Ф. Технология строительного производства в задачах и примерах. Производство монтажных работ [Электронный ресурс] : учебное пособие / А.Ф. Юдина, В.Д. Лихачев. — Электрон. текстовые данные. — СПб.: Санкт-Петербургский государственный архитектурно-строительный университет, ЭБС АСВ, 2016. — 88 c.— Режим доступа: </w:t>
      </w:r>
      <w:hyperlink r:id="rId15" w:history="1">
        <w:r w:rsidRPr="004E50FB">
          <w:rPr>
            <w:rFonts w:ascii="Times New Roman" w:eastAsia="Times New Roman" w:hAnsi="Times New Roman" w:cs="Times New Roman"/>
            <w:sz w:val="24"/>
            <w:szCs w:val="24"/>
            <w:shd w:val="clear" w:color="auto" w:fill="FCFCFC"/>
            <w:lang w:eastAsia="zh-CN"/>
          </w:rPr>
          <w:t>http://www.iprbookshop.ru/74387.html</w:t>
        </w:r>
      </w:hyperlink>
    </w:p>
    <w:p w:rsidR="00287AB7" w:rsidRPr="004E50FB" w:rsidRDefault="00287AB7" w:rsidP="00287AB7">
      <w:pPr>
        <w:spacing w:after="200" w:line="360" w:lineRule="auto"/>
        <w:jc w:val="both"/>
        <w:rPr>
          <w:rFonts w:ascii="Times New Roman" w:eastAsia="Times New Roman" w:hAnsi="Times New Roman" w:cs="Times New Roman"/>
          <w:sz w:val="24"/>
          <w:szCs w:val="24"/>
          <w:lang w:eastAsia="ru-RU"/>
        </w:rPr>
      </w:pPr>
    </w:p>
    <w:p w:rsidR="00287AB7" w:rsidRPr="004E50FB" w:rsidRDefault="00287AB7" w:rsidP="004D14C1">
      <w:pPr>
        <w:numPr>
          <w:ilvl w:val="2"/>
          <w:numId w:val="11"/>
        </w:numPr>
        <w:tabs>
          <w:tab w:val="left" w:pos="709"/>
          <w:tab w:val="left" w:pos="851"/>
        </w:tabs>
        <w:suppressAutoHyphens/>
        <w:spacing w:after="0" w:line="360" w:lineRule="auto"/>
        <w:contextualSpacing/>
        <w:jc w:val="both"/>
        <w:rPr>
          <w:rFonts w:ascii="Times New Roman" w:eastAsia="Times New Roman" w:hAnsi="Times New Roman" w:cs="Times New Roman"/>
          <w:b/>
          <w:sz w:val="24"/>
          <w:szCs w:val="24"/>
          <w:lang w:eastAsia="zh-CN"/>
        </w:rPr>
      </w:pPr>
      <w:r w:rsidRPr="004E50FB">
        <w:rPr>
          <w:rFonts w:ascii="Times New Roman" w:eastAsia="Times New Roman" w:hAnsi="Times New Roman" w:cs="Times New Roman"/>
          <w:b/>
          <w:sz w:val="24"/>
          <w:szCs w:val="24"/>
          <w:lang w:eastAsia="zh-CN"/>
        </w:rPr>
        <w:t>Дополнительные источники:</w:t>
      </w:r>
    </w:p>
    <w:p w:rsidR="00287AB7" w:rsidRPr="004E50FB" w:rsidRDefault="00287AB7" w:rsidP="004D14C1">
      <w:pPr>
        <w:numPr>
          <w:ilvl w:val="0"/>
          <w:numId w:val="29"/>
        </w:numPr>
        <w:suppressAutoHyphens/>
        <w:spacing w:before="120" w:after="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Батиенков, В.Т. Технология и организация строительства. Управление качеством в вопросах и ответах / В.Т.Батиенков, Г.Я.Чернобровкин, А.Д.Кирнев. – Ростов н/Д.: Феникс, 2007. – 400с. – (Среднее профессиональное образование)</w:t>
      </w:r>
    </w:p>
    <w:p w:rsidR="00287AB7" w:rsidRPr="004E50FB" w:rsidRDefault="00287AB7" w:rsidP="004D14C1">
      <w:pPr>
        <w:numPr>
          <w:ilvl w:val="0"/>
          <w:numId w:val="29"/>
        </w:numPr>
        <w:suppressAutoHyphens/>
        <w:spacing w:before="120" w:after="0" w:line="360" w:lineRule="auto"/>
        <w:contextualSpacing/>
        <w:jc w:val="both"/>
        <w:rPr>
          <w:rFonts w:ascii="Times New Roman" w:eastAsia="Times New Roman" w:hAnsi="Times New Roman" w:cs="Times New Roman"/>
          <w:b/>
          <w:bCs/>
          <w:sz w:val="24"/>
          <w:szCs w:val="24"/>
          <w:lang w:eastAsia="ru-RU"/>
        </w:rPr>
      </w:pPr>
      <w:r w:rsidRPr="004E50FB">
        <w:rPr>
          <w:rFonts w:ascii="Times New Roman" w:eastAsia="Times New Roman" w:hAnsi="Times New Roman" w:cs="Times New Roman"/>
          <w:bCs/>
          <w:sz w:val="24"/>
          <w:szCs w:val="24"/>
          <w:lang w:eastAsia="ru-RU"/>
        </w:rPr>
        <w:t>Гончаров, А.А. Основы технологии возведения зданий</w:t>
      </w:r>
      <w:r w:rsidRPr="004E50FB">
        <w:rPr>
          <w:rFonts w:ascii="Times New Roman" w:eastAsia="Times New Roman" w:hAnsi="Times New Roman" w:cs="Times New Roman"/>
          <w:sz w:val="24"/>
          <w:szCs w:val="24"/>
          <w:lang w:eastAsia="ru-RU"/>
        </w:rPr>
        <w:t>: учебник/ А.А.Гончаров. – М.: Издательский центр «Академия», 2014. – 272с.</w:t>
      </w:r>
    </w:p>
    <w:p w:rsidR="00287AB7" w:rsidRPr="004E50FB" w:rsidRDefault="00287AB7" w:rsidP="004D14C1">
      <w:pPr>
        <w:numPr>
          <w:ilvl w:val="0"/>
          <w:numId w:val="29"/>
        </w:numPr>
        <w:suppressAutoHyphens/>
        <w:spacing w:before="120" w:after="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Данилкин, М.С. Технология и организация строительного производства: учебное пособие/ М.С.Данилкин, И.А.Мартыненко, И.А.Капралова. – Ростов н/Д: Феникс, 2009. – 505с.: ил.</w:t>
      </w:r>
    </w:p>
    <w:p w:rsidR="00287AB7" w:rsidRPr="004E50FB" w:rsidRDefault="00287AB7" w:rsidP="004D14C1">
      <w:pPr>
        <w:numPr>
          <w:ilvl w:val="0"/>
          <w:numId w:val="29"/>
        </w:numPr>
        <w:suppressAutoHyphens/>
        <w:spacing w:before="120" w:after="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Данилов, Н.Н. Технология и организация строительного производства:учеб. для техникумов/ Н.Н.Данилов, С.Н.Булгаков, М.П.Зимин. – М..: Стройиздат, 1988. – 752с.: ил.</w:t>
      </w:r>
    </w:p>
    <w:p w:rsidR="00287AB7" w:rsidRPr="004E50FB" w:rsidRDefault="00287AB7" w:rsidP="004D14C1">
      <w:pPr>
        <w:numPr>
          <w:ilvl w:val="0"/>
          <w:numId w:val="29"/>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Елизарова, В.А.Технология монтажа каркасно-обшивных конструкций: практикум: учебное пособие для СПО/В.А.Елизарова. - 2-е изд., стер. - ИЦ «Академия», 2014. – 192с.</w:t>
      </w:r>
    </w:p>
    <w:p w:rsidR="00287AB7" w:rsidRPr="004E50FB" w:rsidRDefault="00287AB7" w:rsidP="004D14C1">
      <w:pPr>
        <w:numPr>
          <w:ilvl w:val="0"/>
          <w:numId w:val="29"/>
        </w:numPr>
        <w:suppressAutoHyphens/>
        <w:spacing w:before="120" w:after="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 xml:space="preserve">Зимин, М.П. Технология и организация строительного производства: учебник/ М.П.Зимин, С.Г.Арутюнов; Госстрой России. Московский колледж градостроительства и предпринимательства. – М.: НПК «Интелвак», 2001. – 672с. </w:t>
      </w:r>
    </w:p>
    <w:p w:rsidR="00287AB7" w:rsidRPr="004E50FB" w:rsidRDefault="00287AB7" w:rsidP="004D14C1">
      <w:pPr>
        <w:numPr>
          <w:ilvl w:val="0"/>
          <w:numId w:val="29"/>
        </w:numPr>
        <w:suppressAutoHyphens/>
        <w:spacing w:before="120" w:after="0" w:line="360" w:lineRule="auto"/>
        <w:contextualSpacing/>
        <w:jc w:val="both"/>
        <w:outlineLvl w:val="3"/>
        <w:rPr>
          <w:rFonts w:ascii="Times New Roman" w:eastAsia="Times New Roman" w:hAnsi="Times New Roman" w:cs="Times New Roman"/>
          <w:bCs/>
          <w:sz w:val="24"/>
          <w:szCs w:val="24"/>
          <w:lang w:eastAsia="ru-RU"/>
        </w:rPr>
      </w:pPr>
      <w:r w:rsidRPr="004E50FB">
        <w:rPr>
          <w:rFonts w:ascii="Times New Roman" w:eastAsia="Times New Roman" w:hAnsi="Times New Roman" w:cs="Times New Roman"/>
          <w:bCs/>
          <w:sz w:val="24"/>
          <w:szCs w:val="24"/>
          <w:lang w:eastAsia="ru-RU"/>
        </w:rPr>
        <w:lastRenderedPageBreak/>
        <w:t>Куликов, О.Н. Охрана труда в строительстве</w:t>
      </w:r>
      <w:r w:rsidRPr="004E50FB">
        <w:rPr>
          <w:rFonts w:ascii="Times New Roman" w:eastAsia="Times New Roman" w:hAnsi="Times New Roman" w:cs="Times New Roman"/>
          <w:sz w:val="24"/>
          <w:szCs w:val="24"/>
          <w:lang w:eastAsia="ru-RU"/>
        </w:rPr>
        <w:t xml:space="preserve">: учебник / О.Н.Куликов. - </w:t>
      </w:r>
      <w:r w:rsidRPr="004E50FB">
        <w:rPr>
          <w:rFonts w:ascii="Times New Roman" w:eastAsia="Times New Roman" w:hAnsi="Times New Roman" w:cs="Times New Roman"/>
          <w:bCs/>
          <w:sz w:val="24"/>
          <w:szCs w:val="24"/>
          <w:lang w:eastAsia="ru-RU"/>
        </w:rPr>
        <w:t>10-е изд., стер. – М.: ИЦ «Академия», 2014. – 414с.</w:t>
      </w:r>
    </w:p>
    <w:p w:rsidR="00287AB7" w:rsidRPr="004E50FB" w:rsidRDefault="00287AB7" w:rsidP="004D14C1">
      <w:pPr>
        <w:numPr>
          <w:ilvl w:val="0"/>
          <w:numId w:val="29"/>
        </w:numPr>
        <w:spacing w:before="120" w:after="0" w:line="360" w:lineRule="auto"/>
        <w:contextualSpacing/>
        <w:jc w:val="both"/>
        <w:outlineLvl w:val="3"/>
        <w:rPr>
          <w:rFonts w:ascii="Times New Roman" w:eastAsia="Times New Roman" w:hAnsi="Times New Roman" w:cs="Times New Roman"/>
          <w:bCs/>
          <w:sz w:val="24"/>
          <w:szCs w:val="24"/>
          <w:lang w:eastAsia="ru-RU"/>
        </w:rPr>
      </w:pPr>
      <w:r w:rsidRPr="004E50FB">
        <w:rPr>
          <w:rFonts w:ascii="Times New Roman" w:eastAsia="Times New Roman" w:hAnsi="Times New Roman" w:cs="Times New Roman"/>
          <w:bCs/>
          <w:sz w:val="24"/>
          <w:szCs w:val="24"/>
          <w:lang w:eastAsia="ru-RU"/>
        </w:rPr>
        <w:t>Лукин, А.А. Технология каменных работ</w:t>
      </w:r>
      <w:r w:rsidRPr="004E50FB">
        <w:rPr>
          <w:rFonts w:ascii="Times New Roman" w:eastAsia="Times New Roman" w:hAnsi="Times New Roman" w:cs="Times New Roman"/>
          <w:sz w:val="24"/>
          <w:szCs w:val="24"/>
          <w:lang w:eastAsia="ru-RU"/>
        </w:rPr>
        <w:t xml:space="preserve">: учебное пособие/ А.А.Лукин. - </w:t>
      </w:r>
      <w:r w:rsidRPr="004E50FB">
        <w:rPr>
          <w:rFonts w:ascii="Times New Roman" w:eastAsia="Times New Roman" w:hAnsi="Times New Roman" w:cs="Times New Roman"/>
          <w:bCs/>
          <w:sz w:val="24"/>
          <w:szCs w:val="24"/>
          <w:lang w:eastAsia="ru-RU"/>
        </w:rPr>
        <w:t>4-е изд., стер. – М.: ИЦ «Академия», 2014. – 304с.</w:t>
      </w:r>
    </w:p>
    <w:p w:rsidR="00287AB7" w:rsidRPr="004E50FB" w:rsidRDefault="00287AB7" w:rsidP="004D14C1">
      <w:pPr>
        <w:numPr>
          <w:ilvl w:val="0"/>
          <w:numId w:val="29"/>
        </w:numPr>
        <w:suppressAutoHyphens/>
        <w:spacing w:before="120" w:after="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Соколов, Г.К. Технология строительного производства: учебное пособие/ для студ. высших учебных заведений/ Г.К.Соколов. – 3-е изд., стер. – М.: Издательский центр «Академия», 2008. – 544с.</w:t>
      </w:r>
    </w:p>
    <w:p w:rsidR="00287AB7" w:rsidRPr="004E50FB" w:rsidRDefault="00287AB7" w:rsidP="004D14C1">
      <w:pPr>
        <w:numPr>
          <w:ilvl w:val="0"/>
          <w:numId w:val="29"/>
        </w:numPr>
        <w:spacing w:before="120" w:after="0" w:line="360" w:lineRule="auto"/>
        <w:contextualSpacing/>
        <w:jc w:val="both"/>
        <w:outlineLvl w:val="3"/>
        <w:rPr>
          <w:rFonts w:ascii="Times New Roman" w:eastAsia="Times New Roman" w:hAnsi="Times New Roman" w:cs="Times New Roman"/>
          <w:bCs/>
          <w:sz w:val="24"/>
          <w:szCs w:val="24"/>
          <w:lang w:eastAsia="ru-RU"/>
        </w:rPr>
      </w:pPr>
      <w:r w:rsidRPr="004E50FB">
        <w:rPr>
          <w:rFonts w:ascii="Times New Roman" w:eastAsia="Times New Roman" w:hAnsi="Times New Roman" w:cs="Times New Roman"/>
          <w:bCs/>
          <w:sz w:val="24"/>
          <w:szCs w:val="24"/>
          <w:lang w:eastAsia="ru-RU"/>
        </w:rPr>
        <w:t>Степанов, Б.А. Технология плотничных, столярных, стекольных и паркетных работ</w:t>
      </w:r>
      <w:r w:rsidRPr="004E50FB">
        <w:rPr>
          <w:rFonts w:ascii="Times New Roman" w:eastAsia="Times New Roman" w:hAnsi="Times New Roman" w:cs="Times New Roman"/>
          <w:sz w:val="24"/>
          <w:szCs w:val="24"/>
          <w:lang w:eastAsia="ru-RU"/>
        </w:rPr>
        <w:t xml:space="preserve">: учебное пособие/Б.А.Степанов. - </w:t>
      </w:r>
      <w:r w:rsidRPr="004E50FB">
        <w:rPr>
          <w:rFonts w:ascii="Times New Roman" w:eastAsia="Times New Roman" w:hAnsi="Times New Roman" w:cs="Times New Roman"/>
          <w:bCs/>
          <w:sz w:val="24"/>
          <w:szCs w:val="24"/>
          <w:lang w:eastAsia="ru-RU"/>
        </w:rPr>
        <w:t>6-е изд., стер. – М.: ИЦ «Академия», 2014. – 336с.</w:t>
      </w:r>
    </w:p>
    <w:p w:rsidR="00287AB7" w:rsidRPr="004E50FB" w:rsidRDefault="00287AB7" w:rsidP="004D14C1">
      <w:pPr>
        <w:numPr>
          <w:ilvl w:val="0"/>
          <w:numId w:val="29"/>
        </w:numPr>
        <w:suppressAutoHyphens/>
        <w:spacing w:before="120" w:after="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Теличенко, В.И. Технология возведения зданий и сооружений: учебник для строит. вузов/ В.И.Теличенко, О.М.Терентьев, А.А.Лапидус. – 4-е изд., стер. – М.: Высш. шк., 2008. – 446с.</w:t>
      </w:r>
    </w:p>
    <w:p w:rsidR="00287AB7" w:rsidRPr="004E50FB" w:rsidRDefault="00287AB7" w:rsidP="004D14C1">
      <w:pPr>
        <w:numPr>
          <w:ilvl w:val="0"/>
          <w:numId w:val="29"/>
        </w:numPr>
        <w:suppressAutoHyphens/>
        <w:spacing w:before="120" w:after="0" w:line="360" w:lineRule="auto"/>
        <w:jc w:val="both"/>
        <w:rPr>
          <w:rFonts w:ascii="Times New Roman" w:eastAsia="Times New Roman" w:hAnsi="Times New Roman" w:cs="Times New Roman"/>
          <w:sz w:val="24"/>
          <w:szCs w:val="24"/>
          <w:lang w:eastAsia="ru-RU"/>
        </w:rPr>
      </w:pPr>
      <w:r w:rsidRPr="004E50FB">
        <w:rPr>
          <w:rFonts w:ascii="Times New Roman" w:eastAsia="Times New Roman" w:hAnsi="Times New Roman" w:cs="Times New Roman"/>
          <w:sz w:val="24"/>
          <w:szCs w:val="24"/>
          <w:lang w:eastAsia="ru-RU"/>
        </w:rPr>
        <w:t xml:space="preserve">Теличенко, В.И. Технология строительных процессов: в 2ч.: учеб. для строит. вузов/ В.И.Теличенко, А.А.Лапидус, О.М.Терентьев. – М.: «Высшая школа», 2002. – 392с. </w:t>
      </w:r>
    </w:p>
    <w:p w:rsidR="00287AB7" w:rsidRPr="004E50FB" w:rsidRDefault="00287AB7" w:rsidP="004D14C1">
      <w:pPr>
        <w:numPr>
          <w:ilvl w:val="0"/>
          <w:numId w:val="29"/>
        </w:numPr>
        <w:spacing w:before="120" w:after="0" w:line="360" w:lineRule="auto"/>
        <w:contextualSpacing/>
        <w:jc w:val="both"/>
        <w:outlineLvl w:val="3"/>
        <w:rPr>
          <w:rFonts w:ascii="Times New Roman" w:eastAsia="Times New Roman" w:hAnsi="Times New Roman" w:cs="Times New Roman"/>
          <w:bCs/>
          <w:sz w:val="24"/>
          <w:szCs w:val="24"/>
          <w:lang w:eastAsia="ru-RU"/>
        </w:rPr>
      </w:pPr>
      <w:r w:rsidRPr="004E50FB">
        <w:rPr>
          <w:rFonts w:ascii="Times New Roman" w:eastAsia="Times New Roman" w:hAnsi="Times New Roman" w:cs="Times New Roman"/>
          <w:bCs/>
          <w:sz w:val="24"/>
          <w:szCs w:val="24"/>
          <w:lang w:eastAsia="ru-RU"/>
        </w:rPr>
        <w:t xml:space="preserve">Юдина, А.Ф. Технологические процессы в строительстве </w:t>
      </w:r>
      <w:r w:rsidRPr="004E50FB">
        <w:rPr>
          <w:rFonts w:ascii="Times New Roman" w:eastAsia="Times New Roman" w:hAnsi="Times New Roman" w:cs="Times New Roman"/>
          <w:sz w:val="24"/>
          <w:szCs w:val="24"/>
          <w:lang w:eastAsia="ru-RU"/>
        </w:rPr>
        <w:t>учебник/ А.Ф.Юдина. -</w:t>
      </w:r>
      <w:r w:rsidRPr="004E50FB">
        <w:rPr>
          <w:rFonts w:ascii="Times New Roman" w:eastAsia="Times New Roman" w:hAnsi="Times New Roman" w:cs="Times New Roman"/>
          <w:bCs/>
          <w:sz w:val="24"/>
          <w:szCs w:val="24"/>
          <w:lang w:eastAsia="ru-RU"/>
        </w:rPr>
        <w:t xml:space="preserve"> 2-е изд., стер. – М.: </w:t>
      </w:r>
      <w:r w:rsidRPr="004E50FB">
        <w:rPr>
          <w:rFonts w:ascii="Times New Roman" w:eastAsia="Times New Roman" w:hAnsi="Times New Roman" w:cs="Times New Roman"/>
          <w:sz w:val="24"/>
          <w:szCs w:val="24"/>
          <w:lang w:eastAsia="ru-RU"/>
        </w:rPr>
        <w:t>ИЦ «Академия»</w:t>
      </w:r>
      <w:r w:rsidRPr="004E50FB">
        <w:rPr>
          <w:rFonts w:ascii="Times New Roman" w:eastAsia="Times New Roman" w:hAnsi="Times New Roman" w:cs="Times New Roman"/>
          <w:bCs/>
          <w:sz w:val="24"/>
          <w:szCs w:val="24"/>
          <w:lang w:eastAsia="ru-RU"/>
        </w:rPr>
        <w:t>, 2014. – 304с.</w:t>
      </w:r>
    </w:p>
    <w:p w:rsidR="00287AB7" w:rsidRPr="004E50FB" w:rsidRDefault="00287AB7" w:rsidP="004D14C1">
      <w:pPr>
        <w:numPr>
          <w:ilvl w:val="0"/>
          <w:numId w:val="29"/>
        </w:numPr>
        <w:spacing w:before="120" w:after="0" w:line="360" w:lineRule="auto"/>
        <w:contextualSpacing/>
        <w:jc w:val="both"/>
        <w:outlineLvl w:val="3"/>
        <w:rPr>
          <w:rFonts w:ascii="Times New Roman" w:eastAsia="Times New Roman" w:hAnsi="Times New Roman" w:cs="Times New Roman"/>
          <w:bCs/>
          <w:sz w:val="24"/>
          <w:szCs w:val="24"/>
          <w:lang w:eastAsia="ru-RU"/>
        </w:rPr>
      </w:pPr>
      <w:r w:rsidRPr="004E50FB">
        <w:rPr>
          <w:rFonts w:ascii="Times New Roman" w:eastAsia="Times New Roman" w:hAnsi="Times New Roman" w:cs="Times New Roman"/>
          <w:bCs/>
          <w:sz w:val="24"/>
          <w:szCs w:val="24"/>
          <w:lang w:eastAsia="ru-RU"/>
        </w:rPr>
        <w:t xml:space="preserve"> Методические рекомендации по выполнению практических работ.</w:t>
      </w:r>
    </w:p>
    <w:p w:rsidR="00287AB7" w:rsidRPr="00287AB7" w:rsidRDefault="00287AB7" w:rsidP="004D14C1">
      <w:pPr>
        <w:numPr>
          <w:ilvl w:val="0"/>
          <w:numId w:val="29"/>
        </w:numPr>
        <w:spacing w:before="120" w:after="0" w:line="360" w:lineRule="auto"/>
        <w:contextualSpacing/>
        <w:jc w:val="both"/>
        <w:outlineLvl w:val="3"/>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Методические рекомендации по выполнению самостоятельных работ.</w:t>
      </w: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p>
    <w:p w:rsidR="00287AB7" w:rsidRPr="00287AB7" w:rsidRDefault="00287AB7" w:rsidP="00287AB7">
      <w:pPr>
        <w:spacing w:after="200" w:line="360" w:lineRule="auto"/>
        <w:rPr>
          <w:rFonts w:ascii="Times New Roman" w:eastAsia="Times New Roman" w:hAnsi="Times New Roman" w:cs="Times New Roman"/>
          <w:b/>
          <w:sz w:val="24"/>
          <w:szCs w:val="24"/>
          <w:lang w:eastAsia="ru-RU"/>
        </w:rPr>
      </w:pPr>
      <w:r w:rsidRPr="00287AB7">
        <w:rPr>
          <w:rFonts w:ascii="Times New Roman" w:eastAsia="Times New Roman" w:hAnsi="Times New Roman" w:cs="Times New Roman"/>
          <w:b/>
          <w:sz w:val="24"/>
          <w:szCs w:val="24"/>
          <w:lang w:eastAsia="ru-RU"/>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4587"/>
        <w:gridCol w:w="2100"/>
      </w:tblGrid>
      <w:tr w:rsidR="00287AB7" w:rsidRPr="00287AB7" w:rsidTr="00287AB7">
        <w:trPr>
          <w:trHeight w:val="1098"/>
        </w:trPr>
        <w:tc>
          <w:tcPr>
            <w:tcW w:w="2549" w:type="dxa"/>
          </w:tcPr>
          <w:p w:rsidR="00287AB7" w:rsidRPr="00287AB7" w:rsidRDefault="00287AB7" w:rsidP="00287AB7">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5380" w:type="dxa"/>
          </w:tcPr>
          <w:p w:rsidR="00287AB7" w:rsidRPr="00287AB7" w:rsidRDefault="00287AB7" w:rsidP="00287AB7">
            <w:pPr>
              <w:suppressAutoHyphens/>
              <w:spacing w:after="200" w:line="360" w:lineRule="auto"/>
              <w:jc w:val="center"/>
              <w:rPr>
                <w:rFonts w:ascii="Times New Roman" w:eastAsia="Times New Roman" w:hAnsi="Times New Roman" w:cs="Times New Roman"/>
                <w:sz w:val="24"/>
                <w:szCs w:val="24"/>
                <w:lang w:eastAsia="ru-RU"/>
              </w:rPr>
            </w:pPr>
          </w:p>
          <w:p w:rsidR="00287AB7" w:rsidRPr="00287AB7" w:rsidRDefault="00287AB7" w:rsidP="00287AB7">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Критерии оценки</w:t>
            </w:r>
          </w:p>
        </w:tc>
        <w:tc>
          <w:tcPr>
            <w:tcW w:w="2100" w:type="dxa"/>
          </w:tcPr>
          <w:p w:rsidR="00287AB7" w:rsidRPr="00287AB7" w:rsidRDefault="00287AB7" w:rsidP="00287AB7">
            <w:pPr>
              <w:suppressAutoHyphens/>
              <w:spacing w:after="200" w:line="360" w:lineRule="auto"/>
              <w:jc w:val="center"/>
              <w:rPr>
                <w:rFonts w:ascii="Times New Roman" w:eastAsia="Times New Roman" w:hAnsi="Times New Roman" w:cs="Times New Roman"/>
                <w:sz w:val="24"/>
                <w:szCs w:val="24"/>
                <w:lang w:eastAsia="ru-RU"/>
              </w:rPr>
            </w:pPr>
          </w:p>
          <w:p w:rsidR="00287AB7" w:rsidRPr="00287AB7" w:rsidRDefault="00287AB7" w:rsidP="00287AB7">
            <w:pPr>
              <w:suppressAutoHyphens/>
              <w:spacing w:after="200" w:line="360" w:lineRule="auto"/>
              <w:jc w:val="center"/>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Методы оценки</w:t>
            </w:r>
          </w:p>
        </w:tc>
      </w:tr>
      <w:tr w:rsidR="00287AB7" w:rsidRPr="00287AB7" w:rsidTr="00287AB7">
        <w:trPr>
          <w:trHeight w:val="698"/>
        </w:trPr>
        <w:tc>
          <w:tcPr>
            <w:tcW w:w="2549" w:type="dxa"/>
          </w:tcPr>
          <w:p w:rsidR="00287AB7" w:rsidRPr="00287AB7" w:rsidRDefault="00287AB7" w:rsidP="00287AB7">
            <w:pPr>
              <w:suppressAutoHyphens/>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ПК 2.1 Выполнять подготовительные работы на строительной площадке</w:t>
            </w:r>
          </w:p>
        </w:tc>
        <w:tc>
          <w:tcPr>
            <w:tcW w:w="5380" w:type="dxa"/>
          </w:tcPr>
          <w:p w:rsidR="00287AB7" w:rsidRPr="00287AB7" w:rsidRDefault="00287AB7" w:rsidP="004D14C1">
            <w:pPr>
              <w:numPr>
                <w:ilvl w:val="0"/>
                <w:numId w:val="33"/>
              </w:numPr>
              <w:spacing w:after="0" w:line="360" w:lineRule="auto"/>
              <w:ind w:right="57" w:firstLine="3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правильность изложения  основного содержания и определения назначения проектно-технологической документации, сопровождающей </w:t>
            </w:r>
            <w:r w:rsidRPr="00287AB7">
              <w:rPr>
                <w:rFonts w:ascii="Times New Roman" w:eastAsia="Times New Roman" w:hAnsi="Times New Roman" w:cs="Times New Roman"/>
                <w:sz w:val="24"/>
                <w:szCs w:val="24"/>
                <w:lang w:eastAsia="ru-RU"/>
              </w:rPr>
              <w:lastRenderedPageBreak/>
              <w:t>организационно-техническую подготовку строительства;</w:t>
            </w:r>
          </w:p>
          <w:p w:rsidR="00287AB7" w:rsidRPr="00287AB7" w:rsidRDefault="00287AB7" w:rsidP="004D14C1">
            <w:pPr>
              <w:numPr>
                <w:ilvl w:val="0"/>
                <w:numId w:val="33"/>
              </w:numPr>
              <w:spacing w:after="0" w:line="360" w:lineRule="auto"/>
              <w:ind w:right="57" w:firstLine="3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правильность изложения основных понятий  и положений строительного производства: строительная продукция, участники строительства и их функции, строительные процессы и работы, методы определения видов и сложности работ, строительные рабочие профессии, специальности, квалификация, организация труда, организация рабочего места, фронт работ, захватка, делянка, техническое и тарифное нормирование;</w:t>
            </w:r>
          </w:p>
          <w:p w:rsidR="00287AB7" w:rsidRPr="00287AB7" w:rsidRDefault="00287AB7" w:rsidP="004D14C1">
            <w:pPr>
              <w:numPr>
                <w:ilvl w:val="0"/>
                <w:numId w:val="33"/>
              </w:numPr>
              <w:tabs>
                <w:tab w:val="left" w:pos="-4"/>
                <w:tab w:val="left" w:pos="137"/>
              </w:tabs>
              <w:spacing w:after="0" w:line="360" w:lineRule="auto"/>
              <w:ind w:right="57" w:firstLine="3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правильность  и техничность выполнения работ </w:t>
            </w:r>
            <w:r w:rsidRPr="00287AB7">
              <w:rPr>
                <w:rFonts w:ascii="Times New Roman" w:eastAsia="Times New Roman" w:hAnsi="Times New Roman" w:cs="Times New Roman"/>
                <w:bCs/>
                <w:sz w:val="24"/>
                <w:szCs w:val="24"/>
                <w:lang w:eastAsia="ru-RU"/>
              </w:rPr>
              <w:t xml:space="preserve">по созданию геодезической разбивочной основы, переноса проекта  «в натуру» и разбивке котлована, соблюдение  правил работы с геодезическими инструментами, точность  снятия отсчетов, </w:t>
            </w:r>
          </w:p>
          <w:p w:rsidR="00287AB7" w:rsidRPr="00287AB7" w:rsidRDefault="00287AB7" w:rsidP="004D14C1">
            <w:pPr>
              <w:numPr>
                <w:ilvl w:val="0"/>
                <w:numId w:val="33"/>
              </w:numPr>
              <w:tabs>
                <w:tab w:val="left" w:pos="-4"/>
                <w:tab w:val="left" w:pos="137"/>
              </w:tabs>
              <w:spacing w:after="0" w:line="360" w:lineRule="auto"/>
              <w:ind w:right="57" w:firstLine="3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Cs/>
                <w:sz w:val="24"/>
                <w:szCs w:val="24"/>
                <w:lang w:eastAsia="ru-RU"/>
              </w:rPr>
              <w:t>соблюдение  последовательности выполнения работ в соответствии с действующей нормативной документацией;</w:t>
            </w:r>
          </w:p>
          <w:p w:rsidR="00287AB7" w:rsidRPr="00287AB7" w:rsidRDefault="00287AB7" w:rsidP="004D14C1">
            <w:pPr>
              <w:numPr>
                <w:ilvl w:val="0"/>
                <w:numId w:val="33"/>
              </w:numPr>
              <w:tabs>
                <w:tab w:val="left" w:pos="137"/>
                <w:tab w:val="left" w:pos="421"/>
              </w:tabs>
              <w:spacing w:after="0" w:line="360" w:lineRule="auto"/>
              <w:ind w:right="57" w:firstLine="3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аргументированность  распределения  строительных машин и  средств малой механизации по типам, </w:t>
            </w:r>
            <w:r w:rsidRPr="00287AB7">
              <w:rPr>
                <w:rFonts w:ascii="Times New Roman" w:eastAsia="Times New Roman" w:hAnsi="Times New Roman" w:cs="Times New Roman"/>
                <w:sz w:val="24"/>
                <w:szCs w:val="24"/>
                <w:lang w:eastAsia="ru-RU"/>
              </w:rPr>
              <w:lastRenderedPageBreak/>
              <w:t>назначению и видам выполняемых работ;</w:t>
            </w:r>
          </w:p>
          <w:p w:rsidR="00287AB7" w:rsidRPr="00287AB7" w:rsidRDefault="00287AB7" w:rsidP="004D14C1">
            <w:pPr>
              <w:numPr>
                <w:ilvl w:val="0"/>
                <w:numId w:val="33"/>
              </w:numPr>
              <w:spacing w:after="0" w:line="360" w:lineRule="auto"/>
              <w:ind w:left="36" w:right="57" w:firstLine="324"/>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аргументированность  </w:t>
            </w:r>
            <w:r w:rsidRPr="00287AB7">
              <w:rPr>
                <w:rFonts w:ascii="Times New Roman" w:eastAsia="Times New Roman" w:hAnsi="Times New Roman" w:cs="Times New Roman"/>
                <w:bCs/>
                <w:sz w:val="24"/>
                <w:szCs w:val="24"/>
                <w:lang w:eastAsia="ru-RU"/>
              </w:rPr>
              <w:t>выбора машин и механизмов для проведения подготовительных работ;</w:t>
            </w:r>
          </w:p>
          <w:p w:rsidR="00287AB7" w:rsidRPr="00287AB7" w:rsidRDefault="00287AB7" w:rsidP="004D14C1">
            <w:pPr>
              <w:numPr>
                <w:ilvl w:val="0"/>
                <w:numId w:val="33"/>
              </w:numPr>
              <w:spacing w:after="0" w:line="360" w:lineRule="auto"/>
              <w:ind w:right="57" w:firstLine="3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обоснованность  выбора внеплощадочных  работ в зависимости от местных условий;</w:t>
            </w:r>
          </w:p>
          <w:p w:rsidR="00287AB7" w:rsidRPr="00287AB7" w:rsidRDefault="00287AB7" w:rsidP="004D14C1">
            <w:pPr>
              <w:numPr>
                <w:ilvl w:val="0"/>
                <w:numId w:val="33"/>
              </w:numPr>
              <w:spacing w:after="0" w:line="360" w:lineRule="auto"/>
              <w:ind w:right="57" w:firstLine="360"/>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обоснованность выбора работ по освоению строительной площадки и их выполнению </w:t>
            </w:r>
            <w:r w:rsidRPr="00287AB7">
              <w:rPr>
                <w:rFonts w:ascii="Times New Roman" w:eastAsia="Times New Roman" w:hAnsi="Times New Roman" w:cs="Times New Roman"/>
                <w:b/>
                <w:sz w:val="24"/>
                <w:szCs w:val="24"/>
                <w:lang w:eastAsia="ru-RU"/>
              </w:rPr>
              <w:t>в</w:t>
            </w:r>
            <w:r w:rsidRPr="00287AB7">
              <w:rPr>
                <w:rFonts w:ascii="Times New Roman" w:eastAsia="Times New Roman" w:hAnsi="Times New Roman" w:cs="Times New Roman"/>
                <w:sz w:val="24"/>
                <w:szCs w:val="24"/>
                <w:lang w:eastAsia="ru-RU"/>
              </w:rPr>
              <w:t xml:space="preserve"> соответствии с требованиями нормативных технических документов, определяющих состав и порядок обустройства строительной площадки;</w:t>
            </w:r>
          </w:p>
        </w:tc>
        <w:tc>
          <w:tcPr>
            <w:tcW w:w="2100" w:type="dxa"/>
            <w:vMerge w:val="restart"/>
          </w:tcPr>
          <w:p w:rsidR="00287AB7" w:rsidRPr="00287AB7" w:rsidRDefault="00287AB7" w:rsidP="00287AB7">
            <w:pPr>
              <w:suppressAutoHyphens/>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Оценка выполненных результатов практических работ</w:t>
            </w:r>
          </w:p>
          <w:p w:rsidR="00287AB7" w:rsidRPr="00287AB7" w:rsidRDefault="00287AB7" w:rsidP="00287AB7">
            <w:pPr>
              <w:suppressAutoHyphens/>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Cs/>
                <w:sz w:val="24"/>
                <w:szCs w:val="24"/>
                <w:lang w:eastAsia="ru-RU"/>
              </w:rPr>
              <w:lastRenderedPageBreak/>
              <w:t>Устный опрос</w:t>
            </w:r>
          </w:p>
          <w:p w:rsidR="00287AB7" w:rsidRPr="00287AB7" w:rsidRDefault="00287AB7" w:rsidP="00287AB7">
            <w:pPr>
              <w:suppressAutoHyphens/>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Cs/>
                <w:sz w:val="24"/>
                <w:szCs w:val="24"/>
                <w:lang w:eastAsia="ru-RU"/>
              </w:rPr>
              <w:t xml:space="preserve"> Оценка выполненных результатов   индивидуальных заданий Письменный опрос.</w:t>
            </w:r>
          </w:p>
          <w:p w:rsidR="00287AB7" w:rsidRPr="00287AB7" w:rsidRDefault="00287AB7" w:rsidP="00287AB7">
            <w:pPr>
              <w:suppressAutoHyphens/>
              <w:spacing w:after="0" w:line="360" w:lineRule="auto"/>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Тестирование.</w:t>
            </w:r>
          </w:p>
          <w:p w:rsidR="00287AB7" w:rsidRPr="00287AB7" w:rsidRDefault="00287AB7" w:rsidP="00287AB7">
            <w:pPr>
              <w:suppressAutoHyphens/>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bCs/>
                <w:sz w:val="24"/>
                <w:szCs w:val="24"/>
                <w:lang w:eastAsia="ru-RU"/>
              </w:rPr>
              <w:t>Оценка  выполненных  результатов самостоятельной работы.</w:t>
            </w:r>
          </w:p>
          <w:p w:rsidR="00287AB7" w:rsidRPr="00287AB7" w:rsidRDefault="00287AB7" w:rsidP="00287AB7">
            <w:pPr>
              <w:suppressAutoHyphens/>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 а также при выполнении заданий на экзамене</w:t>
            </w:r>
          </w:p>
          <w:p w:rsidR="00287AB7" w:rsidRPr="00287AB7" w:rsidRDefault="00287AB7" w:rsidP="00287AB7">
            <w:pPr>
              <w:suppressAutoHyphens/>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Экзамен по  по МДК. Экзамен по модулю</w:t>
            </w:r>
          </w:p>
        </w:tc>
      </w:tr>
      <w:tr w:rsidR="00287AB7" w:rsidRPr="00287AB7" w:rsidTr="00287AB7">
        <w:tc>
          <w:tcPr>
            <w:tcW w:w="2549" w:type="dxa"/>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 xml:space="preserve">ПК 2.2. </w:t>
            </w:r>
            <w:r w:rsidRPr="00287AB7">
              <w:rPr>
                <w:rFonts w:ascii="Times New Roman" w:eastAsia="Times New Roman" w:hAnsi="Times New Roman" w:cs="Times New Roman"/>
                <w:bCs/>
                <w:iCs/>
                <w:sz w:val="24"/>
                <w:szCs w:val="24"/>
                <w:lang w:eastAsia="ru-RU"/>
              </w:rPr>
              <w:t>Выполнять строительно-монтажные, в том числе отделочные работы на объекте капитального строительства;</w:t>
            </w:r>
          </w:p>
        </w:tc>
        <w:tc>
          <w:tcPr>
            <w:tcW w:w="5380" w:type="dxa"/>
          </w:tcPr>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правильность изложения основного содержания и определения  назначения нормативных технических документов к производству строительно-монтажных, в том числе отделочных работ на объекте капитального строительства,</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правильность изложения основных  терминов   и понятий;</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 xml:space="preserve">аргументированность </w:t>
            </w:r>
            <w:r w:rsidRPr="00287AB7">
              <w:rPr>
                <w:rFonts w:ascii="Times New Roman" w:eastAsia="Times New Roman" w:hAnsi="Times New Roman" w:cs="Times New Roman"/>
                <w:bCs/>
                <w:sz w:val="24"/>
                <w:szCs w:val="24"/>
                <w:lang w:eastAsia="ru-RU"/>
              </w:rPr>
              <w:t>выбора машин и средств малой механизации в зависимости от вида строительно-монтажных, в том числе отделочных работ;</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 xml:space="preserve">точность и своевременность  выполнения  работы </w:t>
            </w:r>
            <w:r w:rsidRPr="00287AB7">
              <w:rPr>
                <w:rFonts w:ascii="Times New Roman" w:eastAsia="Times New Roman" w:hAnsi="Times New Roman" w:cs="Times New Roman"/>
                <w:bCs/>
                <w:sz w:val="24"/>
                <w:szCs w:val="24"/>
                <w:lang w:eastAsia="ru-RU"/>
              </w:rPr>
              <w:lastRenderedPageBreak/>
              <w:t>геодезического сопровождения выполняемых технологических операций в соответствии с нормативными и техническими документами согласно геодезическому контролю установки конструктивных элементов зданий и сооружений в проектное положение и составленной исполнительной документации;</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sz w:val="24"/>
                <w:szCs w:val="24"/>
                <w:lang w:eastAsia="ru-RU"/>
              </w:rPr>
              <w:t xml:space="preserve">  соблюдение организации и  технологии выполнения </w:t>
            </w:r>
            <w:r w:rsidRPr="00287AB7">
              <w:rPr>
                <w:rFonts w:ascii="Times New Roman" w:eastAsia="Times New Roman" w:hAnsi="Times New Roman" w:cs="Times New Roman"/>
                <w:bCs/>
                <w:iCs/>
                <w:sz w:val="24"/>
                <w:szCs w:val="24"/>
                <w:lang w:eastAsia="ru-RU"/>
              </w:rPr>
              <w:t>строительно-монтажных, в том числе отделочных работ на объекте капитального строительства4</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 xml:space="preserve"> обоснованность </w:t>
            </w:r>
            <w:r w:rsidRPr="00287AB7">
              <w:rPr>
                <w:rFonts w:ascii="Times New Roman" w:eastAsia="Times New Roman" w:hAnsi="Times New Roman" w:cs="Times New Roman"/>
                <w:bCs/>
                <w:sz w:val="24"/>
                <w:szCs w:val="24"/>
                <w:lang w:eastAsia="ru-RU"/>
              </w:rPr>
              <w:t xml:space="preserve">  выбора нормокомплекта в зависимости от вида строительно-монтажных работ,  правильность организации рабочего места в соответствии </w:t>
            </w:r>
            <w:r w:rsidRPr="00287AB7">
              <w:rPr>
                <w:rFonts w:ascii="Times New Roman" w:eastAsia="Times New Roman" w:hAnsi="Times New Roman" w:cs="Times New Roman"/>
                <w:bCs/>
                <w:iCs/>
                <w:sz w:val="24"/>
                <w:szCs w:val="24"/>
                <w:lang w:eastAsia="ru-RU"/>
              </w:rPr>
              <w:t>с технологическими картами на выполняемые виды работ;</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 xml:space="preserve">соблюдение последовательности выполнения операций при производстве работ, правил. требований техники безопасности в соответствии </w:t>
            </w:r>
            <w:r w:rsidRPr="00287AB7">
              <w:rPr>
                <w:rFonts w:ascii="Times New Roman" w:eastAsia="Times New Roman" w:hAnsi="Times New Roman" w:cs="Times New Roman"/>
                <w:sz w:val="24"/>
                <w:szCs w:val="24"/>
                <w:lang w:eastAsia="ru-RU"/>
              </w:rPr>
              <w:t xml:space="preserve">нормативными документами, </w:t>
            </w:r>
            <w:r w:rsidRPr="00287AB7">
              <w:rPr>
                <w:rFonts w:ascii="Times New Roman" w:eastAsia="Times New Roman" w:hAnsi="Times New Roman" w:cs="Times New Roman"/>
                <w:bCs/>
                <w:iCs/>
                <w:sz w:val="24"/>
                <w:szCs w:val="24"/>
                <w:lang w:eastAsia="ru-RU"/>
              </w:rPr>
              <w:t>правильность и техничность  выполненных работ согласно требованиям карт операционного контроля качества;</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lastRenderedPageBreak/>
              <w:t xml:space="preserve">  правильность  определения переченя работ по обеспечению участка производства строительных работ;</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 xml:space="preserve">правильность изложения правил </w:t>
            </w:r>
            <w:r w:rsidRPr="00287AB7">
              <w:rPr>
                <w:rFonts w:ascii="Times New Roman" w:eastAsia="Times New Roman" w:hAnsi="Times New Roman" w:cs="Times New Roman"/>
                <w:bCs/>
                <w:sz w:val="24"/>
                <w:szCs w:val="24"/>
                <w:lang w:eastAsia="ru-RU"/>
              </w:rPr>
              <w:t>определения объемов строительных работ;</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правильность изложения технологии, видов и способ  устройства систем электрохимической защиты и технологии катодной защиты катодной, основных понятий и терминов, правил  и порядка наладки, регулирования контрольно-измерительных инструментов, оборудования электрохимической защиты;</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 xml:space="preserve">правильность и обоснованность применения  по назначению </w:t>
            </w:r>
            <w:r w:rsidRPr="00287AB7">
              <w:rPr>
                <w:rFonts w:ascii="Times New Roman" w:eastAsia="Times New Roman" w:hAnsi="Times New Roman" w:cs="Times New Roman"/>
                <w:bCs/>
                <w:sz w:val="24"/>
                <w:szCs w:val="24"/>
                <w:lang w:eastAsia="ru-RU"/>
              </w:rPr>
              <w:t xml:space="preserve">основной действующей сметно-нормативной базы строительства;  </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правильность калькуляции  сметной, плановой, фактической себестоимости;</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 xml:space="preserve"> точность  определения величины прямых и косвенных затрат в составе сметной, плановой, фактической себестоимости строительных работ,  правильность составления объектной сметы и сводного </w:t>
            </w:r>
            <w:r w:rsidRPr="00287AB7">
              <w:rPr>
                <w:rFonts w:ascii="Times New Roman" w:eastAsia="Times New Roman" w:hAnsi="Times New Roman" w:cs="Times New Roman"/>
                <w:bCs/>
                <w:sz w:val="24"/>
                <w:szCs w:val="24"/>
                <w:lang w:eastAsia="ru-RU"/>
              </w:rPr>
              <w:lastRenderedPageBreak/>
              <w:t>сметного расчета на основе современной утвержденной нормативной базы и соблюдения   методических рекомендаций по составлению сметной документации;</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правильность изложения   особенностей производства строительных работ на опасных, технически сложных и уникальных объектах капитального строительства, норм по защите от коррозии опасных производственных объектов, понятий и терминов межгосударственных и отраслевых стандартов;</w:t>
            </w:r>
          </w:p>
          <w:p w:rsidR="00287AB7" w:rsidRPr="00287AB7" w:rsidRDefault="00287AB7" w:rsidP="004D14C1">
            <w:pPr>
              <w:numPr>
                <w:ilvl w:val="0"/>
                <w:numId w:val="30"/>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правильность изложения  новых технологии в строительстве; </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bCs/>
                <w:iCs/>
                <w:sz w:val="24"/>
                <w:szCs w:val="24"/>
                <w:lang w:eastAsia="ru-RU"/>
              </w:rPr>
              <w:lastRenderedPageBreak/>
              <w:t>ПК 2.3 Проводить оперативный учет объемов выполняемых работ и расходов материальных ресурсов</w:t>
            </w:r>
          </w:p>
        </w:tc>
        <w:tc>
          <w:tcPr>
            <w:tcW w:w="5380" w:type="dxa"/>
          </w:tcPr>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правильность изложения  назначения, основного содержания  и т</w:t>
            </w:r>
            <w:r w:rsidRPr="00287AB7">
              <w:rPr>
                <w:rFonts w:ascii="Times New Roman" w:eastAsia="Times New Roman" w:hAnsi="Times New Roman" w:cs="Times New Roman"/>
                <w:bCs/>
                <w:sz w:val="24"/>
                <w:szCs w:val="24"/>
                <w:lang w:eastAsia="ru-RU"/>
              </w:rPr>
              <w:t xml:space="preserve">ребований  </w:t>
            </w:r>
            <w:r w:rsidRPr="00287AB7">
              <w:rPr>
                <w:rFonts w:ascii="Times New Roman" w:eastAsia="Times New Roman" w:hAnsi="Times New Roman" w:cs="Times New Roman"/>
                <w:sz w:val="24"/>
                <w:szCs w:val="24"/>
                <w:lang w:eastAsia="ru-RU"/>
              </w:rPr>
              <w:t xml:space="preserve">нормативных технических документов по </w:t>
            </w:r>
            <w:r w:rsidRPr="00287AB7">
              <w:rPr>
                <w:rFonts w:ascii="Times New Roman" w:eastAsia="Times New Roman" w:hAnsi="Times New Roman" w:cs="Times New Roman"/>
                <w:bCs/>
                <w:sz w:val="24"/>
                <w:szCs w:val="24"/>
                <w:lang w:eastAsia="ru-RU"/>
              </w:rPr>
              <w:t xml:space="preserve"> ведению исполнительной документации, в том числе к порядку приёмки скрытых работ и строительных конструкций, влияющих на безопасность объекта; </w:t>
            </w:r>
          </w:p>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 xml:space="preserve">правильность выполнения обмерных  работ:  обоснованность выбора  их состав, методов проведения и инструментов, </w:t>
            </w:r>
            <w:r w:rsidRPr="00287AB7">
              <w:rPr>
                <w:rFonts w:ascii="Times New Roman" w:eastAsia="Times New Roman" w:hAnsi="Times New Roman" w:cs="Times New Roman"/>
                <w:bCs/>
                <w:sz w:val="24"/>
                <w:szCs w:val="24"/>
                <w:lang w:eastAsia="ru-RU"/>
              </w:rPr>
              <w:lastRenderedPageBreak/>
              <w:t xml:space="preserve">соблюдение  порядка проведения работ,  точность выполнения  обмерных чертежей  в соответствии с </w:t>
            </w:r>
            <w:r w:rsidRPr="00287AB7">
              <w:rPr>
                <w:rFonts w:ascii="Times New Roman" w:eastAsia="Times New Roman" w:hAnsi="Times New Roman" w:cs="Times New Roman"/>
                <w:sz w:val="24"/>
                <w:szCs w:val="24"/>
                <w:lang w:eastAsia="ru-RU"/>
              </w:rPr>
              <w:t xml:space="preserve">требованиями  нормативной документации, </w:t>
            </w:r>
            <w:r w:rsidRPr="00287AB7">
              <w:rPr>
                <w:rFonts w:ascii="Times New Roman" w:eastAsia="Times New Roman" w:hAnsi="Times New Roman" w:cs="Times New Roman"/>
                <w:bCs/>
                <w:sz w:val="24"/>
                <w:szCs w:val="24"/>
                <w:lang w:eastAsia="ru-RU"/>
              </w:rPr>
              <w:t>соблюдение требований техники безопасности;</w:t>
            </w:r>
          </w:p>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sz w:val="24"/>
                <w:szCs w:val="24"/>
                <w:lang w:eastAsia="ru-RU"/>
              </w:rPr>
              <w:t>правильность изложения</w:t>
            </w:r>
            <w:r w:rsidRPr="00287AB7">
              <w:rPr>
                <w:rFonts w:ascii="Times New Roman" w:eastAsia="Times New Roman" w:hAnsi="Times New Roman" w:cs="Times New Roman"/>
                <w:bCs/>
                <w:sz w:val="24"/>
                <w:szCs w:val="24"/>
                <w:lang w:eastAsia="ru-RU"/>
              </w:rPr>
              <w:t xml:space="preserve">  правил исчисления  объемов выполняемых работ;</w:t>
            </w:r>
          </w:p>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правильность определения  расхода строительных материалов, изделий и конструкций на выполнение работ,  правильность составления  ведомости расхода материалов и конструкций и их списание,  обоснованность  использования  нормативов при выборе форм документов и их оформления  по установленным требованиям;</w:t>
            </w:r>
          </w:p>
          <w:p w:rsidR="00287AB7" w:rsidRPr="00287AB7" w:rsidRDefault="00287AB7" w:rsidP="004D14C1">
            <w:pPr>
              <w:numPr>
                <w:ilvl w:val="0"/>
                <w:numId w:val="31"/>
              </w:numPr>
              <w:spacing w:after="0" w:line="360" w:lineRule="auto"/>
              <w:ind w:right="57" w:firstLine="417"/>
              <w:contextualSpacing/>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 xml:space="preserve">соответствие приёмки и хранения  строительных материалов и конструкций; </w:t>
            </w:r>
          </w:p>
          <w:p w:rsidR="00287AB7" w:rsidRPr="00287AB7" w:rsidRDefault="00287AB7" w:rsidP="004D14C1">
            <w:pPr>
              <w:numPr>
                <w:ilvl w:val="0"/>
                <w:numId w:val="31"/>
              </w:numPr>
              <w:spacing w:after="0" w:line="360" w:lineRule="auto"/>
              <w:ind w:right="57" w:firstLine="417"/>
              <w:contextualSpacing/>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 xml:space="preserve"> рациональность методов визуального и инструментального контроля количества и объёмов поставляемых материалов;</w:t>
            </w:r>
          </w:p>
          <w:p w:rsidR="00287AB7" w:rsidRPr="00287AB7" w:rsidRDefault="00287AB7" w:rsidP="004D14C1">
            <w:pPr>
              <w:numPr>
                <w:ilvl w:val="0"/>
                <w:numId w:val="31"/>
              </w:numPr>
              <w:spacing w:after="0" w:line="360" w:lineRule="auto"/>
              <w:ind w:right="57" w:firstLine="417"/>
              <w:contextualSpacing/>
              <w:rPr>
                <w:rFonts w:ascii="Times New Roman" w:eastAsia="Times New Roman" w:hAnsi="Times New Roman" w:cs="Times New Roman"/>
                <w:sz w:val="24"/>
                <w:szCs w:val="24"/>
                <w:lang w:eastAsia="ru-RU"/>
              </w:rPr>
            </w:pPr>
            <w:r w:rsidRPr="00287AB7">
              <w:rPr>
                <w:rFonts w:ascii="Times New Roman" w:eastAsia="Times New Roman" w:hAnsi="Times New Roman" w:cs="Times New Roman"/>
                <w:bCs/>
                <w:sz w:val="24"/>
                <w:szCs w:val="24"/>
                <w:lang w:eastAsia="ru-RU"/>
              </w:rPr>
              <w:t>правильность оформления заявки и  выбора требуемой  форму документа и информацию о потребности в строительных материалах и конструкциях;</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200" w:line="360" w:lineRule="auto"/>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lastRenderedPageBreak/>
              <w:t>ПК 2.4 Осуществлять мероприятия по контролю качества выполняемых работ и расходуемых материалов</w:t>
            </w:r>
          </w:p>
        </w:tc>
        <w:tc>
          <w:tcPr>
            <w:tcW w:w="5380" w:type="dxa"/>
          </w:tcPr>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правильность изложения основного содержания  законодательных актов российской федерации к порядку приёма-передачи законченных объектов капитального строительства и этапов комплексов работ, технических условий, национальных стандартов на принимаемые работы, т</w:t>
            </w:r>
            <w:r w:rsidRPr="00287AB7">
              <w:rPr>
                <w:rFonts w:ascii="Times New Roman" w:eastAsia="Times New Roman" w:hAnsi="Times New Roman" w:cs="Times New Roman"/>
                <w:bCs/>
                <w:sz w:val="24"/>
                <w:szCs w:val="24"/>
                <w:lang w:eastAsia="ru-RU"/>
              </w:rPr>
              <w:t xml:space="preserve">ребований нормативных технических и технологических документов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 </w:t>
            </w:r>
          </w:p>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правильность изложения понятий  о системе качества исо, внешнем и внутреннем контроле качества строительной продукции, свободно оперирует ими;</w:t>
            </w:r>
          </w:p>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правильность выполнения  работы по проведению визуального и инструментального (геодезического) контроля положений элементов конструкций, частей и элементов отделки объекта, инженерных сетей на основе о выбора измерительного инструмента и </w:t>
            </w:r>
            <w:r w:rsidRPr="00287AB7">
              <w:rPr>
                <w:rFonts w:ascii="Times New Roman" w:eastAsia="Times New Roman" w:hAnsi="Times New Roman" w:cs="Times New Roman"/>
                <w:sz w:val="24"/>
                <w:szCs w:val="24"/>
                <w:lang w:eastAsia="ru-RU"/>
              </w:rPr>
              <w:lastRenderedPageBreak/>
              <w:t>соблюдения алгоритма действий при проведении контроля;</w:t>
            </w:r>
          </w:p>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  правильность   ведения  операционного  контроля  технологической последовательности производства строительно-монтажных в том числе отделочных работ,  рациональность выбора измерительного  инструмента, соблюдение алгоритма действий при проведении контроля,  правильность и аргументированность выявления   нарушения в технологии производства работ и их устраняет;</w:t>
            </w:r>
          </w:p>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правильность изложения    методов профилактики дефектов системы защитных покрытий;</w:t>
            </w:r>
          </w:p>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правильность   документального  сопровождения результатов операционного контроля качества в соответствии с правилами;</w:t>
            </w:r>
          </w:p>
          <w:p w:rsidR="00287AB7" w:rsidRPr="00287AB7" w:rsidRDefault="00287AB7" w:rsidP="004D14C1">
            <w:pPr>
              <w:numPr>
                <w:ilvl w:val="0"/>
                <w:numId w:val="31"/>
              </w:numPr>
              <w:spacing w:after="0" w:line="360" w:lineRule="auto"/>
              <w:ind w:right="57" w:firstLine="417"/>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правильность изложения  основания и порядка принятия решений о консервации незавершенного объекта капитального строительства, состава работ по консервации незавершенного объекта капитального строительства и </w:t>
            </w:r>
            <w:r w:rsidRPr="00287AB7">
              <w:rPr>
                <w:rFonts w:ascii="Times New Roman" w:eastAsia="Times New Roman" w:hAnsi="Times New Roman" w:cs="Times New Roman"/>
                <w:sz w:val="24"/>
                <w:szCs w:val="24"/>
                <w:lang w:eastAsia="ru-RU"/>
              </w:rPr>
              <w:lastRenderedPageBreak/>
              <w:t xml:space="preserve">требований к их документальному оформлению; </w:t>
            </w:r>
          </w:p>
        </w:tc>
        <w:tc>
          <w:tcPr>
            <w:tcW w:w="2100" w:type="dxa"/>
            <w:tcBorders>
              <w:top w:val="nil"/>
            </w:tcBorders>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200" w:line="360" w:lineRule="auto"/>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iCs/>
                <w:sz w:val="24"/>
                <w:szCs w:val="24"/>
                <w:lang w:eastAsia="ru-RU"/>
              </w:rPr>
              <w:lastRenderedPageBreak/>
              <w:t>ОК 1. Выбирать способы решения задач профессиональной деятельности, применительно к различным контекстам</w:t>
            </w:r>
          </w:p>
        </w:tc>
        <w:tc>
          <w:tcPr>
            <w:tcW w:w="5380" w:type="dxa"/>
          </w:tcPr>
          <w:p w:rsidR="00287AB7" w:rsidRPr="00287AB7" w:rsidRDefault="00287AB7" w:rsidP="004D14C1">
            <w:pPr>
              <w:numPr>
                <w:ilvl w:val="0"/>
                <w:numId w:val="32"/>
              </w:numPr>
              <w:spacing w:after="0" w:line="360" w:lineRule="auto"/>
              <w:ind w:left="36" w:right="57" w:firstLine="425"/>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обоснованность постановки цели, выбора и применения методов и способов решения профессиональных задач;</w:t>
            </w:r>
          </w:p>
          <w:p w:rsidR="00287AB7" w:rsidRPr="00287AB7" w:rsidRDefault="00287AB7" w:rsidP="004D14C1">
            <w:pPr>
              <w:numPr>
                <w:ilvl w:val="0"/>
                <w:numId w:val="32"/>
              </w:numPr>
              <w:spacing w:after="0" w:line="360" w:lineRule="auto"/>
              <w:ind w:left="36" w:right="57" w:firstLine="381"/>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iCs/>
                <w:sz w:val="24"/>
                <w:szCs w:val="24"/>
                <w:lang w:eastAsia="ru-RU"/>
              </w:rPr>
              <w:t>адекватная оценка и самооценка эффективности и качества выполняемых работ;</w:t>
            </w:r>
          </w:p>
        </w:tc>
        <w:tc>
          <w:tcPr>
            <w:tcW w:w="2100" w:type="dxa"/>
            <w:vMerge w:val="restart"/>
            <w:tcBorders>
              <w:top w:val="nil"/>
            </w:tcBorders>
          </w:tcPr>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w:t>
            </w:r>
          </w:p>
        </w:tc>
      </w:tr>
      <w:tr w:rsidR="00287AB7" w:rsidRPr="00287AB7" w:rsidTr="00287AB7">
        <w:tc>
          <w:tcPr>
            <w:tcW w:w="2549" w:type="dxa"/>
          </w:tcPr>
          <w:p w:rsidR="00287AB7" w:rsidRPr="00287AB7" w:rsidRDefault="00287AB7" w:rsidP="00287AB7">
            <w:pPr>
              <w:spacing w:after="200" w:line="360" w:lineRule="auto"/>
              <w:jc w:val="both"/>
              <w:rPr>
                <w:rFonts w:ascii="Times New Roman" w:eastAsia="Times New Roman" w:hAnsi="Times New Roman" w:cs="Times New Roman"/>
                <w:b/>
                <w:iCs/>
                <w:sz w:val="24"/>
                <w:szCs w:val="24"/>
                <w:lang w:eastAsia="ru-RU"/>
              </w:rPr>
            </w:pPr>
            <w:r w:rsidRPr="00287AB7">
              <w:rPr>
                <w:rFonts w:ascii="Times New Roman" w:eastAsia="Times New Roman" w:hAnsi="Times New Roman" w:cs="Times New Roman"/>
                <w:sz w:val="24"/>
                <w:szCs w:val="24"/>
                <w:lang w:eastAsia="ru-RU"/>
              </w:rPr>
              <w:t>ОК 2. Осуществлять поиск, анализ и интерпретацию информации, необходимой для выполнения задач профессиональной деятельности</w:t>
            </w:r>
          </w:p>
        </w:tc>
        <w:tc>
          <w:tcPr>
            <w:tcW w:w="5380" w:type="dxa"/>
          </w:tcPr>
          <w:p w:rsidR="00287AB7" w:rsidRPr="00287AB7" w:rsidRDefault="00287AB7" w:rsidP="004D14C1">
            <w:pPr>
              <w:numPr>
                <w:ilvl w:val="0"/>
                <w:numId w:val="32"/>
              </w:numPr>
              <w:spacing w:after="0" w:line="360" w:lineRule="auto"/>
              <w:ind w:left="36" w:right="57" w:firstLine="381"/>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оперативность поиска и использования информации, необходимой для качественного выполнения профессиональных задач;</w:t>
            </w:r>
          </w:p>
          <w:p w:rsidR="00287AB7" w:rsidRPr="00287AB7" w:rsidRDefault="00287AB7" w:rsidP="004D14C1">
            <w:pPr>
              <w:numPr>
                <w:ilvl w:val="0"/>
                <w:numId w:val="32"/>
              </w:numPr>
              <w:spacing w:after="0" w:line="360" w:lineRule="auto"/>
              <w:ind w:left="36" w:right="57" w:firstLine="381"/>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широта использования различных источников информации, включая электронные;</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200" w:line="360" w:lineRule="auto"/>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sz w:val="24"/>
                <w:szCs w:val="24"/>
                <w:lang w:eastAsia="ru-RU"/>
              </w:rPr>
              <w:t xml:space="preserve"> ОК 3. Планировать и реализовывать собственное профессиональное и личностное развитие</w:t>
            </w:r>
          </w:p>
        </w:tc>
        <w:tc>
          <w:tcPr>
            <w:tcW w:w="5380" w:type="dxa"/>
          </w:tcPr>
          <w:p w:rsidR="00287AB7" w:rsidRPr="00287AB7" w:rsidRDefault="00287AB7" w:rsidP="004D14C1">
            <w:pPr>
              <w:numPr>
                <w:ilvl w:val="0"/>
                <w:numId w:val="32"/>
              </w:numPr>
              <w:spacing w:after="0" w:line="360" w:lineRule="auto"/>
              <w:ind w:left="36" w:right="57" w:firstLine="284"/>
              <w:contextualSpacing/>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демонстрация ответственности за принятые решения;</w:t>
            </w:r>
          </w:p>
          <w:p w:rsidR="00287AB7" w:rsidRPr="00287AB7" w:rsidRDefault="00287AB7" w:rsidP="004D14C1">
            <w:pPr>
              <w:numPr>
                <w:ilvl w:val="0"/>
                <w:numId w:val="32"/>
              </w:numPr>
              <w:spacing w:after="0" w:line="360" w:lineRule="auto"/>
              <w:ind w:left="36" w:right="57" w:firstLine="284"/>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sz w:val="24"/>
                <w:szCs w:val="24"/>
                <w:lang w:eastAsia="ru-RU"/>
              </w:rPr>
              <w:t>обоснованность самоанализа и коррекция результатов собственной работы;</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200" w:line="360" w:lineRule="auto"/>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ОК 4.</w:t>
            </w:r>
            <w:r w:rsidRPr="00287AB7">
              <w:rPr>
                <w:rFonts w:ascii="Times New Roman" w:eastAsia="Times New Roman" w:hAnsi="Times New Roman" w:cs="Times New Roman"/>
                <w:sz w:val="24"/>
                <w:szCs w:val="24"/>
                <w:lang w:eastAsia="ru-RU"/>
              </w:rPr>
              <w:t>Работать в коллективе и команде, эффективно взаимодействовать с коллегами, руководством, клиентами</w:t>
            </w:r>
          </w:p>
        </w:tc>
        <w:tc>
          <w:tcPr>
            <w:tcW w:w="5380" w:type="dxa"/>
          </w:tcPr>
          <w:p w:rsidR="00287AB7" w:rsidRPr="00287AB7" w:rsidRDefault="00287AB7" w:rsidP="004D14C1">
            <w:pPr>
              <w:numPr>
                <w:ilvl w:val="0"/>
                <w:numId w:val="32"/>
              </w:numPr>
              <w:spacing w:after="0" w:line="360" w:lineRule="auto"/>
              <w:ind w:left="36" w:right="57" w:firstLine="284"/>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организовывать работу коллектива и команды; взаимодействовать с коллегами, руководством, клиентами в ходе профессиональной;</w:t>
            </w:r>
          </w:p>
          <w:p w:rsidR="00287AB7" w:rsidRPr="00287AB7" w:rsidRDefault="00287AB7" w:rsidP="004D14C1">
            <w:pPr>
              <w:numPr>
                <w:ilvl w:val="0"/>
                <w:numId w:val="32"/>
              </w:numPr>
              <w:spacing w:after="0" w:line="360" w:lineRule="auto"/>
              <w:ind w:left="36" w:right="57" w:firstLine="284"/>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287AB7" w:rsidRPr="00287AB7" w:rsidRDefault="00287AB7" w:rsidP="004D14C1">
            <w:pPr>
              <w:numPr>
                <w:ilvl w:val="0"/>
                <w:numId w:val="32"/>
              </w:numPr>
              <w:spacing w:after="0" w:line="360" w:lineRule="auto"/>
              <w:ind w:left="36" w:right="57" w:firstLine="284"/>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lastRenderedPageBreak/>
              <w:t>четкое выполнение обязанностей при работе в команде и / или выполнении задания в группе;</w:t>
            </w:r>
          </w:p>
          <w:p w:rsidR="00287AB7" w:rsidRPr="00287AB7" w:rsidRDefault="00287AB7" w:rsidP="004D14C1">
            <w:pPr>
              <w:numPr>
                <w:ilvl w:val="0"/>
                <w:numId w:val="32"/>
              </w:numPr>
              <w:spacing w:after="0" w:line="360" w:lineRule="auto"/>
              <w:ind w:left="36" w:right="57" w:firstLine="284"/>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соблюдение норм профессиональной этики при работе в команде;</w:t>
            </w:r>
          </w:p>
          <w:p w:rsidR="00287AB7" w:rsidRPr="00287AB7" w:rsidRDefault="00287AB7" w:rsidP="004D14C1">
            <w:pPr>
              <w:numPr>
                <w:ilvl w:val="0"/>
                <w:numId w:val="32"/>
              </w:numPr>
              <w:spacing w:after="0" w:line="360" w:lineRule="auto"/>
              <w:ind w:left="36" w:right="57" w:firstLine="284"/>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bCs/>
                <w:sz w:val="24"/>
                <w:szCs w:val="24"/>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5380" w:type="dxa"/>
          </w:tcPr>
          <w:p w:rsidR="00287AB7" w:rsidRPr="00287AB7" w:rsidRDefault="00287AB7" w:rsidP="004D14C1">
            <w:pPr>
              <w:numPr>
                <w:ilvl w:val="0"/>
                <w:numId w:val="34"/>
              </w:numPr>
              <w:spacing w:after="0" w:line="360" w:lineRule="auto"/>
              <w:ind w:left="36" w:right="57" w:firstLine="324"/>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грамотность устной и письменной речи, ясность формулирования и изложения мыслей;</w:t>
            </w:r>
          </w:p>
          <w:p w:rsidR="00287AB7" w:rsidRPr="00287AB7" w:rsidRDefault="00287AB7" w:rsidP="004D14C1">
            <w:pPr>
              <w:numPr>
                <w:ilvl w:val="0"/>
                <w:numId w:val="34"/>
              </w:numPr>
              <w:spacing w:after="0" w:line="360" w:lineRule="auto"/>
              <w:ind w:left="36" w:right="57" w:firstLine="284"/>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проявление толерантности в рабочем коллективе;</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ОК 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5380" w:type="dxa"/>
          </w:tcPr>
          <w:p w:rsidR="00287AB7" w:rsidRPr="00287AB7" w:rsidRDefault="00287AB7" w:rsidP="004D14C1">
            <w:pPr>
              <w:numPr>
                <w:ilvl w:val="0"/>
                <w:numId w:val="32"/>
              </w:numPr>
              <w:spacing w:after="0" w:line="360" w:lineRule="auto"/>
              <w:ind w:left="36" w:right="57" w:firstLine="381"/>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bCs/>
                <w:iCs/>
                <w:sz w:val="24"/>
                <w:szCs w:val="24"/>
                <w:lang w:eastAsia="ru-RU"/>
              </w:rPr>
              <w:t>динамика достижений студента в учебной деятельности;</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 xml:space="preserve">ОК 7. Содействовать сохранению </w:t>
            </w:r>
            <w:r w:rsidRPr="00287AB7">
              <w:rPr>
                <w:rFonts w:ascii="Times New Roman" w:eastAsia="Times New Roman" w:hAnsi="Times New Roman" w:cs="Times New Roman"/>
                <w:sz w:val="24"/>
                <w:szCs w:val="24"/>
                <w:lang w:eastAsia="ru-RU"/>
              </w:rPr>
              <w:lastRenderedPageBreak/>
              <w:t>окружающей среды, ресурсосбережению, эффективно действовать в чрезвычайных ситуациях</w:t>
            </w:r>
          </w:p>
        </w:tc>
        <w:tc>
          <w:tcPr>
            <w:tcW w:w="5380" w:type="dxa"/>
          </w:tcPr>
          <w:p w:rsidR="00287AB7" w:rsidRPr="00287AB7" w:rsidRDefault="00287AB7" w:rsidP="004D14C1">
            <w:pPr>
              <w:numPr>
                <w:ilvl w:val="0"/>
                <w:numId w:val="32"/>
              </w:numPr>
              <w:spacing w:after="0" w:line="360" w:lineRule="auto"/>
              <w:ind w:left="-7" w:right="57" w:firstLine="424"/>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lastRenderedPageBreak/>
              <w:t xml:space="preserve"> соблюдение  нормы экологической безопасности;  </w:t>
            </w:r>
          </w:p>
          <w:p w:rsidR="00287AB7" w:rsidRPr="00287AB7" w:rsidRDefault="00287AB7" w:rsidP="004D14C1">
            <w:pPr>
              <w:numPr>
                <w:ilvl w:val="0"/>
                <w:numId w:val="32"/>
              </w:numPr>
              <w:spacing w:after="0" w:line="360" w:lineRule="auto"/>
              <w:ind w:left="-7" w:right="57" w:firstLine="424"/>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lastRenderedPageBreak/>
              <w:t>обоснованность  выбора  направлений ресурсосбережения в рамках профессиональной деятельности по специальности при выполнении строительно-монтажных работ, в том числе отделочных работ;</w:t>
            </w:r>
          </w:p>
          <w:p w:rsidR="00287AB7" w:rsidRPr="00287AB7" w:rsidRDefault="00287AB7" w:rsidP="004D14C1">
            <w:pPr>
              <w:numPr>
                <w:ilvl w:val="0"/>
                <w:numId w:val="32"/>
              </w:numPr>
              <w:spacing w:after="0" w:line="360" w:lineRule="auto"/>
              <w:ind w:left="36" w:right="57" w:firstLine="381"/>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применение направлений ресурсосбережения в рамках профессиональной деятельности по специальности;</w:t>
            </w:r>
          </w:p>
          <w:p w:rsidR="00287AB7" w:rsidRPr="00287AB7" w:rsidRDefault="00287AB7" w:rsidP="004D14C1">
            <w:pPr>
              <w:numPr>
                <w:ilvl w:val="0"/>
                <w:numId w:val="32"/>
              </w:numPr>
              <w:spacing w:after="0" w:line="360" w:lineRule="auto"/>
              <w:ind w:left="36" w:right="57" w:firstLine="381"/>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 xml:space="preserve">достоверность оценки чрезвычайной ситуации, правильность  и аргументированность;  </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lastRenderedPageBreak/>
              <w:t>ОК 9 Использовать информационные технологии в профессиональной деятельности</w:t>
            </w:r>
          </w:p>
        </w:tc>
        <w:tc>
          <w:tcPr>
            <w:tcW w:w="5380" w:type="dxa"/>
          </w:tcPr>
          <w:p w:rsidR="00287AB7" w:rsidRPr="00287AB7" w:rsidRDefault="00287AB7" w:rsidP="004D14C1">
            <w:pPr>
              <w:numPr>
                <w:ilvl w:val="0"/>
                <w:numId w:val="32"/>
              </w:numPr>
              <w:spacing w:after="0" w:line="360" w:lineRule="auto"/>
              <w:ind w:left="36" w:right="57" w:firstLine="381"/>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bCs/>
                <w:iCs/>
                <w:sz w:val="24"/>
                <w:szCs w:val="24"/>
                <w:lang w:eastAsia="ru-RU"/>
              </w:rPr>
              <w:t>оперативность и результативность использования общего и специализированного программного обеспечения при решении профессиональных задач;</w:t>
            </w:r>
          </w:p>
        </w:tc>
        <w:tc>
          <w:tcPr>
            <w:tcW w:w="2100" w:type="dxa"/>
            <w:vMerge w:val="restart"/>
            <w:tcBorders>
              <w:top w:val="nil"/>
            </w:tcBorders>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0" w:line="360" w:lineRule="auto"/>
              <w:jc w:val="both"/>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ОК 10. Пользоваться профессиональной документацией на государственном и иностранных языках</w:t>
            </w:r>
          </w:p>
        </w:tc>
        <w:tc>
          <w:tcPr>
            <w:tcW w:w="5380" w:type="dxa"/>
          </w:tcPr>
          <w:p w:rsidR="00287AB7" w:rsidRPr="00287AB7" w:rsidRDefault="00287AB7" w:rsidP="004D14C1">
            <w:pPr>
              <w:numPr>
                <w:ilvl w:val="0"/>
                <w:numId w:val="32"/>
              </w:numPr>
              <w:spacing w:after="0" w:line="360" w:lineRule="auto"/>
              <w:ind w:left="36" w:right="57" w:firstLine="381"/>
              <w:contextualSpacing/>
              <w:jc w:val="both"/>
              <w:rPr>
                <w:rFonts w:ascii="Times New Roman" w:eastAsia="Times New Roman" w:hAnsi="Times New Roman" w:cs="Times New Roman"/>
                <w:bCs/>
                <w:iCs/>
                <w:sz w:val="24"/>
                <w:szCs w:val="24"/>
                <w:lang w:eastAsia="ru-RU"/>
              </w:rPr>
            </w:pPr>
            <w:r w:rsidRPr="00287AB7">
              <w:rPr>
                <w:rFonts w:ascii="Times New Roman" w:eastAsia="Times New Roman" w:hAnsi="Times New Roman" w:cs="Times New Roman"/>
                <w:iCs/>
                <w:sz w:val="24"/>
                <w:szCs w:val="24"/>
                <w:lang w:eastAsia="ru-RU"/>
              </w:rPr>
              <w:t>использование в профессиональной деятельности необходимой технической документации, в том числе на иностранных языках;</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r w:rsidR="00287AB7" w:rsidRPr="00287AB7" w:rsidTr="00287AB7">
        <w:tc>
          <w:tcPr>
            <w:tcW w:w="2549" w:type="dxa"/>
          </w:tcPr>
          <w:p w:rsidR="00287AB7" w:rsidRPr="00287AB7" w:rsidRDefault="00287AB7" w:rsidP="00287AB7">
            <w:pPr>
              <w:spacing w:after="0" w:line="360" w:lineRule="auto"/>
              <w:rPr>
                <w:rFonts w:ascii="Times New Roman" w:eastAsia="Times New Roman" w:hAnsi="Times New Roman" w:cs="Times New Roman"/>
                <w:sz w:val="24"/>
                <w:szCs w:val="24"/>
                <w:lang w:eastAsia="ru-RU"/>
              </w:rPr>
            </w:pPr>
            <w:r w:rsidRPr="00287AB7">
              <w:rPr>
                <w:rFonts w:ascii="Times New Roman" w:eastAsia="Times New Roman" w:hAnsi="Times New Roman" w:cs="Times New Roman"/>
                <w:sz w:val="24"/>
                <w:szCs w:val="24"/>
                <w:lang w:eastAsia="ru-RU"/>
              </w:rPr>
              <w:t>ОК 11. Использовать знания по финансовой грамотности, планировать предпринимательскую деятельность в профессиональной сфере</w:t>
            </w:r>
          </w:p>
        </w:tc>
        <w:tc>
          <w:tcPr>
            <w:tcW w:w="5380" w:type="dxa"/>
          </w:tcPr>
          <w:p w:rsidR="00287AB7" w:rsidRPr="00287AB7" w:rsidRDefault="00287AB7" w:rsidP="004D14C1">
            <w:pPr>
              <w:numPr>
                <w:ilvl w:val="0"/>
                <w:numId w:val="32"/>
              </w:numPr>
              <w:spacing w:after="0" w:line="360" w:lineRule="auto"/>
              <w:ind w:right="57" w:firstLine="417"/>
              <w:contextualSpacing/>
              <w:jc w:val="both"/>
              <w:rPr>
                <w:rFonts w:ascii="Times New Roman" w:eastAsia="Times New Roman" w:hAnsi="Times New Roman" w:cs="Times New Roman"/>
                <w:bCs/>
                <w:sz w:val="24"/>
                <w:szCs w:val="24"/>
                <w:lang w:eastAsia="ru-RU"/>
              </w:rPr>
            </w:pPr>
            <w:r w:rsidRPr="00287AB7">
              <w:rPr>
                <w:rFonts w:ascii="Times New Roman" w:eastAsia="Times New Roman" w:hAnsi="Times New Roman" w:cs="Times New Roman"/>
                <w:bCs/>
                <w:sz w:val="24"/>
                <w:szCs w:val="24"/>
                <w:lang w:eastAsia="ru-RU"/>
              </w:rPr>
              <w:t>.</w:t>
            </w:r>
          </w:p>
          <w:p w:rsidR="00287AB7" w:rsidRPr="00287AB7" w:rsidRDefault="00287AB7" w:rsidP="00287AB7">
            <w:pPr>
              <w:spacing w:after="0" w:line="360" w:lineRule="auto"/>
              <w:ind w:left="36" w:right="57"/>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обоснованность применения знаний по  финансовой грамотности,</w:t>
            </w:r>
          </w:p>
          <w:p w:rsidR="00287AB7" w:rsidRPr="00287AB7" w:rsidRDefault="00287AB7" w:rsidP="00287AB7">
            <w:pPr>
              <w:spacing w:after="0" w:line="360" w:lineRule="auto"/>
              <w:ind w:left="36" w:right="57"/>
              <w:contextualSpacing/>
              <w:jc w:val="both"/>
              <w:rPr>
                <w:rFonts w:ascii="Times New Roman" w:eastAsia="Times New Roman" w:hAnsi="Times New Roman" w:cs="Times New Roman"/>
                <w:iCs/>
                <w:sz w:val="24"/>
                <w:szCs w:val="24"/>
                <w:lang w:eastAsia="ru-RU"/>
              </w:rPr>
            </w:pPr>
            <w:r w:rsidRPr="00287AB7">
              <w:rPr>
                <w:rFonts w:ascii="Times New Roman" w:eastAsia="Times New Roman" w:hAnsi="Times New Roman" w:cs="Times New Roman"/>
                <w:iCs/>
                <w:sz w:val="24"/>
                <w:szCs w:val="24"/>
                <w:lang w:eastAsia="ru-RU"/>
              </w:rPr>
              <w:t xml:space="preserve">- </w:t>
            </w:r>
            <w:r w:rsidRPr="00287AB7">
              <w:rPr>
                <w:rFonts w:ascii="Times New Roman" w:eastAsia="Times New Roman" w:hAnsi="Times New Roman" w:cs="Times New Roman"/>
                <w:iCs/>
                <w:sz w:val="24"/>
                <w:szCs w:val="24"/>
                <w:lang w:eastAsia="ru-RU"/>
              </w:rPr>
              <w:tab/>
              <w:t>использование законодательных и нормативно-правовых актов при планировании предпринимательской деятельности  в строительной отрасли</w:t>
            </w:r>
          </w:p>
        </w:tc>
        <w:tc>
          <w:tcPr>
            <w:tcW w:w="2100" w:type="dxa"/>
            <w:vMerge/>
          </w:tcPr>
          <w:p w:rsidR="00287AB7" w:rsidRPr="00287AB7" w:rsidRDefault="00287AB7" w:rsidP="00287AB7">
            <w:pPr>
              <w:spacing w:after="200" w:line="360" w:lineRule="auto"/>
              <w:rPr>
                <w:rFonts w:ascii="Times New Roman" w:eastAsia="Times New Roman" w:hAnsi="Times New Roman" w:cs="Times New Roman"/>
                <w:sz w:val="24"/>
                <w:szCs w:val="24"/>
                <w:lang w:eastAsia="ru-RU"/>
              </w:rPr>
            </w:pPr>
          </w:p>
        </w:tc>
      </w:tr>
    </w:tbl>
    <w:p w:rsidR="00287AB7" w:rsidRPr="00287AB7" w:rsidRDefault="00287AB7" w:rsidP="00287AB7">
      <w:pPr>
        <w:spacing w:after="200" w:line="360" w:lineRule="auto"/>
        <w:rPr>
          <w:rFonts w:ascii="Times New Roman" w:eastAsia="Times New Roman" w:hAnsi="Times New Roman" w:cs="Times New Roman"/>
          <w:sz w:val="24"/>
          <w:szCs w:val="24"/>
          <w:lang w:eastAsia="ru-RU"/>
        </w:rPr>
      </w:pPr>
    </w:p>
    <w:p w:rsidR="00287AB7" w:rsidRPr="00287AB7" w:rsidRDefault="00287AB7" w:rsidP="00287AB7">
      <w:pPr>
        <w:spacing w:after="200" w:line="360" w:lineRule="auto"/>
        <w:jc w:val="both"/>
        <w:rPr>
          <w:rFonts w:ascii="Times New Roman" w:eastAsia="Times New Roman" w:hAnsi="Times New Roman" w:cs="Times New Roman"/>
          <w:sz w:val="24"/>
          <w:szCs w:val="24"/>
          <w:lang w:eastAsia="ru-RU"/>
        </w:rPr>
        <w:sectPr w:rsidR="00287AB7" w:rsidRPr="00287AB7" w:rsidSect="00287AB7">
          <w:type w:val="continuous"/>
          <w:pgSz w:w="11906" w:h="16838"/>
          <w:pgMar w:top="1134" w:right="567" w:bottom="1134" w:left="1701" w:header="709" w:footer="709" w:gutter="0"/>
          <w:cols w:space="708"/>
          <w:docGrid w:linePitch="360"/>
        </w:sectPr>
      </w:pPr>
    </w:p>
    <w:p w:rsidR="006959CB" w:rsidRDefault="006959CB"/>
    <w:sectPr w:rsidR="006959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817" w:rsidRDefault="00B51817" w:rsidP="00287AB7">
      <w:pPr>
        <w:spacing w:after="0" w:line="240" w:lineRule="auto"/>
      </w:pPr>
      <w:r>
        <w:separator/>
      </w:r>
    </w:p>
  </w:endnote>
  <w:endnote w:type="continuationSeparator" w:id="0">
    <w:p w:rsidR="00B51817" w:rsidRDefault="00B51817" w:rsidP="00287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817" w:rsidRDefault="00B51817" w:rsidP="00287AB7">
      <w:pPr>
        <w:spacing w:after="0" w:line="240" w:lineRule="auto"/>
      </w:pPr>
      <w:r>
        <w:separator/>
      </w:r>
    </w:p>
  </w:footnote>
  <w:footnote w:type="continuationSeparator" w:id="0">
    <w:p w:rsidR="00B51817" w:rsidRDefault="00B51817" w:rsidP="00287AB7">
      <w:pPr>
        <w:spacing w:after="0" w:line="240" w:lineRule="auto"/>
      </w:pPr>
      <w:r>
        <w:continuationSeparator/>
      </w:r>
    </w:p>
  </w:footnote>
  <w:footnote w:id="1">
    <w:p w:rsidR="00287AB7" w:rsidRPr="00287AB7" w:rsidRDefault="00287AB7" w:rsidP="00287AB7">
      <w:pPr>
        <w:pStyle w:val="a9"/>
        <w:jc w:val="both"/>
        <w:rPr>
          <w:lang w:val="ru-RU"/>
        </w:rPr>
      </w:pPr>
      <w:r>
        <w:rPr>
          <w:rStyle w:val="ab"/>
        </w:rPr>
        <w:footnoteRef/>
      </w:r>
      <w:r w:rsidRPr="00834919">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440" w:hanging="360"/>
      </w:pPr>
      <w:rPr>
        <w:rFonts w:ascii="Symbol" w:hAnsi="Symbol" w:hint="default"/>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hint="default"/>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807" w:hanging="360"/>
      </w:pPr>
      <w:rPr>
        <w:rFonts w:ascii="Symbol" w:hAnsi="Symbol" w:hint="default"/>
      </w:rPr>
    </w:lvl>
  </w:abstractNum>
  <w:abstractNum w:abstractNumId="7" w15:restartNumberingAfterBreak="0">
    <w:nsid w:val="00000009"/>
    <w:multiLevelType w:val="singleLevel"/>
    <w:tmpl w:val="00000009"/>
    <w:name w:val="WW8Num9"/>
    <w:lvl w:ilvl="0">
      <w:start w:val="1"/>
      <w:numFmt w:val="bullet"/>
      <w:lvlText w:val=""/>
      <w:lvlJc w:val="left"/>
      <w:pPr>
        <w:tabs>
          <w:tab w:val="num" w:pos="807"/>
        </w:tabs>
        <w:ind w:left="807" w:hanging="360"/>
      </w:pPr>
      <w:rPr>
        <w:rFonts w:ascii="Symbol" w:hAnsi="Symbol" w:hint="default"/>
      </w:rPr>
    </w:lvl>
  </w:abstractNum>
  <w:abstractNum w:abstractNumId="8"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720" w:hanging="360"/>
      </w:pPr>
      <w:rPr>
        <w:rFonts w:cs="Times New Roman"/>
        <w:b w:val="0"/>
        <w:sz w:val="28"/>
        <w:szCs w:val="28"/>
      </w:rPr>
    </w:lvl>
  </w:abstractNum>
  <w:abstractNum w:abstractNumId="12"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3" w15:restartNumberingAfterBreak="0">
    <w:nsid w:val="027B6A6B"/>
    <w:multiLevelType w:val="hybridMultilevel"/>
    <w:tmpl w:val="6D34C91E"/>
    <w:lvl w:ilvl="0" w:tplc="22A2EE5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056A5248"/>
    <w:multiLevelType w:val="hybridMultilevel"/>
    <w:tmpl w:val="B29C8B34"/>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91F13CA"/>
    <w:multiLevelType w:val="multilevel"/>
    <w:tmpl w:val="31C0DDB8"/>
    <w:lvl w:ilvl="0">
      <w:start w:val="1"/>
      <w:numFmt w:val="decimal"/>
      <w:lvlText w:val="%1."/>
      <w:lvlJc w:val="left"/>
      <w:pPr>
        <w:ind w:left="720" w:hanging="360"/>
      </w:pPr>
      <w:rPr>
        <w:rFonts w:ascii="Times New Roman" w:hAnsi="Times New Roman" w:cs="Times New Roman" w:hint="default"/>
        <w:b w:val="0"/>
        <w:i w:val="0"/>
        <w:sz w:val="22"/>
      </w:rPr>
    </w:lvl>
    <w:lvl w:ilvl="1">
      <w:start w:val="2"/>
      <w:numFmt w:val="decimal"/>
      <w:isLgl/>
      <w:lvlText w:val="%1.%2."/>
      <w:lvlJc w:val="left"/>
      <w:pPr>
        <w:ind w:left="960" w:hanging="60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094F438F"/>
    <w:multiLevelType w:val="hybridMultilevel"/>
    <w:tmpl w:val="36A26410"/>
    <w:lvl w:ilvl="0" w:tplc="198EE42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0B6B2ED6"/>
    <w:multiLevelType w:val="hybridMultilevel"/>
    <w:tmpl w:val="0F64BBD0"/>
    <w:lvl w:ilvl="0" w:tplc="21F65E48">
      <w:start w:val="1"/>
      <w:numFmt w:val="decimal"/>
      <w:lvlText w:val="%1."/>
      <w:lvlJc w:val="left"/>
      <w:pPr>
        <w:ind w:left="108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15:restartNumberingAfterBreak="0">
    <w:nsid w:val="0B987B1A"/>
    <w:multiLevelType w:val="hybridMultilevel"/>
    <w:tmpl w:val="0756DBF6"/>
    <w:lvl w:ilvl="0" w:tplc="2BC2374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0D3D7F5D"/>
    <w:multiLevelType w:val="hybridMultilevel"/>
    <w:tmpl w:val="6C1AA1F6"/>
    <w:lvl w:ilvl="0" w:tplc="C5D4CA08">
      <w:start w:val="1"/>
      <w:numFmt w:val="decimal"/>
      <w:lvlText w:val="%1."/>
      <w:lvlJc w:val="left"/>
      <w:pPr>
        <w:ind w:left="1080" w:hanging="360"/>
      </w:pPr>
      <w:rPr>
        <w:rFonts w:ascii="Times New Roman" w:hAnsi="Times New Roman" w:cs="Times New Roman" w:hint="default"/>
        <w:b w:val="0"/>
        <w:i w:val="0"/>
        <w:sz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14570E73"/>
    <w:multiLevelType w:val="hybridMultilevel"/>
    <w:tmpl w:val="092E75FC"/>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4AC37AC"/>
    <w:multiLevelType w:val="hybridMultilevel"/>
    <w:tmpl w:val="E736C1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166C56B7"/>
    <w:multiLevelType w:val="hybridMultilevel"/>
    <w:tmpl w:val="C81C8FD6"/>
    <w:lvl w:ilvl="0" w:tplc="EAA6A5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1A9867D4"/>
    <w:multiLevelType w:val="hybridMultilevel"/>
    <w:tmpl w:val="083AF49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15:restartNumberingAfterBreak="0">
    <w:nsid w:val="1E4F6B7A"/>
    <w:multiLevelType w:val="hybridMultilevel"/>
    <w:tmpl w:val="08C27310"/>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FBD5A60"/>
    <w:multiLevelType w:val="hybridMultilevel"/>
    <w:tmpl w:val="DBE6C178"/>
    <w:lvl w:ilvl="0" w:tplc="B6F69934">
      <w:start w:val="1"/>
      <w:numFmt w:val="bullet"/>
      <w:lvlText w:val=""/>
      <w:lvlJc w:val="left"/>
      <w:pPr>
        <w:ind w:left="720" w:hanging="360"/>
      </w:pPr>
      <w:rPr>
        <w:rFonts w:ascii="Symbol" w:hAnsi="Symbol" w:hint="default"/>
      </w:rPr>
    </w:lvl>
    <w:lvl w:ilvl="1" w:tplc="B6F6993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34D67BE"/>
    <w:multiLevelType w:val="hybridMultilevel"/>
    <w:tmpl w:val="62CE0DE0"/>
    <w:lvl w:ilvl="0" w:tplc="CF104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7663104"/>
    <w:multiLevelType w:val="hybridMultilevel"/>
    <w:tmpl w:val="A496A506"/>
    <w:lvl w:ilvl="0" w:tplc="4ADE846E">
      <w:start w:val="1"/>
      <w:numFmt w:val="decimal"/>
      <w:lvlText w:val="%1."/>
      <w:lvlJc w:val="left"/>
      <w:pPr>
        <w:ind w:left="720" w:hanging="360"/>
      </w:pPr>
      <w:rPr>
        <w:rFonts w:ascii="Times New Roman" w:hAnsi="Times New Roman" w:cs="Times New Roman" w:hint="default"/>
        <w:b w:val="0"/>
        <w:i w:val="0"/>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2BEC4A6F"/>
    <w:multiLevelType w:val="hybridMultilevel"/>
    <w:tmpl w:val="927ABFF6"/>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383621BA"/>
    <w:multiLevelType w:val="hybridMultilevel"/>
    <w:tmpl w:val="64883B6E"/>
    <w:lvl w:ilvl="0" w:tplc="6A5EEEC2">
      <w:start w:val="1"/>
      <w:numFmt w:val="decimal"/>
      <w:lvlText w:val="%1."/>
      <w:lvlJc w:val="left"/>
      <w:pPr>
        <w:ind w:left="360" w:hanging="360"/>
      </w:pPr>
      <w:rPr>
        <w:rFonts w:cs="Times New Roman" w:hint="default"/>
        <w:b w:val="0"/>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15:restartNumberingAfterBreak="0">
    <w:nsid w:val="3D800B7F"/>
    <w:multiLevelType w:val="hybridMultilevel"/>
    <w:tmpl w:val="623043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F235469"/>
    <w:multiLevelType w:val="hybridMultilevel"/>
    <w:tmpl w:val="EF54ECE4"/>
    <w:lvl w:ilvl="0" w:tplc="21F65E48">
      <w:start w:val="1"/>
      <w:numFmt w:val="decimal"/>
      <w:lvlText w:val="%1."/>
      <w:lvlJc w:val="left"/>
      <w:pPr>
        <w:ind w:left="36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15:restartNumberingAfterBreak="0">
    <w:nsid w:val="41A34669"/>
    <w:multiLevelType w:val="hybridMultilevel"/>
    <w:tmpl w:val="4BC4F304"/>
    <w:lvl w:ilvl="0" w:tplc="7436A128">
      <w:start w:val="1"/>
      <w:numFmt w:val="decimal"/>
      <w:lvlText w:val="%1."/>
      <w:lvlJc w:val="left"/>
      <w:pPr>
        <w:ind w:left="720" w:hanging="360"/>
      </w:pPr>
      <w:rPr>
        <w:rFonts w:ascii="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441D50E8"/>
    <w:multiLevelType w:val="hybridMultilevel"/>
    <w:tmpl w:val="1542DC28"/>
    <w:lvl w:ilvl="0" w:tplc="B6F69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497189A"/>
    <w:multiLevelType w:val="hybridMultilevel"/>
    <w:tmpl w:val="F124BA30"/>
    <w:lvl w:ilvl="0" w:tplc="051C6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6586BA1"/>
    <w:multiLevelType w:val="multilevel"/>
    <w:tmpl w:val="37008368"/>
    <w:lvl w:ilvl="0">
      <w:start w:val="1"/>
      <w:numFmt w:val="decimal"/>
      <w:lvlText w:val="%1."/>
      <w:lvlJc w:val="left"/>
      <w:pPr>
        <w:ind w:left="-1954" w:hanging="360"/>
      </w:pPr>
      <w:rPr>
        <w:rFonts w:cs="Times New Roman"/>
        <w:b w:val="0"/>
      </w:rPr>
    </w:lvl>
    <w:lvl w:ilvl="1">
      <w:start w:val="1"/>
      <w:numFmt w:val="decimal"/>
      <w:isLgl/>
      <w:lvlText w:val="%1.%2."/>
      <w:lvlJc w:val="left"/>
      <w:pPr>
        <w:ind w:left="765" w:hanging="765"/>
      </w:pPr>
      <w:rPr>
        <w:rFonts w:cs="Times New Roman" w:hint="default"/>
      </w:rPr>
    </w:lvl>
    <w:lvl w:ilvl="2">
      <w:start w:val="1"/>
      <w:numFmt w:val="decimal"/>
      <w:isLgl/>
      <w:lvlText w:val="%1.%2.%3."/>
      <w:lvlJc w:val="left"/>
      <w:pPr>
        <w:ind w:left="3079" w:hanging="765"/>
      </w:pPr>
      <w:rPr>
        <w:rFonts w:cs="Times New Roman" w:hint="default"/>
      </w:rPr>
    </w:lvl>
    <w:lvl w:ilvl="3">
      <w:start w:val="1"/>
      <w:numFmt w:val="decimal"/>
      <w:isLgl/>
      <w:lvlText w:val="%1.%2.%3.%4."/>
      <w:lvlJc w:val="left"/>
      <w:pPr>
        <w:ind w:left="5393" w:hanging="765"/>
      </w:pPr>
      <w:rPr>
        <w:rFonts w:cs="Times New Roman" w:hint="default"/>
      </w:rPr>
    </w:lvl>
    <w:lvl w:ilvl="4">
      <w:start w:val="1"/>
      <w:numFmt w:val="decimal"/>
      <w:isLgl/>
      <w:lvlText w:val="%1.%2.%3.%4.%5."/>
      <w:lvlJc w:val="left"/>
      <w:pPr>
        <w:ind w:left="8022" w:hanging="1080"/>
      </w:pPr>
      <w:rPr>
        <w:rFonts w:cs="Times New Roman" w:hint="default"/>
      </w:rPr>
    </w:lvl>
    <w:lvl w:ilvl="5">
      <w:start w:val="1"/>
      <w:numFmt w:val="decimal"/>
      <w:isLgl/>
      <w:lvlText w:val="%1.%2.%3.%4.%5.%6."/>
      <w:lvlJc w:val="left"/>
      <w:pPr>
        <w:ind w:left="10336" w:hanging="1080"/>
      </w:pPr>
      <w:rPr>
        <w:rFonts w:cs="Times New Roman" w:hint="default"/>
      </w:rPr>
    </w:lvl>
    <w:lvl w:ilvl="6">
      <w:start w:val="1"/>
      <w:numFmt w:val="decimal"/>
      <w:isLgl/>
      <w:lvlText w:val="%1.%2.%3.%4.%5.%6.%7."/>
      <w:lvlJc w:val="left"/>
      <w:pPr>
        <w:ind w:left="13010" w:hanging="1440"/>
      </w:pPr>
      <w:rPr>
        <w:rFonts w:cs="Times New Roman" w:hint="default"/>
      </w:rPr>
    </w:lvl>
    <w:lvl w:ilvl="7">
      <w:start w:val="1"/>
      <w:numFmt w:val="decimal"/>
      <w:isLgl/>
      <w:lvlText w:val="%1.%2.%3.%4.%5.%6.%7.%8."/>
      <w:lvlJc w:val="left"/>
      <w:pPr>
        <w:ind w:left="15324" w:hanging="1440"/>
      </w:pPr>
      <w:rPr>
        <w:rFonts w:cs="Times New Roman" w:hint="default"/>
      </w:rPr>
    </w:lvl>
    <w:lvl w:ilvl="8">
      <w:start w:val="1"/>
      <w:numFmt w:val="decimal"/>
      <w:isLgl/>
      <w:lvlText w:val="%1.%2.%3.%4.%5.%6.%7.%8.%9."/>
      <w:lvlJc w:val="left"/>
      <w:pPr>
        <w:ind w:left="17998" w:hanging="1800"/>
      </w:pPr>
      <w:rPr>
        <w:rFonts w:cs="Times New Roman" w:hint="default"/>
      </w:rPr>
    </w:lvl>
  </w:abstractNum>
  <w:abstractNum w:abstractNumId="36" w15:restartNumberingAfterBreak="0">
    <w:nsid w:val="494400B7"/>
    <w:multiLevelType w:val="hybridMultilevel"/>
    <w:tmpl w:val="5BFC4AC6"/>
    <w:lvl w:ilvl="0" w:tplc="CF104C8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7" w15:restartNumberingAfterBreak="0">
    <w:nsid w:val="4AEE620D"/>
    <w:multiLevelType w:val="hybridMultilevel"/>
    <w:tmpl w:val="9036F558"/>
    <w:lvl w:ilvl="0" w:tplc="CF104C8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8" w15:restartNumberingAfterBreak="0">
    <w:nsid w:val="4B820A3F"/>
    <w:multiLevelType w:val="hybridMultilevel"/>
    <w:tmpl w:val="6C9E7E9A"/>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563F02FE"/>
    <w:multiLevelType w:val="hybridMultilevel"/>
    <w:tmpl w:val="FA7E5EC8"/>
    <w:lvl w:ilvl="0" w:tplc="051C6F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738398C"/>
    <w:multiLevelType w:val="hybridMultilevel"/>
    <w:tmpl w:val="F86AA9FC"/>
    <w:lvl w:ilvl="0" w:tplc="CF104C8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1" w15:restartNumberingAfterBreak="0">
    <w:nsid w:val="5F4A7200"/>
    <w:multiLevelType w:val="hybridMultilevel"/>
    <w:tmpl w:val="94AAB7D4"/>
    <w:lvl w:ilvl="0" w:tplc="5FEA2F4C">
      <w:start w:val="1"/>
      <w:numFmt w:val="decimal"/>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67812003"/>
    <w:multiLevelType w:val="hybridMultilevel"/>
    <w:tmpl w:val="AC9A335A"/>
    <w:lvl w:ilvl="0" w:tplc="051C6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80F6050"/>
    <w:multiLevelType w:val="hybridMultilevel"/>
    <w:tmpl w:val="3F3E9834"/>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6AC25BE3"/>
    <w:multiLevelType w:val="hybridMultilevel"/>
    <w:tmpl w:val="3642E65C"/>
    <w:lvl w:ilvl="0" w:tplc="EDECF4A6">
      <w:start w:val="1"/>
      <w:numFmt w:val="decimal"/>
      <w:lvlText w:val="%1."/>
      <w:lvlJc w:val="left"/>
      <w:pPr>
        <w:ind w:left="927"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5" w15:restartNumberingAfterBreak="0">
    <w:nsid w:val="726607B1"/>
    <w:multiLevelType w:val="hybridMultilevel"/>
    <w:tmpl w:val="93DAB46E"/>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79E22D25"/>
    <w:multiLevelType w:val="hybridMultilevel"/>
    <w:tmpl w:val="79204764"/>
    <w:lvl w:ilvl="0" w:tplc="21F65E48">
      <w:start w:val="1"/>
      <w:numFmt w:val="decimal"/>
      <w:lvlText w:val="%1."/>
      <w:lvlJc w:val="left"/>
      <w:pPr>
        <w:ind w:left="366"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086" w:hanging="360"/>
      </w:pPr>
      <w:rPr>
        <w:rFonts w:cs="Times New Roman"/>
      </w:rPr>
    </w:lvl>
    <w:lvl w:ilvl="2" w:tplc="0419001B" w:tentative="1">
      <w:start w:val="1"/>
      <w:numFmt w:val="lowerRoman"/>
      <w:lvlText w:val="%3."/>
      <w:lvlJc w:val="right"/>
      <w:pPr>
        <w:ind w:left="1806" w:hanging="180"/>
      </w:pPr>
      <w:rPr>
        <w:rFonts w:cs="Times New Roman"/>
      </w:rPr>
    </w:lvl>
    <w:lvl w:ilvl="3" w:tplc="0419000F" w:tentative="1">
      <w:start w:val="1"/>
      <w:numFmt w:val="decimal"/>
      <w:lvlText w:val="%4."/>
      <w:lvlJc w:val="left"/>
      <w:pPr>
        <w:ind w:left="2526" w:hanging="360"/>
      </w:pPr>
      <w:rPr>
        <w:rFonts w:cs="Times New Roman"/>
      </w:rPr>
    </w:lvl>
    <w:lvl w:ilvl="4" w:tplc="04190019" w:tentative="1">
      <w:start w:val="1"/>
      <w:numFmt w:val="lowerLetter"/>
      <w:lvlText w:val="%5."/>
      <w:lvlJc w:val="left"/>
      <w:pPr>
        <w:ind w:left="3246" w:hanging="360"/>
      </w:pPr>
      <w:rPr>
        <w:rFonts w:cs="Times New Roman"/>
      </w:rPr>
    </w:lvl>
    <w:lvl w:ilvl="5" w:tplc="0419001B" w:tentative="1">
      <w:start w:val="1"/>
      <w:numFmt w:val="lowerRoman"/>
      <w:lvlText w:val="%6."/>
      <w:lvlJc w:val="right"/>
      <w:pPr>
        <w:ind w:left="3966" w:hanging="180"/>
      </w:pPr>
      <w:rPr>
        <w:rFonts w:cs="Times New Roman"/>
      </w:rPr>
    </w:lvl>
    <w:lvl w:ilvl="6" w:tplc="0419000F" w:tentative="1">
      <w:start w:val="1"/>
      <w:numFmt w:val="decimal"/>
      <w:lvlText w:val="%7."/>
      <w:lvlJc w:val="left"/>
      <w:pPr>
        <w:ind w:left="4686" w:hanging="360"/>
      </w:pPr>
      <w:rPr>
        <w:rFonts w:cs="Times New Roman"/>
      </w:rPr>
    </w:lvl>
    <w:lvl w:ilvl="7" w:tplc="04190019" w:tentative="1">
      <w:start w:val="1"/>
      <w:numFmt w:val="lowerLetter"/>
      <w:lvlText w:val="%8."/>
      <w:lvlJc w:val="left"/>
      <w:pPr>
        <w:ind w:left="5406" w:hanging="360"/>
      </w:pPr>
      <w:rPr>
        <w:rFonts w:cs="Times New Roman"/>
      </w:rPr>
    </w:lvl>
    <w:lvl w:ilvl="8" w:tplc="0419001B" w:tentative="1">
      <w:start w:val="1"/>
      <w:numFmt w:val="lowerRoman"/>
      <w:lvlText w:val="%9."/>
      <w:lvlJc w:val="right"/>
      <w:pPr>
        <w:ind w:left="6126" w:hanging="180"/>
      </w:pPr>
      <w:rPr>
        <w:rFonts w:cs="Times New Roman"/>
      </w:rPr>
    </w:lvl>
  </w:abstractNum>
  <w:num w:numId="1">
    <w:abstractNumId w:val="28"/>
  </w:num>
  <w:num w:numId="2">
    <w:abstractNumId w:val="45"/>
  </w:num>
  <w:num w:numId="3">
    <w:abstractNumId w:val="18"/>
  </w:num>
  <w:num w:numId="4">
    <w:abstractNumId w:val="32"/>
  </w:num>
  <w:num w:numId="5">
    <w:abstractNumId w:val="35"/>
  </w:num>
  <w:num w:numId="6">
    <w:abstractNumId w:val="16"/>
  </w:num>
  <w:num w:numId="7">
    <w:abstractNumId w:val="19"/>
  </w:num>
  <w:num w:numId="8">
    <w:abstractNumId w:val="46"/>
  </w:num>
  <w:num w:numId="9">
    <w:abstractNumId w:val="41"/>
  </w:num>
  <w:num w:numId="10">
    <w:abstractNumId w:val="27"/>
  </w:num>
  <w:num w:numId="11">
    <w:abstractNumId w:val="15"/>
  </w:num>
  <w:num w:numId="12">
    <w:abstractNumId w:val="13"/>
  </w:num>
  <w:num w:numId="13">
    <w:abstractNumId w:val="21"/>
  </w:num>
  <w:num w:numId="14">
    <w:abstractNumId w:val="30"/>
  </w:num>
  <w:num w:numId="15">
    <w:abstractNumId w:val="23"/>
  </w:num>
  <w:num w:numId="16">
    <w:abstractNumId w:val="42"/>
  </w:num>
  <w:num w:numId="17">
    <w:abstractNumId w:val="39"/>
  </w:num>
  <w:num w:numId="18">
    <w:abstractNumId w:val="29"/>
  </w:num>
  <w:num w:numId="19">
    <w:abstractNumId w:val="25"/>
  </w:num>
  <w:num w:numId="20">
    <w:abstractNumId w:val="33"/>
  </w:num>
  <w:num w:numId="21">
    <w:abstractNumId w:val="24"/>
  </w:num>
  <w:num w:numId="22">
    <w:abstractNumId w:val="20"/>
  </w:num>
  <w:num w:numId="23">
    <w:abstractNumId w:val="14"/>
  </w:num>
  <w:num w:numId="24">
    <w:abstractNumId w:val="43"/>
  </w:num>
  <w:num w:numId="25">
    <w:abstractNumId w:val="38"/>
  </w:num>
  <w:num w:numId="26">
    <w:abstractNumId w:val="22"/>
  </w:num>
  <w:num w:numId="27">
    <w:abstractNumId w:val="31"/>
  </w:num>
  <w:num w:numId="28">
    <w:abstractNumId w:val="44"/>
  </w:num>
  <w:num w:numId="29">
    <w:abstractNumId w:val="17"/>
  </w:num>
  <w:num w:numId="30">
    <w:abstractNumId w:val="37"/>
  </w:num>
  <w:num w:numId="31">
    <w:abstractNumId w:val="36"/>
  </w:num>
  <w:num w:numId="32">
    <w:abstractNumId w:val="40"/>
  </w:num>
  <w:num w:numId="33">
    <w:abstractNumId w:val="26"/>
  </w:num>
  <w:num w:numId="34">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AB7"/>
    <w:rsid w:val="00097B4D"/>
    <w:rsid w:val="000D25BE"/>
    <w:rsid w:val="002051C5"/>
    <w:rsid w:val="00287AB7"/>
    <w:rsid w:val="002A26FB"/>
    <w:rsid w:val="002B1912"/>
    <w:rsid w:val="003474AD"/>
    <w:rsid w:val="004D14C1"/>
    <w:rsid w:val="004E50FB"/>
    <w:rsid w:val="005835CB"/>
    <w:rsid w:val="005B22F8"/>
    <w:rsid w:val="006959CB"/>
    <w:rsid w:val="00714B57"/>
    <w:rsid w:val="00785D3B"/>
    <w:rsid w:val="009861F0"/>
    <w:rsid w:val="00AE1594"/>
    <w:rsid w:val="00B51817"/>
    <w:rsid w:val="00E50EFD"/>
    <w:rsid w:val="00E67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890FD90"/>
  <w15:chartTrackingRefBased/>
  <w15:docId w15:val="{362F5DE8-F5FE-406E-870E-78741550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87AB7"/>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next w:val="a"/>
    <w:link w:val="20"/>
    <w:uiPriority w:val="99"/>
    <w:qFormat/>
    <w:rsid w:val="00287AB7"/>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287AB7"/>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287AB7"/>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7AB7"/>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9"/>
    <w:rsid w:val="00287AB7"/>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287AB7"/>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287AB7"/>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287AB7"/>
  </w:style>
  <w:style w:type="paragraph" w:styleId="a3">
    <w:name w:val="Body Text"/>
    <w:basedOn w:val="a"/>
    <w:link w:val="a4"/>
    <w:uiPriority w:val="99"/>
    <w:rsid w:val="00287AB7"/>
    <w:pPr>
      <w:spacing w:after="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rsid w:val="00287AB7"/>
    <w:rPr>
      <w:rFonts w:ascii="Times New Roman" w:eastAsia="Times New Roman" w:hAnsi="Times New Roman" w:cs="Times New Roman"/>
      <w:sz w:val="24"/>
      <w:szCs w:val="24"/>
      <w:lang w:eastAsia="ru-RU"/>
    </w:rPr>
  </w:style>
  <w:style w:type="paragraph" w:styleId="21">
    <w:name w:val="Body Text 2"/>
    <w:basedOn w:val="a"/>
    <w:link w:val="22"/>
    <w:uiPriority w:val="99"/>
    <w:rsid w:val="00287AB7"/>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287AB7"/>
    <w:rPr>
      <w:rFonts w:ascii="Times New Roman" w:eastAsia="Times New Roman" w:hAnsi="Times New Roman" w:cs="Times New Roman"/>
      <w:sz w:val="24"/>
      <w:szCs w:val="24"/>
      <w:lang w:eastAsia="ru-RU"/>
    </w:rPr>
  </w:style>
  <w:style w:type="character" w:customStyle="1" w:styleId="blk">
    <w:name w:val="blk"/>
    <w:rsid w:val="00287AB7"/>
  </w:style>
  <w:style w:type="paragraph" w:styleId="a5">
    <w:name w:val="footer"/>
    <w:aliases w:val="Нижний колонтитул Знак Знак Знак,Нижний колонтитул1,Нижний колонтитул Знак Знак"/>
    <w:basedOn w:val="a"/>
    <w:link w:val="a6"/>
    <w:uiPriority w:val="99"/>
    <w:rsid w:val="00287AB7"/>
    <w:pPr>
      <w:tabs>
        <w:tab w:val="center" w:pos="4677"/>
        <w:tab w:val="right" w:pos="9355"/>
      </w:tabs>
      <w:spacing w:before="120" w:after="12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287AB7"/>
    <w:rPr>
      <w:rFonts w:ascii="Times New Roman" w:eastAsia="Times New Roman" w:hAnsi="Times New Roman" w:cs="Times New Roman"/>
      <w:sz w:val="24"/>
      <w:szCs w:val="24"/>
      <w:lang w:eastAsia="ru-RU"/>
    </w:rPr>
  </w:style>
  <w:style w:type="character" w:styleId="a7">
    <w:name w:val="page number"/>
    <w:basedOn w:val="a0"/>
    <w:uiPriority w:val="99"/>
    <w:rsid w:val="00287AB7"/>
    <w:rPr>
      <w:rFonts w:cs="Times New Roman"/>
    </w:rPr>
  </w:style>
  <w:style w:type="paragraph" w:styleId="a8">
    <w:name w:val="Normal (Web)"/>
    <w:basedOn w:val="a"/>
    <w:uiPriority w:val="99"/>
    <w:rsid w:val="00287AB7"/>
    <w:pPr>
      <w:widowControl w:val="0"/>
      <w:spacing w:after="0" w:line="240" w:lineRule="auto"/>
    </w:pPr>
    <w:rPr>
      <w:rFonts w:ascii="Times New Roman" w:eastAsia="Times New Roman" w:hAnsi="Times New Roman" w:cs="Times New Roman"/>
      <w:sz w:val="24"/>
      <w:szCs w:val="24"/>
      <w:lang w:val="en-US" w:eastAsia="nl-NL"/>
    </w:rPr>
  </w:style>
  <w:style w:type="paragraph" w:styleId="a9">
    <w:name w:val="footnote text"/>
    <w:basedOn w:val="a"/>
    <w:link w:val="aa"/>
    <w:uiPriority w:val="99"/>
    <w:qFormat/>
    <w:rsid w:val="00287AB7"/>
    <w:pPr>
      <w:spacing w:after="0" w:line="240" w:lineRule="auto"/>
    </w:pPr>
    <w:rPr>
      <w:rFonts w:ascii="Times New Roman" w:eastAsia="Times New Roman" w:hAnsi="Times New Roman" w:cs="Times New Roman"/>
      <w:sz w:val="20"/>
      <w:szCs w:val="20"/>
      <w:lang w:val="en-US" w:eastAsia="ru-RU"/>
    </w:rPr>
  </w:style>
  <w:style w:type="character" w:customStyle="1" w:styleId="aa">
    <w:name w:val="Текст сноски Знак"/>
    <w:basedOn w:val="a0"/>
    <w:link w:val="a9"/>
    <w:uiPriority w:val="99"/>
    <w:rsid w:val="00287AB7"/>
    <w:rPr>
      <w:rFonts w:ascii="Times New Roman" w:eastAsia="Times New Roman" w:hAnsi="Times New Roman" w:cs="Times New Roman"/>
      <w:sz w:val="20"/>
      <w:szCs w:val="20"/>
      <w:lang w:val="en-US" w:eastAsia="ru-RU"/>
    </w:rPr>
  </w:style>
  <w:style w:type="character" w:styleId="ab">
    <w:name w:val="footnote reference"/>
    <w:basedOn w:val="a0"/>
    <w:uiPriority w:val="99"/>
    <w:rsid w:val="00287AB7"/>
    <w:rPr>
      <w:rFonts w:cs="Times New Roman"/>
      <w:vertAlign w:val="superscript"/>
    </w:rPr>
  </w:style>
  <w:style w:type="paragraph" w:styleId="23">
    <w:name w:val="List 2"/>
    <w:basedOn w:val="a"/>
    <w:uiPriority w:val="99"/>
    <w:rsid w:val="00287AB7"/>
    <w:pPr>
      <w:spacing w:before="120" w:after="120" w:line="240" w:lineRule="auto"/>
      <w:ind w:left="720" w:hanging="360"/>
      <w:jc w:val="both"/>
    </w:pPr>
    <w:rPr>
      <w:rFonts w:ascii="Arial" w:eastAsia="Batang" w:hAnsi="Arial" w:cs="Times New Roman"/>
      <w:sz w:val="20"/>
      <w:szCs w:val="24"/>
      <w:lang w:eastAsia="ko-KR"/>
    </w:rPr>
  </w:style>
  <w:style w:type="character" w:styleId="ac">
    <w:name w:val="Hyperlink"/>
    <w:basedOn w:val="a0"/>
    <w:uiPriority w:val="99"/>
    <w:rsid w:val="00287AB7"/>
    <w:rPr>
      <w:rFonts w:cs="Times New Roman"/>
      <w:color w:val="0000FF"/>
      <w:u w:val="single"/>
    </w:rPr>
  </w:style>
  <w:style w:type="paragraph" w:styleId="12">
    <w:name w:val="toc 1"/>
    <w:basedOn w:val="a"/>
    <w:next w:val="a"/>
    <w:autoRedefine/>
    <w:uiPriority w:val="39"/>
    <w:rsid w:val="00287AB7"/>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287AB7"/>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287AB7"/>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287AB7"/>
    <w:rPr>
      <w:rFonts w:ascii="Times New Roman" w:hAnsi="Times New Roman"/>
      <w:sz w:val="20"/>
      <w:lang w:val="x-none" w:eastAsia="ru-RU"/>
    </w:rPr>
  </w:style>
  <w:style w:type="paragraph" w:styleId="ad">
    <w:name w:val="List Paragraph"/>
    <w:basedOn w:val="a"/>
    <w:uiPriority w:val="34"/>
    <w:qFormat/>
    <w:rsid w:val="00287AB7"/>
    <w:pPr>
      <w:spacing w:before="120" w:after="120" w:line="240" w:lineRule="auto"/>
      <w:ind w:left="708"/>
    </w:pPr>
    <w:rPr>
      <w:rFonts w:ascii="Times New Roman" w:eastAsia="Times New Roman" w:hAnsi="Times New Roman" w:cs="Times New Roman"/>
      <w:sz w:val="24"/>
      <w:szCs w:val="24"/>
      <w:lang w:eastAsia="ru-RU"/>
    </w:rPr>
  </w:style>
  <w:style w:type="character" w:styleId="ae">
    <w:name w:val="Emphasis"/>
    <w:basedOn w:val="a0"/>
    <w:uiPriority w:val="20"/>
    <w:qFormat/>
    <w:rsid w:val="00287AB7"/>
    <w:rPr>
      <w:rFonts w:cs="Times New Roman"/>
      <w:i/>
    </w:rPr>
  </w:style>
  <w:style w:type="paragraph" w:styleId="af">
    <w:name w:val="Balloon Text"/>
    <w:basedOn w:val="a"/>
    <w:link w:val="af0"/>
    <w:uiPriority w:val="99"/>
    <w:rsid w:val="00287AB7"/>
    <w:pPr>
      <w:spacing w:after="0" w:line="240" w:lineRule="auto"/>
    </w:pPr>
    <w:rPr>
      <w:rFonts w:ascii="Segoe UI" w:eastAsia="Times New Roman" w:hAnsi="Segoe UI" w:cs="Times New Roman"/>
      <w:sz w:val="18"/>
      <w:szCs w:val="18"/>
      <w:lang w:eastAsia="ru-RU"/>
    </w:rPr>
  </w:style>
  <w:style w:type="character" w:customStyle="1" w:styleId="af0">
    <w:name w:val="Текст выноски Знак"/>
    <w:basedOn w:val="a0"/>
    <w:link w:val="af"/>
    <w:uiPriority w:val="99"/>
    <w:rsid w:val="00287AB7"/>
    <w:rPr>
      <w:rFonts w:ascii="Segoe UI" w:eastAsia="Times New Roman" w:hAnsi="Segoe UI" w:cs="Times New Roman"/>
      <w:sz w:val="18"/>
      <w:szCs w:val="18"/>
      <w:lang w:eastAsia="ru-RU"/>
    </w:rPr>
  </w:style>
  <w:style w:type="paragraph" w:customStyle="1" w:styleId="ConsPlusNormal">
    <w:name w:val="ConsPlusNormal"/>
    <w:rsid w:val="00287AB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header"/>
    <w:basedOn w:val="a"/>
    <w:link w:val="af2"/>
    <w:uiPriority w:val="99"/>
    <w:unhideWhenUsed/>
    <w:rsid w:val="00287AB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uiPriority w:val="99"/>
    <w:rsid w:val="00287AB7"/>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287AB7"/>
    <w:rPr>
      <w:sz w:val="20"/>
    </w:rPr>
  </w:style>
  <w:style w:type="paragraph" w:styleId="af3">
    <w:name w:val="annotation text"/>
    <w:basedOn w:val="a"/>
    <w:link w:val="af4"/>
    <w:uiPriority w:val="99"/>
    <w:unhideWhenUsed/>
    <w:rsid w:val="00287AB7"/>
    <w:pPr>
      <w:spacing w:after="0" w:line="240" w:lineRule="auto"/>
    </w:pPr>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87AB7"/>
    <w:rPr>
      <w:rFonts w:ascii="Calibri" w:eastAsia="Times New Roman" w:hAnsi="Calibri" w:cs="Times New Roman"/>
      <w:sz w:val="20"/>
      <w:szCs w:val="20"/>
      <w:lang w:eastAsia="ru-RU"/>
    </w:rPr>
  </w:style>
  <w:style w:type="character" w:customStyle="1" w:styleId="13">
    <w:name w:val="Текст примечания Знак1"/>
    <w:uiPriority w:val="99"/>
    <w:semiHidden/>
    <w:rsid w:val="00287AB7"/>
    <w:rPr>
      <w:sz w:val="20"/>
    </w:rPr>
  </w:style>
  <w:style w:type="character" w:customStyle="1" w:styleId="111">
    <w:name w:val="Тема примечания Знак11"/>
    <w:uiPriority w:val="99"/>
    <w:rsid w:val="00287AB7"/>
    <w:rPr>
      <w:b/>
      <w:sz w:val="20"/>
    </w:rPr>
  </w:style>
  <w:style w:type="paragraph" w:styleId="af5">
    <w:name w:val="annotation subject"/>
    <w:basedOn w:val="af3"/>
    <w:next w:val="af3"/>
    <w:link w:val="af6"/>
    <w:uiPriority w:val="99"/>
    <w:unhideWhenUsed/>
    <w:rsid w:val="00287AB7"/>
    <w:rPr>
      <w:rFonts w:ascii="Times New Roman" w:hAnsi="Times New Roman"/>
      <w:b/>
      <w:bCs/>
    </w:rPr>
  </w:style>
  <w:style w:type="character" w:customStyle="1" w:styleId="af6">
    <w:name w:val="Тема примечания Знак"/>
    <w:basedOn w:val="af4"/>
    <w:link w:val="af5"/>
    <w:uiPriority w:val="99"/>
    <w:rsid w:val="00287AB7"/>
    <w:rPr>
      <w:rFonts w:ascii="Times New Roman" w:eastAsia="Times New Roman" w:hAnsi="Times New Roman" w:cs="Times New Roman"/>
      <w:b/>
      <w:bCs/>
      <w:sz w:val="20"/>
      <w:szCs w:val="20"/>
      <w:lang w:eastAsia="ru-RU"/>
    </w:rPr>
  </w:style>
  <w:style w:type="character" w:customStyle="1" w:styleId="14">
    <w:name w:val="Тема примечания Знак1"/>
    <w:uiPriority w:val="99"/>
    <w:semiHidden/>
    <w:rsid w:val="00287AB7"/>
    <w:rPr>
      <w:b/>
      <w:sz w:val="20"/>
    </w:rPr>
  </w:style>
  <w:style w:type="paragraph" w:styleId="25">
    <w:name w:val="Body Text Indent 2"/>
    <w:basedOn w:val="a"/>
    <w:link w:val="26"/>
    <w:uiPriority w:val="99"/>
    <w:rsid w:val="00287AB7"/>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287AB7"/>
    <w:rPr>
      <w:rFonts w:ascii="Times New Roman" w:eastAsia="Times New Roman" w:hAnsi="Times New Roman" w:cs="Times New Roman"/>
      <w:sz w:val="24"/>
      <w:szCs w:val="24"/>
      <w:lang w:eastAsia="ru-RU"/>
    </w:rPr>
  </w:style>
  <w:style w:type="character" w:customStyle="1" w:styleId="apple-converted-space">
    <w:name w:val="apple-converted-space"/>
    <w:rsid w:val="00287AB7"/>
  </w:style>
  <w:style w:type="character" w:customStyle="1" w:styleId="af7">
    <w:name w:val="Цветовое выделение"/>
    <w:uiPriority w:val="99"/>
    <w:rsid w:val="00287AB7"/>
    <w:rPr>
      <w:b/>
      <w:color w:val="26282F"/>
    </w:rPr>
  </w:style>
  <w:style w:type="character" w:customStyle="1" w:styleId="af8">
    <w:name w:val="Гипертекстовая ссылка"/>
    <w:uiPriority w:val="99"/>
    <w:rsid w:val="00287AB7"/>
    <w:rPr>
      <w:b/>
      <w:color w:val="106BBE"/>
    </w:rPr>
  </w:style>
  <w:style w:type="character" w:customStyle="1" w:styleId="af9">
    <w:name w:val="Активная гипертекстовая ссылка"/>
    <w:uiPriority w:val="99"/>
    <w:rsid w:val="00287AB7"/>
    <w:rPr>
      <w:b/>
      <w:color w:val="106BBE"/>
      <w:u w:val="single"/>
    </w:rPr>
  </w:style>
  <w:style w:type="paragraph" w:customStyle="1" w:styleId="afa">
    <w:name w:val="Внимание"/>
    <w:basedOn w:val="a"/>
    <w:next w:val="a"/>
    <w:uiPriority w:val="99"/>
    <w:rsid w:val="00287AB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b">
    <w:name w:val="Внимание: криминал!!"/>
    <w:basedOn w:val="afa"/>
    <w:next w:val="a"/>
    <w:uiPriority w:val="99"/>
    <w:rsid w:val="00287AB7"/>
  </w:style>
  <w:style w:type="paragraph" w:customStyle="1" w:styleId="afc">
    <w:name w:val="Внимание: недобросовестность!"/>
    <w:basedOn w:val="afa"/>
    <w:next w:val="a"/>
    <w:uiPriority w:val="99"/>
    <w:rsid w:val="00287AB7"/>
  </w:style>
  <w:style w:type="character" w:customStyle="1" w:styleId="afd">
    <w:name w:val="Выделение для Базового Поиска"/>
    <w:uiPriority w:val="99"/>
    <w:rsid w:val="00287AB7"/>
    <w:rPr>
      <w:b/>
      <w:color w:val="0058A9"/>
    </w:rPr>
  </w:style>
  <w:style w:type="character" w:customStyle="1" w:styleId="afe">
    <w:name w:val="Выделение для Базового Поиска (курсив)"/>
    <w:uiPriority w:val="99"/>
    <w:rsid w:val="00287AB7"/>
    <w:rPr>
      <w:b/>
      <w:i/>
      <w:color w:val="0058A9"/>
    </w:rPr>
  </w:style>
  <w:style w:type="paragraph" w:customStyle="1" w:styleId="aff">
    <w:name w:val="Дочерний элемент списка"/>
    <w:basedOn w:val="a"/>
    <w:next w:val="a"/>
    <w:uiPriority w:val="99"/>
    <w:rsid w:val="00287AB7"/>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0">
    <w:name w:val="Основное меню (преемственное)"/>
    <w:basedOn w:val="a"/>
    <w:next w:val="a"/>
    <w:uiPriority w:val="99"/>
    <w:rsid w:val="00287AB7"/>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0"/>
    <w:next w:val="a"/>
    <w:uiPriority w:val="99"/>
    <w:rsid w:val="00287AB7"/>
    <w:rPr>
      <w:b/>
      <w:bCs/>
      <w:color w:val="0058A9"/>
      <w:shd w:val="clear" w:color="auto" w:fill="ECE9D8"/>
    </w:rPr>
  </w:style>
  <w:style w:type="paragraph" w:customStyle="1" w:styleId="aff1">
    <w:name w:val="Заголовок группы контролов"/>
    <w:basedOn w:val="a"/>
    <w:next w:val="a"/>
    <w:uiPriority w:val="99"/>
    <w:rsid w:val="00287AB7"/>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2">
    <w:name w:val="Заголовок для информации об изменениях"/>
    <w:basedOn w:val="1"/>
    <w:next w:val="a"/>
    <w:uiPriority w:val="99"/>
    <w:rsid w:val="00287AB7"/>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3">
    <w:name w:val="Заголовок распахивающейся части диалога"/>
    <w:basedOn w:val="a"/>
    <w:next w:val="a"/>
    <w:uiPriority w:val="99"/>
    <w:rsid w:val="00287AB7"/>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4">
    <w:name w:val="Заголовок своего сообщения"/>
    <w:uiPriority w:val="99"/>
    <w:rsid w:val="00287AB7"/>
    <w:rPr>
      <w:b/>
      <w:color w:val="26282F"/>
    </w:rPr>
  </w:style>
  <w:style w:type="paragraph" w:customStyle="1" w:styleId="aff5">
    <w:name w:val="Заголовок статьи"/>
    <w:basedOn w:val="a"/>
    <w:next w:val="a"/>
    <w:uiPriority w:val="99"/>
    <w:rsid w:val="00287AB7"/>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6">
    <w:name w:val="Заголовок чужого сообщения"/>
    <w:uiPriority w:val="99"/>
    <w:rsid w:val="00287AB7"/>
    <w:rPr>
      <w:b/>
      <w:color w:val="FF0000"/>
    </w:rPr>
  </w:style>
  <w:style w:type="paragraph" w:customStyle="1" w:styleId="aff7">
    <w:name w:val="Заголовок ЭР (левое окно)"/>
    <w:basedOn w:val="a"/>
    <w:next w:val="a"/>
    <w:uiPriority w:val="99"/>
    <w:rsid w:val="00287AB7"/>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8">
    <w:name w:val="Заголовок ЭР (правое окно)"/>
    <w:basedOn w:val="aff7"/>
    <w:next w:val="a"/>
    <w:uiPriority w:val="99"/>
    <w:rsid w:val="00287AB7"/>
    <w:pPr>
      <w:spacing w:after="0"/>
      <w:jc w:val="left"/>
    </w:pPr>
  </w:style>
  <w:style w:type="paragraph" w:customStyle="1" w:styleId="aff9">
    <w:name w:val="Интерактивный заголовок"/>
    <w:basedOn w:val="15"/>
    <w:next w:val="a"/>
    <w:uiPriority w:val="99"/>
    <w:rsid w:val="00287AB7"/>
    <w:rPr>
      <w:u w:val="single"/>
    </w:rPr>
  </w:style>
  <w:style w:type="paragraph" w:customStyle="1" w:styleId="affa">
    <w:name w:val="Текст информации об изменениях"/>
    <w:basedOn w:val="a"/>
    <w:next w:val="a"/>
    <w:uiPriority w:val="99"/>
    <w:rsid w:val="00287AB7"/>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b">
    <w:name w:val="Информация об изменениях"/>
    <w:basedOn w:val="affa"/>
    <w:next w:val="a"/>
    <w:uiPriority w:val="99"/>
    <w:rsid w:val="00287AB7"/>
    <w:pPr>
      <w:spacing w:before="180"/>
      <w:ind w:left="360" w:right="360" w:firstLine="0"/>
    </w:pPr>
    <w:rPr>
      <w:shd w:val="clear" w:color="auto" w:fill="EAEFED"/>
    </w:rPr>
  </w:style>
  <w:style w:type="paragraph" w:customStyle="1" w:styleId="affc">
    <w:name w:val="Текст (справка)"/>
    <w:basedOn w:val="a"/>
    <w:next w:val="a"/>
    <w:uiPriority w:val="99"/>
    <w:rsid w:val="00287AB7"/>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d">
    <w:name w:val="Комментарий"/>
    <w:basedOn w:val="affc"/>
    <w:next w:val="a"/>
    <w:uiPriority w:val="99"/>
    <w:rsid w:val="00287AB7"/>
    <w:pPr>
      <w:spacing w:before="75"/>
      <w:ind w:right="0"/>
      <w:jc w:val="both"/>
    </w:pPr>
    <w:rPr>
      <w:color w:val="353842"/>
      <w:shd w:val="clear" w:color="auto" w:fill="F0F0F0"/>
    </w:rPr>
  </w:style>
  <w:style w:type="paragraph" w:customStyle="1" w:styleId="affe">
    <w:name w:val="Информация об изменениях документа"/>
    <w:basedOn w:val="affd"/>
    <w:next w:val="a"/>
    <w:uiPriority w:val="99"/>
    <w:rsid w:val="00287AB7"/>
    <w:rPr>
      <w:i/>
      <w:iCs/>
    </w:rPr>
  </w:style>
  <w:style w:type="paragraph" w:customStyle="1" w:styleId="afff">
    <w:name w:val="Текст (лев. подпись)"/>
    <w:basedOn w:val="a"/>
    <w:next w:val="a"/>
    <w:uiPriority w:val="99"/>
    <w:rsid w:val="00287AB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0">
    <w:name w:val="Колонтитул (левый)"/>
    <w:basedOn w:val="afff"/>
    <w:next w:val="a"/>
    <w:uiPriority w:val="99"/>
    <w:rsid w:val="00287AB7"/>
    <w:rPr>
      <w:sz w:val="14"/>
      <w:szCs w:val="14"/>
    </w:rPr>
  </w:style>
  <w:style w:type="paragraph" w:customStyle="1" w:styleId="afff1">
    <w:name w:val="Текст (прав. подпись)"/>
    <w:basedOn w:val="a"/>
    <w:next w:val="a"/>
    <w:uiPriority w:val="99"/>
    <w:rsid w:val="00287AB7"/>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2">
    <w:name w:val="Колонтитул (правый)"/>
    <w:basedOn w:val="afff1"/>
    <w:next w:val="a"/>
    <w:uiPriority w:val="99"/>
    <w:rsid w:val="00287AB7"/>
    <w:rPr>
      <w:sz w:val="14"/>
      <w:szCs w:val="14"/>
    </w:rPr>
  </w:style>
  <w:style w:type="paragraph" w:customStyle="1" w:styleId="afff3">
    <w:name w:val="Комментарий пользователя"/>
    <w:basedOn w:val="affd"/>
    <w:next w:val="a"/>
    <w:uiPriority w:val="99"/>
    <w:rsid w:val="00287AB7"/>
    <w:pPr>
      <w:jc w:val="left"/>
    </w:pPr>
    <w:rPr>
      <w:shd w:val="clear" w:color="auto" w:fill="FFDFE0"/>
    </w:rPr>
  </w:style>
  <w:style w:type="paragraph" w:customStyle="1" w:styleId="afff4">
    <w:name w:val="Куда обратиться?"/>
    <w:basedOn w:val="afa"/>
    <w:next w:val="a"/>
    <w:uiPriority w:val="99"/>
    <w:rsid w:val="00287AB7"/>
  </w:style>
  <w:style w:type="paragraph" w:customStyle="1" w:styleId="afff5">
    <w:name w:val="Моноширинный"/>
    <w:basedOn w:val="a"/>
    <w:next w:val="a"/>
    <w:uiPriority w:val="99"/>
    <w:rsid w:val="00287AB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6">
    <w:name w:val="Найденные слова"/>
    <w:uiPriority w:val="99"/>
    <w:rsid w:val="00287AB7"/>
    <w:rPr>
      <w:b/>
      <w:color w:val="26282F"/>
      <w:shd w:val="clear" w:color="auto" w:fill="FFF580"/>
    </w:rPr>
  </w:style>
  <w:style w:type="paragraph" w:customStyle="1" w:styleId="afff7">
    <w:name w:val="Напишите нам"/>
    <w:basedOn w:val="a"/>
    <w:next w:val="a"/>
    <w:uiPriority w:val="99"/>
    <w:rsid w:val="00287AB7"/>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8">
    <w:name w:val="Не вступил в силу"/>
    <w:uiPriority w:val="99"/>
    <w:rsid w:val="00287AB7"/>
    <w:rPr>
      <w:b/>
      <w:color w:val="000000"/>
      <w:shd w:val="clear" w:color="auto" w:fill="D8EDE8"/>
    </w:rPr>
  </w:style>
  <w:style w:type="paragraph" w:customStyle="1" w:styleId="afff9">
    <w:name w:val="Необходимые документы"/>
    <w:basedOn w:val="afa"/>
    <w:next w:val="a"/>
    <w:uiPriority w:val="99"/>
    <w:rsid w:val="00287AB7"/>
    <w:pPr>
      <w:ind w:firstLine="118"/>
    </w:pPr>
  </w:style>
  <w:style w:type="paragraph" w:customStyle="1" w:styleId="afffa">
    <w:name w:val="Нормальный (таблица)"/>
    <w:basedOn w:val="a"/>
    <w:next w:val="a"/>
    <w:uiPriority w:val="99"/>
    <w:rsid w:val="00287AB7"/>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b">
    <w:name w:val="Таблицы (моноширинный)"/>
    <w:basedOn w:val="a"/>
    <w:next w:val="a"/>
    <w:uiPriority w:val="99"/>
    <w:rsid w:val="00287AB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Оглавление"/>
    <w:basedOn w:val="afffb"/>
    <w:next w:val="a"/>
    <w:uiPriority w:val="99"/>
    <w:rsid w:val="00287AB7"/>
    <w:pPr>
      <w:ind w:left="140"/>
    </w:pPr>
  </w:style>
  <w:style w:type="character" w:customStyle="1" w:styleId="afffd">
    <w:name w:val="Опечатки"/>
    <w:uiPriority w:val="99"/>
    <w:rsid w:val="00287AB7"/>
    <w:rPr>
      <w:color w:val="FF0000"/>
    </w:rPr>
  </w:style>
  <w:style w:type="paragraph" w:customStyle="1" w:styleId="afffe">
    <w:name w:val="Переменная часть"/>
    <w:basedOn w:val="aff0"/>
    <w:next w:val="a"/>
    <w:uiPriority w:val="99"/>
    <w:rsid w:val="00287AB7"/>
    <w:rPr>
      <w:sz w:val="18"/>
      <w:szCs w:val="18"/>
    </w:rPr>
  </w:style>
  <w:style w:type="paragraph" w:customStyle="1" w:styleId="affff">
    <w:name w:val="Подвал для информации об изменениях"/>
    <w:basedOn w:val="1"/>
    <w:next w:val="a"/>
    <w:uiPriority w:val="99"/>
    <w:rsid w:val="00287AB7"/>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a"/>
    <w:next w:val="a"/>
    <w:uiPriority w:val="99"/>
    <w:rsid w:val="00287AB7"/>
    <w:rPr>
      <w:b/>
      <w:bCs/>
    </w:rPr>
  </w:style>
  <w:style w:type="paragraph" w:customStyle="1" w:styleId="affff1">
    <w:name w:val="Подчёркнуный текст"/>
    <w:basedOn w:val="a"/>
    <w:next w:val="a"/>
    <w:uiPriority w:val="99"/>
    <w:rsid w:val="00287AB7"/>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2">
    <w:name w:val="Постоянная часть"/>
    <w:basedOn w:val="aff0"/>
    <w:next w:val="a"/>
    <w:uiPriority w:val="99"/>
    <w:rsid w:val="00287AB7"/>
    <w:rPr>
      <w:sz w:val="20"/>
      <w:szCs w:val="20"/>
    </w:rPr>
  </w:style>
  <w:style w:type="paragraph" w:customStyle="1" w:styleId="affff3">
    <w:name w:val="Прижатый влево"/>
    <w:basedOn w:val="a"/>
    <w:next w:val="a"/>
    <w:uiPriority w:val="99"/>
    <w:rsid w:val="00287AB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4">
    <w:name w:val="Пример."/>
    <w:basedOn w:val="afa"/>
    <w:next w:val="a"/>
    <w:uiPriority w:val="99"/>
    <w:rsid w:val="00287AB7"/>
  </w:style>
  <w:style w:type="paragraph" w:customStyle="1" w:styleId="affff5">
    <w:name w:val="Примечание."/>
    <w:basedOn w:val="afa"/>
    <w:next w:val="a"/>
    <w:uiPriority w:val="99"/>
    <w:rsid w:val="00287AB7"/>
  </w:style>
  <w:style w:type="character" w:customStyle="1" w:styleId="affff6">
    <w:name w:val="Продолжение ссылки"/>
    <w:uiPriority w:val="99"/>
    <w:rsid w:val="00287AB7"/>
  </w:style>
  <w:style w:type="paragraph" w:customStyle="1" w:styleId="affff7">
    <w:name w:val="Словарная статья"/>
    <w:basedOn w:val="a"/>
    <w:next w:val="a"/>
    <w:uiPriority w:val="99"/>
    <w:rsid w:val="00287AB7"/>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8">
    <w:name w:val="Сравнение редакций"/>
    <w:uiPriority w:val="99"/>
    <w:rsid w:val="00287AB7"/>
    <w:rPr>
      <w:b/>
      <w:color w:val="26282F"/>
    </w:rPr>
  </w:style>
  <w:style w:type="character" w:customStyle="1" w:styleId="affff9">
    <w:name w:val="Сравнение редакций. Добавленный фрагмент"/>
    <w:uiPriority w:val="99"/>
    <w:rsid w:val="00287AB7"/>
    <w:rPr>
      <w:color w:val="000000"/>
      <w:shd w:val="clear" w:color="auto" w:fill="C1D7FF"/>
    </w:rPr>
  </w:style>
  <w:style w:type="character" w:customStyle="1" w:styleId="affffa">
    <w:name w:val="Сравнение редакций. Удаленный фрагмент"/>
    <w:uiPriority w:val="99"/>
    <w:rsid w:val="00287AB7"/>
    <w:rPr>
      <w:color w:val="000000"/>
      <w:shd w:val="clear" w:color="auto" w:fill="C4C413"/>
    </w:rPr>
  </w:style>
  <w:style w:type="paragraph" w:customStyle="1" w:styleId="affffb">
    <w:name w:val="Ссылка на официальную публикацию"/>
    <w:basedOn w:val="a"/>
    <w:next w:val="a"/>
    <w:uiPriority w:val="99"/>
    <w:rsid w:val="00287AB7"/>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c">
    <w:name w:val="Ссылка на утративший силу документ"/>
    <w:uiPriority w:val="99"/>
    <w:rsid w:val="00287AB7"/>
    <w:rPr>
      <w:b/>
      <w:color w:val="749232"/>
    </w:rPr>
  </w:style>
  <w:style w:type="paragraph" w:customStyle="1" w:styleId="affffd">
    <w:name w:val="Текст в таблице"/>
    <w:basedOn w:val="afffa"/>
    <w:next w:val="a"/>
    <w:uiPriority w:val="99"/>
    <w:rsid w:val="00287AB7"/>
    <w:pPr>
      <w:ind w:firstLine="500"/>
    </w:pPr>
  </w:style>
  <w:style w:type="paragraph" w:customStyle="1" w:styleId="affffe">
    <w:name w:val="Текст ЭР (см. также)"/>
    <w:basedOn w:val="a"/>
    <w:next w:val="a"/>
    <w:uiPriority w:val="99"/>
    <w:rsid w:val="00287AB7"/>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
    <w:name w:val="Технический комментарий"/>
    <w:basedOn w:val="a"/>
    <w:next w:val="a"/>
    <w:uiPriority w:val="99"/>
    <w:rsid w:val="00287AB7"/>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0">
    <w:name w:val="Утратил силу"/>
    <w:uiPriority w:val="99"/>
    <w:rsid w:val="00287AB7"/>
    <w:rPr>
      <w:b/>
      <w:strike/>
      <w:color w:val="666600"/>
    </w:rPr>
  </w:style>
  <w:style w:type="paragraph" w:customStyle="1" w:styleId="afffff1">
    <w:name w:val="Формула"/>
    <w:basedOn w:val="a"/>
    <w:next w:val="a"/>
    <w:uiPriority w:val="99"/>
    <w:rsid w:val="00287AB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2">
    <w:name w:val="Центрированный (таблица)"/>
    <w:basedOn w:val="afffa"/>
    <w:next w:val="a"/>
    <w:uiPriority w:val="99"/>
    <w:rsid w:val="00287AB7"/>
    <w:pPr>
      <w:jc w:val="center"/>
    </w:pPr>
  </w:style>
  <w:style w:type="paragraph" w:customStyle="1" w:styleId="-">
    <w:name w:val="ЭР-содержание (правое окно)"/>
    <w:basedOn w:val="a"/>
    <w:next w:val="a"/>
    <w:uiPriority w:val="99"/>
    <w:rsid w:val="00287AB7"/>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287A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3">
    <w:name w:val="annotation reference"/>
    <w:basedOn w:val="a0"/>
    <w:uiPriority w:val="99"/>
    <w:unhideWhenUsed/>
    <w:rsid w:val="00287AB7"/>
    <w:rPr>
      <w:rFonts w:cs="Times New Roman"/>
      <w:sz w:val="16"/>
    </w:rPr>
  </w:style>
  <w:style w:type="paragraph" w:styleId="41">
    <w:name w:val="toc 4"/>
    <w:basedOn w:val="a"/>
    <w:next w:val="a"/>
    <w:autoRedefine/>
    <w:uiPriority w:val="39"/>
    <w:rsid w:val="00287AB7"/>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uiPriority w:val="39"/>
    <w:rsid w:val="00287AB7"/>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39"/>
    <w:rsid w:val="00287AB7"/>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39"/>
    <w:rsid w:val="00287AB7"/>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39"/>
    <w:rsid w:val="00287AB7"/>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39"/>
    <w:rsid w:val="00287AB7"/>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287AB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4">
    <w:name w:val="Table Grid"/>
    <w:basedOn w:val="a1"/>
    <w:uiPriority w:val="59"/>
    <w:rsid w:val="00287AB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5">
    <w:name w:val="endnote text"/>
    <w:basedOn w:val="a"/>
    <w:link w:val="afffff6"/>
    <w:uiPriority w:val="99"/>
    <w:semiHidden/>
    <w:unhideWhenUsed/>
    <w:rsid w:val="00287AB7"/>
    <w:pPr>
      <w:spacing w:after="0" w:line="240" w:lineRule="auto"/>
    </w:pPr>
    <w:rPr>
      <w:rFonts w:ascii="Calibri" w:eastAsia="Times New Roman" w:hAnsi="Calibri" w:cs="Times New Roman"/>
      <w:sz w:val="20"/>
      <w:szCs w:val="20"/>
      <w:lang w:eastAsia="ru-RU"/>
    </w:rPr>
  </w:style>
  <w:style w:type="character" w:customStyle="1" w:styleId="afffff6">
    <w:name w:val="Текст концевой сноски Знак"/>
    <w:basedOn w:val="a0"/>
    <w:link w:val="afffff5"/>
    <w:uiPriority w:val="99"/>
    <w:semiHidden/>
    <w:rsid w:val="00287AB7"/>
    <w:rPr>
      <w:rFonts w:ascii="Calibri" w:eastAsia="Times New Roman" w:hAnsi="Calibri" w:cs="Times New Roman"/>
      <w:sz w:val="20"/>
      <w:szCs w:val="20"/>
      <w:lang w:eastAsia="ru-RU"/>
    </w:rPr>
  </w:style>
  <w:style w:type="character" w:styleId="afffff7">
    <w:name w:val="endnote reference"/>
    <w:basedOn w:val="a0"/>
    <w:uiPriority w:val="99"/>
    <w:semiHidden/>
    <w:unhideWhenUsed/>
    <w:rsid w:val="00287AB7"/>
    <w:rPr>
      <w:rFonts w:cs="Times New Roman"/>
      <w:vertAlign w:val="superscript"/>
    </w:rPr>
  </w:style>
  <w:style w:type="table" w:customStyle="1" w:styleId="16">
    <w:name w:val="Сетка таблицы1"/>
    <w:basedOn w:val="a1"/>
    <w:next w:val="afffff4"/>
    <w:rsid w:val="00287AB7"/>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Body Text Indent"/>
    <w:basedOn w:val="a"/>
    <w:link w:val="afffff9"/>
    <w:uiPriority w:val="99"/>
    <w:rsid w:val="00287AB7"/>
    <w:pPr>
      <w:spacing w:after="120" w:line="276" w:lineRule="auto"/>
      <w:ind w:left="283"/>
    </w:pPr>
    <w:rPr>
      <w:rFonts w:ascii="Calibri" w:eastAsia="Times New Roman" w:hAnsi="Calibri" w:cs="Times New Roman"/>
      <w:lang w:eastAsia="ru-RU"/>
    </w:rPr>
  </w:style>
  <w:style w:type="character" w:customStyle="1" w:styleId="afffff9">
    <w:name w:val="Основной текст с отступом Знак"/>
    <w:basedOn w:val="a0"/>
    <w:link w:val="afffff8"/>
    <w:uiPriority w:val="99"/>
    <w:rsid w:val="00287AB7"/>
    <w:rPr>
      <w:rFonts w:ascii="Calibri" w:eastAsia="Times New Roman" w:hAnsi="Calibri" w:cs="Times New Roman"/>
      <w:lang w:eastAsia="ru-RU"/>
    </w:rPr>
  </w:style>
  <w:style w:type="paragraph" w:customStyle="1" w:styleId="17">
    <w:name w:val="Подзаголовок1"/>
    <w:basedOn w:val="a"/>
    <w:next w:val="a"/>
    <w:uiPriority w:val="11"/>
    <w:qFormat/>
    <w:rsid w:val="00287AB7"/>
    <w:pPr>
      <w:numPr>
        <w:ilvl w:val="1"/>
      </w:numPr>
      <w:spacing w:after="200" w:line="276" w:lineRule="auto"/>
    </w:pPr>
    <w:rPr>
      <w:rFonts w:ascii="Cambria" w:eastAsia="Times New Roman" w:hAnsi="Cambria" w:cs="Times New Roman"/>
      <w:i/>
      <w:iCs/>
      <w:color w:val="4F81BD"/>
      <w:spacing w:val="15"/>
      <w:sz w:val="24"/>
      <w:szCs w:val="24"/>
      <w:lang w:eastAsia="ru-RU"/>
    </w:rPr>
  </w:style>
  <w:style w:type="character" w:customStyle="1" w:styleId="afffffa">
    <w:name w:val="Подзаголовок Знак"/>
    <w:basedOn w:val="a0"/>
    <w:link w:val="afffffb"/>
    <w:uiPriority w:val="11"/>
    <w:locked/>
    <w:rsid w:val="00287AB7"/>
    <w:rPr>
      <w:rFonts w:ascii="Cambria" w:eastAsia="Times New Roman" w:hAnsi="Cambria" w:cs="Times New Roman"/>
      <w:i/>
      <w:iCs/>
      <w:color w:val="4F81BD"/>
      <w:spacing w:val="15"/>
      <w:sz w:val="24"/>
      <w:szCs w:val="24"/>
    </w:rPr>
  </w:style>
  <w:style w:type="character" w:styleId="afffffc">
    <w:name w:val="Strong"/>
    <w:basedOn w:val="a0"/>
    <w:uiPriority w:val="22"/>
    <w:qFormat/>
    <w:rsid w:val="00287AB7"/>
    <w:rPr>
      <w:rFonts w:cs="Times New Roman"/>
      <w:b/>
    </w:rPr>
  </w:style>
  <w:style w:type="paragraph" w:customStyle="1" w:styleId="afffffd">
    <w:name w:val="Стиль"/>
    <w:rsid w:val="00287AB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46">
    <w:name w:val="Font Style46"/>
    <w:basedOn w:val="a0"/>
    <w:uiPriority w:val="99"/>
    <w:rsid w:val="00287AB7"/>
    <w:rPr>
      <w:rFonts w:ascii="Times New Roman" w:hAnsi="Times New Roman" w:cs="Times New Roman"/>
      <w:sz w:val="26"/>
      <w:szCs w:val="26"/>
    </w:rPr>
  </w:style>
  <w:style w:type="character" w:customStyle="1" w:styleId="27">
    <w:name w:val="Основной текст2"/>
    <w:rsid w:val="00287AB7"/>
    <w:rPr>
      <w:rFonts w:ascii="Times New Roman" w:hAnsi="Times New Roman"/>
      <w:color w:val="000000"/>
      <w:w w:val="100"/>
      <w:position w:val="0"/>
      <w:sz w:val="26"/>
      <w:u w:val="none"/>
      <w:lang w:val="ru-RU" w:eastAsia="ru-RU"/>
    </w:rPr>
  </w:style>
  <w:style w:type="character" w:customStyle="1" w:styleId="match">
    <w:name w:val="match"/>
    <w:basedOn w:val="a0"/>
    <w:rsid w:val="00287AB7"/>
    <w:rPr>
      <w:rFonts w:cs="Times New Roman"/>
    </w:rPr>
  </w:style>
  <w:style w:type="paragraph" w:customStyle="1" w:styleId="headertext">
    <w:name w:val="headertext"/>
    <w:basedOn w:val="a"/>
    <w:rsid w:val="00287A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87A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287A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uiPriority w:val="99"/>
    <w:qFormat/>
    <w:rsid w:val="00287AB7"/>
    <w:pPr>
      <w:spacing w:after="0" w:line="240" w:lineRule="auto"/>
      <w:ind w:left="720"/>
    </w:pPr>
    <w:rPr>
      <w:rFonts w:ascii="Times New Roman" w:eastAsia="Times New Roman" w:hAnsi="Times New Roman" w:cs="Times New Roman"/>
      <w:sz w:val="24"/>
      <w:szCs w:val="24"/>
      <w:lang w:eastAsia="ru-RU"/>
    </w:rPr>
  </w:style>
  <w:style w:type="table" w:customStyle="1" w:styleId="28">
    <w:name w:val="Сетка таблицы2"/>
    <w:basedOn w:val="a1"/>
    <w:next w:val="afffff4"/>
    <w:rsid w:val="00287AB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87AB7"/>
    <w:pPr>
      <w:widowControl w:val="0"/>
      <w:spacing w:after="0" w:line="240" w:lineRule="auto"/>
      <w:ind w:left="103"/>
    </w:pPr>
    <w:rPr>
      <w:rFonts w:ascii="Times New Roman" w:eastAsia="Times New Roman" w:hAnsi="Times New Roman" w:cs="Times New Roman"/>
      <w:lang w:val="en-US"/>
    </w:rPr>
  </w:style>
  <w:style w:type="character" w:customStyle="1" w:styleId="Bodytext2115pt">
    <w:name w:val="Body text (2) + 11.5 pt"/>
    <w:aliases w:val="Not Bold"/>
    <w:rsid w:val="00287AB7"/>
    <w:rPr>
      <w:rFonts w:ascii="Times New Roman" w:hAnsi="Times New Roman"/>
      <w:b/>
      <w:color w:val="000000"/>
      <w:spacing w:val="0"/>
      <w:w w:val="100"/>
      <w:position w:val="0"/>
      <w:sz w:val="23"/>
      <w:u w:val="none"/>
      <w:lang w:val="ru-RU" w:eastAsia="ru-RU"/>
    </w:rPr>
  </w:style>
  <w:style w:type="paragraph" w:styleId="32">
    <w:name w:val="Body Text 3"/>
    <w:basedOn w:val="a"/>
    <w:link w:val="33"/>
    <w:uiPriority w:val="99"/>
    <w:rsid w:val="00287AB7"/>
    <w:pPr>
      <w:spacing w:after="120" w:line="276" w:lineRule="auto"/>
    </w:pPr>
    <w:rPr>
      <w:rFonts w:ascii="Calibri" w:eastAsia="Times New Roman" w:hAnsi="Calibri" w:cs="Times New Roman"/>
      <w:sz w:val="16"/>
      <w:szCs w:val="16"/>
      <w:lang w:eastAsia="ru-RU"/>
    </w:rPr>
  </w:style>
  <w:style w:type="character" w:customStyle="1" w:styleId="33">
    <w:name w:val="Основной текст 3 Знак"/>
    <w:basedOn w:val="a0"/>
    <w:link w:val="32"/>
    <w:uiPriority w:val="99"/>
    <w:rsid w:val="00287AB7"/>
    <w:rPr>
      <w:rFonts w:ascii="Calibri" w:eastAsia="Times New Roman" w:hAnsi="Calibri" w:cs="Times New Roman"/>
      <w:sz w:val="16"/>
      <w:szCs w:val="16"/>
      <w:lang w:eastAsia="ru-RU"/>
    </w:rPr>
  </w:style>
  <w:style w:type="table" w:customStyle="1" w:styleId="34">
    <w:name w:val="Сетка таблицы3"/>
    <w:basedOn w:val="a1"/>
    <w:next w:val="afffff4"/>
    <w:rsid w:val="00287A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basedOn w:val="a0"/>
    <w:rsid w:val="00287AB7"/>
    <w:rPr>
      <w:rFonts w:ascii="Times New Roman" w:hAnsi="Times New Roman" w:cs="Times New Roman"/>
      <w:sz w:val="22"/>
      <w:szCs w:val="22"/>
    </w:rPr>
  </w:style>
  <w:style w:type="paragraph" w:customStyle="1" w:styleId="Style32">
    <w:name w:val="Style32"/>
    <w:basedOn w:val="a"/>
    <w:rsid w:val="00287AB7"/>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table" w:customStyle="1" w:styleId="42">
    <w:name w:val="Сетка таблицы4"/>
    <w:basedOn w:val="a1"/>
    <w:next w:val="afffff4"/>
    <w:uiPriority w:val="59"/>
    <w:rsid w:val="00287AB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ffff4"/>
    <w:uiPriority w:val="39"/>
    <w:rsid w:val="00287AB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e">
    <w:name w:val="Основной текст_"/>
    <w:basedOn w:val="a0"/>
    <w:link w:val="43"/>
    <w:locked/>
    <w:rsid w:val="00287AB7"/>
    <w:rPr>
      <w:rFonts w:ascii="Times New Roman" w:hAnsi="Times New Roman" w:cs="Times New Roman"/>
      <w:sz w:val="23"/>
      <w:szCs w:val="23"/>
      <w:shd w:val="clear" w:color="auto" w:fill="FFFFFF"/>
    </w:rPr>
  </w:style>
  <w:style w:type="paragraph" w:customStyle="1" w:styleId="43">
    <w:name w:val="Основной текст4"/>
    <w:basedOn w:val="a"/>
    <w:link w:val="afffffe"/>
    <w:rsid w:val="00287AB7"/>
    <w:pPr>
      <w:widowControl w:val="0"/>
      <w:shd w:val="clear" w:color="auto" w:fill="FFFFFF"/>
      <w:spacing w:after="0" w:line="278" w:lineRule="exact"/>
      <w:ind w:hanging="1900"/>
    </w:pPr>
    <w:rPr>
      <w:rFonts w:ascii="Times New Roman" w:hAnsi="Times New Roman" w:cs="Times New Roman"/>
      <w:sz w:val="23"/>
      <w:szCs w:val="23"/>
    </w:rPr>
  </w:style>
  <w:style w:type="character" w:customStyle="1" w:styleId="19">
    <w:name w:val="Основной текст1"/>
    <w:basedOn w:val="afffffe"/>
    <w:rsid w:val="00287AB7"/>
    <w:rPr>
      <w:rFonts w:ascii="Times New Roman" w:hAnsi="Times New Roman" w:cs="Times New Roman"/>
      <w:color w:val="000000"/>
      <w:spacing w:val="0"/>
      <w:w w:val="100"/>
      <w:position w:val="0"/>
      <w:sz w:val="23"/>
      <w:szCs w:val="23"/>
      <w:u w:val="single"/>
      <w:shd w:val="clear" w:color="auto" w:fill="FFFFFF"/>
      <w:lang w:val="ru-RU" w:eastAsia="x-none"/>
    </w:rPr>
  </w:style>
  <w:style w:type="character" w:customStyle="1" w:styleId="70">
    <w:name w:val="Основной текст (7)_"/>
    <w:basedOn w:val="a0"/>
    <w:link w:val="71"/>
    <w:locked/>
    <w:rsid w:val="00287AB7"/>
    <w:rPr>
      <w:rFonts w:ascii="Times New Roman" w:hAnsi="Times New Roman" w:cs="Times New Roman"/>
      <w:i/>
      <w:iCs/>
      <w:sz w:val="23"/>
      <w:szCs w:val="23"/>
      <w:shd w:val="clear" w:color="auto" w:fill="FFFFFF"/>
    </w:rPr>
  </w:style>
  <w:style w:type="paragraph" w:customStyle="1" w:styleId="71">
    <w:name w:val="Основной текст (7)"/>
    <w:basedOn w:val="a"/>
    <w:link w:val="70"/>
    <w:rsid w:val="00287AB7"/>
    <w:pPr>
      <w:widowControl w:val="0"/>
      <w:shd w:val="clear" w:color="auto" w:fill="FFFFFF"/>
      <w:spacing w:after="0" w:line="413" w:lineRule="exact"/>
      <w:ind w:firstLine="280"/>
      <w:jc w:val="both"/>
    </w:pPr>
    <w:rPr>
      <w:rFonts w:ascii="Times New Roman" w:hAnsi="Times New Roman" w:cs="Times New Roman"/>
      <w:i/>
      <w:iCs/>
      <w:sz w:val="23"/>
      <w:szCs w:val="23"/>
    </w:rPr>
  </w:style>
  <w:style w:type="paragraph" w:customStyle="1" w:styleId="s22">
    <w:name w:val="s_22"/>
    <w:basedOn w:val="a"/>
    <w:rsid w:val="00287A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3)_"/>
    <w:basedOn w:val="a0"/>
    <w:link w:val="36"/>
    <w:uiPriority w:val="99"/>
    <w:locked/>
    <w:rsid w:val="00287AB7"/>
    <w:rPr>
      <w:rFonts w:ascii="Times New Roman" w:hAnsi="Times New Roman" w:cs="Times New Roman"/>
      <w:sz w:val="24"/>
      <w:szCs w:val="24"/>
      <w:shd w:val="clear" w:color="auto" w:fill="FFFFFF"/>
    </w:rPr>
  </w:style>
  <w:style w:type="paragraph" w:customStyle="1" w:styleId="36">
    <w:name w:val="Основной текст (3)"/>
    <w:basedOn w:val="a"/>
    <w:link w:val="35"/>
    <w:uiPriority w:val="99"/>
    <w:rsid w:val="00287AB7"/>
    <w:pPr>
      <w:shd w:val="clear" w:color="auto" w:fill="FFFFFF"/>
      <w:spacing w:after="0" w:line="240" w:lineRule="atLeast"/>
      <w:ind w:hanging="1880"/>
    </w:pPr>
    <w:rPr>
      <w:rFonts w:ascii="Times New Roman" w:hAnsi="Times New Roman" w:cs="Times New Roman"/>
      <w:sz w:val="24"/>
      <w:szCs w:val="24"/>
    </w:rPr>
  </w:style>
  <w:style w:type="character" w:customStyle="1" w:styleId="ecattext">
    <w:name w:val="ecattext"/>
    <w:basedOn w:val="a0"/>
    <w:rsid w:val="00287AB7"/>
    <w:rPr>
      <w:rFonts w:cs="Times New Roman"/>
    </w:rPr>
  </w:style>
  <w:style w:type="paragraph" w:styleId="afffffb">
    <w:name w:val="Subtitle"/>
    <w:basedOn w:val="a"/>
    <w:next w:val="a"/>
    <w:link w:val="afffffa"/>
    <w:uiPriority w:val="11"/>
    <w:qFormat/>
    <w:rsid w:val="00287AB7"/>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287AB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prbookshop.ru/20150.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prbookshop.ru/58831.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prbookshop.ru/67754.html" TargetMode="External"/><Relationship Id="rId5" Type="http://schemas.openxmlformats.org/officeDocument/2006/relationships/footnotes" Target="footnotes.xml"/><Relationship Id="rId15" Type="http://schemas.openxmlformats.org/officeDocument/2006/relationships/hyperlink" Target="http://www.iprbookshop.ru/74387.html" TargetMode="External"/><Relationship Id="rId10" Type="http://schemas.openxmlformats.org/officeDocument/2006/relationships/hyperlink" Target="http://www.iprbookshop.ru/30013.html" TargetMode="External"/><Relationship Id="rId4" Type="http://schemas.openxmlformats.org/officeDocument/2006/relationships/webSettings" Target="webSettings.xml"/><Relationship Id="rId9" Type="http://schemas.openxmlformats.org/officeDocument/2006/relationships/hyperlink" Target="http://www.iprbookshop.ru/16402.html" TargetMode="External"/><Relationship Id="rId14" Type="http://schemas.openxmlformats.org/officeDocument/2006/relationships/hyperlink" Target="http://www.iprbookshop.ru/5497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64</Pages>
  <Words>11795</Words>
  <Characters>67235</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Барисовна</dc:creator>
  <cp:keywords/>
  <dc:description/>
  <cp:lastModifiedBy>Наталья Барисовна</cp:lastModifiedBy>
  <cp:revision>13</cp:revision>
  <dcterms:created xsi:type="dcterms:W3CDTF">2021-01-15T10:50:00Z</dcterms:created>
  <dcterms:modified xsi:type="dcterms:W3CDTF">2021-02-15T11:37:00Z</dcterms:modified>
</cp:coreProperties>
</file>