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F" w:rsidRDefault="000D3C5F" w:rsidP="000D3C5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24.03.2020 г.</w:t>
      </w:r>
    </w:p>
    <w:p w:rsidR="000D3C5F" w:rsidRPr="006E0029" w:rsidRDefault="007170E9" w:rsidP="000D3C5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64-65</w:t>
      </w:r>
    </w:p>
    <w:p w:rsidR="000D3C5F" w:rsidRPr="006E0029" w:rsidRDefault="000D3C5F" w:rsidP="000D3C5F">
      <w:pPr>
        <w:pStyle w:val="a3"/>
        <w:numPr>
          <w:ilvl w:val="0"/>
          <w:numId w:val="2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 ручной дуговой наплавки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Наплавка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процесс нанесения с помощью сварки слоя металла на поверхность изделия для восстановления исходных размеров деталей или создания на её поверхности особых свойств. При этом образует одно целое с основным металлом.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распространение получила ручная дуговая наплавка покрытыми электродами. К её достоинствам относится возможность наплавки практически любого состава. Кроме того, наплавка может проводиться во всех пространственных положениях, а используемое оборудование относительно несложное и недорогое.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наплавки включает в себя следующие операции:</w:t>
      </w:r>
    </w:p>
    <w:p w:rsidR="000D3C5F" w:rsidRPr="006E0029" w:rsidRDefault="000D3C5F" w:rsidP="000D3C5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поверхности;</w:t>
      </w:r>
    </w:p>
    <w:p w:rsidR="000D3C5F" w:rsidRPr="006E0029" w:rsidRDefault="000D3C5F" w:rsidP="000D3C5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сварочных материалов;</w:t>
      </w:r>
    </w:p>
    <w:p w:rsidR="000D3C5F" w:rsidRPr="006E0029" w:rsidRDefault="000D3C5F" w:rsidP="000D3C5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выполнения;</w:t>
      </w:r>
    </w:p>
    <w:p w:rsidR="000D3C5F" w:rsidRPr="006E0029" w:rsidRDefault="000D3C5F" w:rsidP="000D3C5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качества.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ПОВЕРХНОСТИ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Наплавка по плохо подготовленной поверхности приводит к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непроварам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сварном соединении, образованию пор, раковин и загрязнению его различными неметаллическими включениями. Для предотвращения образования дефектов в сварном соединении и получения качественного сварного шва детали должны быть тщательно очищены и вымыты.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Консистентная смазка и масло удаляется растворителем, ржавчина и грязь — металлической щеткой. Для обеспечения хорошего сплавления металла основы и наплавляемого материала необходимо дуговой строжкой или шлифовкой удалить трещины, оставшееся старое высоколегированное покрытие, а также наклепанную или деформированную поверхность. Трещины, желобки и впадины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заплавляются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ручной наплавкой, резьба удаляется. Имеющиеся на восстанавливаемых поверхностях пазы, канавки и отверстия, которые необходимо сохранить, заделывают графитовыми или медными вставками.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СВАРОЧНЫХ ЭЛЕКТРОДОВ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эксплуатации изделия подвергаются следующим видам износа: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Износ типа «металл по металлу»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трении качения и скольжения деталей относительно друг друга с недостаточным количеством смазки или совсем без нее.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Ударный износ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 воздействии ударных или сжимающих нагрузок, приводящих к смятию и растрескиванию рабочих поверхностей. Совместный ударно-абразивный износ — при воздействии ударных нагрузок и режущего </w:t>
      </w:r>
      <w:proofErr w:type="gram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proofErr w:type="gram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скользящих по инструменту твердых частиц, что приводит к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выкрашиванию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растрескиванию и стачиванию рабочих поверхностей.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Интенсивный абразивный износ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результате воздействия сыпучих материалов, приводящего к стачиванию и эрозии рабочей поверхности.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Коррозионный износ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результате коррозионного воздействия окружающей среды, а также вследствие окисления при повышенных температурах.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Кавитационный</w:t>
      </w:r>
      <w:proofErr w:type="spellEnd"/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износ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имеет место в гидравлических системах.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вида износа подбираются наплавочные электроды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Марок электродов, создающих наплавочный слой с различными характеристиками, обеспечивающими требуемые качества изделий для работы в тех или иных условиях, выпускается большое количество. ОДО «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ПромСварка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поставляет наплавочные электроды компаний </w:t>
      </w: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LASTEK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ESAB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наплавки изделий с любым видом износа.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составу получаемого наплавленного металла, наплавочные электроды можно сгруппировать </w:t>
      </w:r>
      <w:proofErr w:type="gramStart"/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Сплавы на основе железа (мартенситные,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аустенитные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карбидосодержащие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Сплавы на основе никеля и кобальта.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Сплавы на основе железа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минимальном содержании углерода лучше всего противостоят износу типа «металл по металлу». При увеличении содержания углерода сплав становится стойким преимущественно к ударному износу.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Максимальное содержание углерода в материале способствует хорошей абразивной стойкости. Увеличение содержания легирующих элементов (при неизменном количестве углерода) в принципе не изменяет эксплуатационные свойства, но улучшает их. Мартенситные материалы успешно противостоят 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износу типа «металл по металлу»,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аустенитные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(после наклепа) — ударному,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железохромоуглеродистые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абразивному.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Карбидосодержащие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сплавы обычно содержат карбиды хрома, иногда карбиды вольфрама. </w:t>
      </w:r>
      <w:proofErr w:type="gram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Предназначены для наплавки на поверхности, подверженные интенсивному абразивному износу.</w:t>
      </w:r>
      <w:proofErr w:type="gramEnd"/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Сплавы на основе никеля и кобальта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противостоят большинству видов износа, сохраняя эксплуатационные свойства при высоких температурах (главное их достоинство)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характеристиками электрода каждого типа, являются химический состав наплавленного металла и твердость в рабочем состоянии. 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Наплавка бывает: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Восстановительная</w:t>
      </w:r>
      <w:proofErr w:type="gram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применяется для восстановления первоначальных размеров изношенных или повреждённых деталей.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производится с использованием пластичных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трещиностойких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электродов, позволяющих наплавлять неограниченное число слоев. Для придания специальных свойств рабочим поверхностям изношенных деталей, при необходимости, последний слой выполняется специальными электродами.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Поверхностная (износостойкая) наплавка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используется для получения на поверхности изделия слоя с особыми заданными свойствами (износостойкость, жаростойкость,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коррозионностойкость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 Применяется как для реставрации изношенных, так и для изготовления новых деталей. Обычно осуществляется в один — два, реже в три и более слоя.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Износостойкая наплавка обычно осуществляется на изделии </w:t>
      </w:r>
      <w:proofErr w:type="gramStart"/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углеродистых и низколегированных сталей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аустенитно-марганцовистых сталей. 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Наплавка может производиться на плоские, цилиндрические, конические, сферические и другие формы поверхности в один или несколько слоев. Толщина слоя наплавки может изменяться в широких пределах — от долей миллиметра до сантиметров.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Плоские поверхности наплавляют двумя способами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способ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наплавка валиков с перекрытием друг друга по ширине. Лучшее качество наплавки получается при ширине валика, равной 2,5 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диаметра электрода. Для этого амплитуда поперечного колебательного перемещения электрода должна быть равна 1,5-2 диаметрам электрода. Валики следует накладывать так, чтобы каждый последующий перекрывал предыдущий на 1/2- 1/3 своей ширины.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способ</w:t>
      </w: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укладка узких валиков на некотором расстоянии один от другого. При этом шлак удаляют после наложения нескольких валиков. После этого валики наплавляются и в промежутках.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коробления деталей, наплавление рекомендуется проводить отдельными участками, «вразброс», а укладку каждого последующего валика начинать с противоположной стороны по отношению к предыдущему.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Наплавку деталей, имеющих цилиндрическую или коническую поверхность, выполняют тремя способами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валики наплавляются вдоль образующей цилиндра (продольная наплавка);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валики наплавляются по замкнутым окружностям (круговая наплавка);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валики наплавляются по винтовой линии.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Шейки валов малых диаметров и значительной длины рекомендуется наплавлять по первому способу. На очищенную поверхность шейки наплавляется валик. После этого деталь </w:t>
      </w:r>
      <w:proofErr w:type="gram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поворачивают на 180° и на противоположной стороне наплавляется</w:t>
      </w:r>
      <w:proofErr w:type="gram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валик. Далее, повернув деталь на 90°, наплавляется третий валик, а через 180° четвертый валик. Затем наплавляется пятый валик, перекрывающий первый, причем перед наложением последующих валиков предыдущие должны быть тщательно очищены от шлака.</w:t>
      </w:r>
    </w:p>
    <w:p w:rsidR="000D3C5F" w:rsidRPr="006E0029" w:rsidRDefault="000D3C5F" w:rsidP="000D3C5F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наплавке по окружности деталь должна поворачиваться вокруг своей оси в течение всего процесса наплавки. Для наплавки по этому способу обычно требуется применение приспособлений.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Углеродистые и низколегированные стали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магнитны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аустенитно-марганцовистые немагнитны, поэтому их можно легко отличить с помощью магнита. Рекомендации по наплавке на такие стали прямо противоположны.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наплавке на углеродистые и низколегированные стали, как правило, нужен предварительный нагрев изделия и медленное охлаждение. Иногда после наплавки применяется термообработка. Параметры этих процессов зависят от содержания углерода и легирующих элементов в металле основы и наплавляемого материала, габаритов изделия.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Нагрев изделия при наплавке должен быть минимальным, при перегреве изделие может стать хрупким.</w:t>
      </w:r>
    </w:p>
    <w:p w:rsidR="000D3C5F" w:rsidRPr="006E0029" w:rsidRDefault="000D3C5F" w:rsidP="000D3C5F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КАЧЕСТВА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наплавки с наплавленного металла удаляют шлак, брызги металла.</w:t>
      </w:r>
    </w:p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Применяется один из методов неразрушающего контроля: визуальный контроль — для определения качества формирования наплавленного металла, наличия трещин, отколов, свищей и других дефектов, выходящих на поверхность наплавленного металла. </w:t>
      </w:r>
      <w:proofErr w:type="spellStart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Непровары</w:t>
      </w:r>
      <w:proofErr w:type="spellEnd"/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кратеры в наплавленном металле не допускаются, их следует выводить за пределы рабочей наплавляемой поверхности, используя для этой цели выводные планки или заделывать на наплавленном металле.</w:t>
      </w:r>
    </w:p>
    <w:p w:rsidR="000D3C5F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выявленные дефекты должны быть устранены. Переход от наплавленного металла к основному после механической обработки должен быть плавным и ровным, что увеличивает прочность восстанавливаемой детали.</w:t>
      </w:r>
    </w:p>
    <w:p w:rsidR="007170E9" w:rsidRDefault="007170E9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на дом: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конспект на тему: « Операции, входящие в технологию наплавки»</w:t>
      </w:r>
    </w:p>
    <w:p w:rsidR="007170E9" w:rsidRPr="007170E9" w:rsidRDefault="007170E9" w:rsidP="007170E9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Подготовка поверхности;</w:t>
      </w:r>
    </w:p>
    <w:p w:rsidR="007170E9" w:rsidRPr="007170E9" w:rsidRDefault="007170E9" w:rsidP="007170E9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Выбор сварочных материалов;</w:t>
      </w:r>
    </w:p>
    <w:p w:rsidR="007170E9" w:rsidRPr="007170E9" w:rsidRDefault="007170E9" w:rsidP="007170E9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Способ выполнения;</w:t>
      </w:r>
    </w:p>
    <w:p w:rsidR="007170E9" w:rsidRDefault="007170E9" w:rsidP="007170E9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71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Контроль качества.</w:t>
      </w:r>
    </w:p>
    <w:p w:rsidR="007170E9" w:rsidRDefault="007170E9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0E9" w:rsidRDefault="007170E9" w:rsidP="000D3C5F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25.03.2020 г.</w:t>
      </w:r>
    </w:p>
    <w:p w:rsidR="007170E9" w:rsidRPr="007170E9" w:rsidRDefault="007170E9" w:rsidP="000D3C5F">
      <w:pPr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№ 66</w:t>
      </w:r>
    </w:p>
    <w:p w:rsidR="007170E9" w:rsidRPr="007170E9" w:rsidRDefault="007170E9" w:rsidP="007170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170E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Тема: </w:t>
      </w:r>
      <w:r w:rsidRPr="007170E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Разработка технологического процесса наплавки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наплавки регламентирует номенклатуру, последовательность операций и переходов, с помощью которых осуществляется восстановление изношенных деталей.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выполнения и объем работ по восстановлению деталей типа тел вращения (колесные центры, валики рессорного подвешивания и др.) определяются в соответствии с техническими указаниями по ремонту, утвержденными МПС [1, 2].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разработки технологического процесса наплавки: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способа подготовки детали к наплавке;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наплавочных материалов;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параметров режима наплавки;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приспособлений;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метода контроля наплавки;</w:t>
      </w:r>
    </w:p>
    <w:p w:rsidR="007170E9" w:rsidRPr="006E0029" w:rsidRDefault="007170E9" w:rsidP="007170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технико-экономической эффективности разработанной технологии наплавки.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Детали, подлежащие восстановлению, очищают от грязи, масла, ржавчины, краски, после чего их сортируют и определяют возможность и целесообразность восстановления наплавкой.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удаления загрязнений используют механические и химические способы очистки металла. При механическом способе применяют легкие малогабаритные переносные машины с электрическим или пневматическим приводом, с помощью которых очистка деталей осуществляется вращающимися стальными щетками или абразивными кругами. </w:t>
      </w:r>
    </w:p>
    <w:p w:rsidR="007170E9" w:rsidRPr="006E0029" w:rsidRDefault="007170E9" w:rsidP="0071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химических способов очистки является обезжиривание. Выбор способа обезжиривания зависит от формы и размеров детали. Наиболее часто для обезжиривания восстанавливаемой поверхности применяют органические растворители (бензин, керосин, ацетон и др.) или щелочные вещества.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эффективными способами удаления минеральных масел с деталей являются электрическое обезжиривание в ванне и обжиг газопламенной горелкой, паяльной лампой или в нагревательных печах.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очистки определяют размер и характер износа детали, наличие трещин, вмятин, наклепа и т. д.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наплавкой имеющиеся на восстанавливаемой поверхности детали отверстия, пазы и канавки, которые требуется сохранить, заделывают медными, графитовыми или угольными вставками. Поверхности детали, которые необходимо защитить от брызг расплавленного металла, закрывают сухим или мокрым асбестом.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выполнения наплавочных работ определяется способами наплавки. 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проектировании технологического процесса восстановления детали наплавкой необходимо учитывать одно из свойств металла – свариваемость. Большинство углеродистых и легированных сталей имеет хорошую свариваемость. Классификация сталей по группам свариваемости приведена в табл. 1.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сталей по группам свариваемости и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распределения сталей по этим группам</w:t>
      </w: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6"/>
        <w:gridCol w:w="2016"/>
        <w:gridCol w:w="5638"/>
      </w:tblGrid>
      <w:tr w:rsidR="007170E9" w:rsidRPr="006E0029" w:rsidTr="00FE25FB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свариваемости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Свариваемость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технологии сварки сталей и примеры их марок</w:t>
            </w:r>
          </w:p>
        </w:tc>
      </w:tr>
      <w:tr w:rsidR="007170E9" w:rsidRPr="006E0029" w:rsidTr="00FE25FB">
        <w:trPr>
          <w:trHeight w:val="51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Свариваются любыми способами. Ст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Ст4 всех степеней </w:t>
            </w:r>
            <w:proofErr w:type="spell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раскисления</w:t>
            </w:r>
            <w:proofErr w:type="spell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08 – 30, 15К, 20К, 15Г, 15Х, 20ХГС, 12ХН2, 20ГФЛ, 12Х18Н10Т</w:t>
            </w:r>
          </w:p>
        </w:tc>
      </w:tr>
      <w:tr w:rsidR="007170E9" w:rsidRPr="006E0029" w:rsidTr="00FE25FB">
        <w:trPr>
          <w:trHeight w:val="78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Удовлетвори-тельная</w:t>
            </w:r>
            <w:proofErr w:type="gramEnd"/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сварке требуется строгое соблюдение режимов сварки, в некоторых случаях – предваритель</w:t>
            </w: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и сопутствующий подогрев и термообработка. Ст5сп, Ст5Гсп, 30, 35</w:t>
            </w:r>
          </w:p>
        </w:tc>
      </w:tr>
      <w:tr w:rsidR="007170E9" w:rsidRPr="006E0029" w:rsidTr="00FE25FB">
        <w:trPr>
          <w:trHeight w:val="129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Ограниченная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в обычных условиях сварки склонны к образованию трещин, перед сваркой их подвергают термообработке и подогреву с последующим отпуском после сварки. Ст6пс, 40, 45, 50, 35ХМ, 17Х18Н8Т, 2Х18Н9</w:t>
            </w:r>
          </w:p>
        </w:tc>
      </w:tr>
      <w:tr w:rsidR="007170E9" w:rsidRPr="006E0029" w:rsidTr="00FE25FB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сварных соединений пониженное. Швы склонны к образованию трещин. При сварке применяют сложные технологические приемы, обязательный подогрев, предваритель</w:t>
            </w: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ную и последующую термообработку. 60Г, 65Г, 50ХН, 50ХГ, 55С2, 65 – 85, 60С2, 9Х, У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У13</w:t>
            </w:r>
          </w:p>
        </w:tc>
      </w:tr>
    </w:tbl>
    <w:p w:rsidR="007170E9" w:rsidRPr="006E0029" w:rsidRDefault="007170E9" w:rsidP="007170E9">
      <w:pPr>
        <w:rPr>
          <w:rFonts w:ascii="Times New Roman" w:hAnsi="Times New Roman" w:cs="Times New Roman"/>
          <w:sz w:val="28"/>
          <w:szCs w:val="28"/>
        </w:rPr>
      </w:pP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Расчет режима ручной дуговой наплавки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восстановления деталей подвижного состава в условиях локомотивных и вагонных депо, а в отдельных случаях и на ремонтных заводах широко применяется ручная дуговая наплавка, так как ремонт деталей носит 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мелкосерийный характер. При расчете режима наплавки необходимо знать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параметры процесса 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состава наплавленного металла зависит от условий работы детали и вида износа восстанавливаемой поверхности. Большинство деталей подвижного состава работает в условиях трения металла о металл при нормальной температуре. Для их восстановления применяют наплавку низкоуглеродистой и низколегированной стальной проволокой. Главная цель наплавки – восстановление размеров и свойств детали до уровня первоначальных значений. Твердость наплавляемого слоя зависит от твердости детали, с которой взаимодействует в процессе работы восстанавливаемая деталь, кроме того, после наплавки деталь подвергают механической обработке, поэтому твердость наплавленного металла не должна превышать НВ400.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ручной дуговой наплавке деталей подвижного состава, которые не требуют высокой твердости и износостойкости, используются электроды для ручной дуговой сварки конструкционных сталей (ГОСТ 9467-75). Для наплавки деталей, изготовленных из сталей 40, 40Х, 45, Ст5 и других, работающих в условиях интенсивных ударных нагрузок (осей, валов, автосцепок, железнодорожных крестовин, рельсов и др.), применяются электроды для наплавки поверхностных слоев с особыми свойствами (ГОСТ 10051-75). Характеристики наиболее распространенных марок электродов, применяемых при ручной дуговой наплавке, приведены в табл. 2.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7170E9" w:rsidRPr="006E0029" w:rsidRDefault="007170E9" w:rsidP="00717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наиболее часто применяемых при сварке электродов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4"/>
        <w:gridCol w:w="1857"/>
        <w:gridCol w:w="2018"/>
        <w:gridCol w:w="2034"/>
        <w:gridCol w:w="2242"/>
      </w:tblGrid>
      <w:tr w:rsidR="007170E9" w:rsidRPr="006E0029" w:rsidTr="00FE25FB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</w:t>
            </w:r>
          </w:p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Твердость слоя, НВ/HRC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170E9" w:rsidRPr="006E0029" w:rsidTr="00FE25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наплавки, г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</w:t>
            </w:r>
            <w:proofErr w:type="gram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расхода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АНО-1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– 140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– 16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МР-3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– 200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Э46А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УОНИИ-13/45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– 200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УОНИИ-13/55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– 210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Э10Г2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ОЗН-250У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250/25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Э11Г3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ОЗН-300У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300/32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Э12Г4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ОЗН-350У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350/37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7170E9" w:rsidRPr="006E0029" w:rsidTr="00FE25F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Э15Г5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ОЗН-400У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400/41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9,0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</w:tbl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наплавленного слоя выбирается с учетом износа и припуска на последующую механическую обработку: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из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δ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(1)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из</w:t>
      </w:r>
      <w:proofErr w:type="spellEnd"/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мм;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припуск на последующую механическую обработку,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наплавка производится широким валиком с амплитудой поперечного перемещения от двух до четырех диаметров электрода: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= (2 – 4)</w:t>
      </w:r>
      <w:proofErr w:type="spellStart"/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эл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(2)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прием увеличивает ширину валика, способствует замедлению охлаждения сварочной ванны, что уменьшает возможность появления 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непроваров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шлаковых включений и пор. Валики накладываются после удаления шлака так, чтобы каждый последующий перекрывал предыдущий на 1/2 – 1/3 его ширины Поверхность наплавки получается ровной, припуск на механическую обработку составляет 2 – 3 мм. При значительном износе детали наплавка производится в несколько слоев.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толщиной наплавленного слоя, рекомендуемым диаметром электрода и числом слоев наплавки при ручной дуговой наплавке приведены в табл. 3.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параметров восстанавливаемой детали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наплавке металлическими электродами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2"/>
        <w:gridCol w:w="1603"/>
        <w:gridCol w:w="1603"/>
        <w:gridCol w:w="2027"/>
      </w:tblGrid>
      <w:tr w:rsidR="007170E9" w:rsidRPr="006E0029" w:rsidTr="00FE25FB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наплавки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параметра</w:t>
            </w:r>
          </w:p>
        </w:tc>
      </w:tr>
      <w:tr w:rsidR="007170E9" w:rsidRPr="006E0029" w:rsidTr="00FE25FB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Толщина наплавленного слоя,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</w:t>
            </w:r>
          </w:p>
        </w:tc>
      </w:tr>
      <w:tr w:rsidR="007170E9" w:rsidRPr="006E0029" w:rsidTr="00FE25FB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электрода,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6</w:t>
            </w:r>
          </w:p>
        </w:tc>
      </w:tr>
      <w:tr w:rsidR="007170E9" w:rsidRPr="006E0029" w:rsidTr="00FE25FB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слоев наплавки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</w:t>
            </w:r>
          </w:p>
        </w:tc>
      </w:tr>
    </w:tbl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плоских и полых деталей необходимо учитывать толщину стенки детали (табл. 4).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Соотношение между толщиной стенки детали и диаметром электрода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5"/>
        <w:gridCol w:w="1235"/>
        <w:gridCol w:w="1235"/>
        <w:gridCol w:w="1235"/>
        <w:gridCol w:w="1235"/>
        <w:gridCol w:w="1235"/>
      </w:tblGrid>
      <w:tr w:rsidR="007170E9" w:rsidRPr="006E0029" w:rsidTr="00FE25FB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Толщина детали,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– 3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5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10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– 24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30 </w:t>
            </w:r>
          </w:p>
        </w:tc>
      </w:tr>
      <w:tr w:rsidR="007170E9" w:rsidRPr="006E0029" w:rsidTr="00FE25FB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электрода,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5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– 7 </w:t>
            </w:r>
          </w:p>
        </w:tc>
      </w:tr>
    </w:tbl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ручной дуговой наплавке изношенных поверхностей небольших деталей подвижного состава рекомендуется применять электроды диаметром 3 – 5 мм, крупногабаритных деталей – до 6 мм. 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тока наплавки выбирают на основании рекомендаций, помещенных в паспортах электродов и справочных таблицах, или рассчитывают по эмпирической формуле:</w:t>
      </w:r>
    </w:p>
    <w:p w:rsidR="007170E9" w:rsidRPr="006E0029" w:rsidRDefault="007170E9" w:rsidP="00717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E0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F9C4A8" wp14:editId="10FA346E">
            <wp:extent cx="714375" cy="419100"/>
            <wp:effectExtent l="0" t="0" r="9525" b="0"/>
            <wp:docPr id="2" name="Рисунок 2" descr="https://studfile.net/html/2706/189/html_yBQpE08Qqi.C3vA/img-a2Su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9/html_yBQpE08Qqi.C3vA/img-a2Sux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(3)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j – плотность тока, А/мм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Допускаемую плотность тока наплавки выбирают по данным табл. 5 в зависимости от вида электродного покрытия и диаметра электрода.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 значение тока при ручной дуговой наплавке определяют по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(20 + 6d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эл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эл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7170E9" w:rsidRPr="006E0029" w:rsidRDefault="007170E9" w:rsidP="00717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Допускаемая плотность тока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9"/>
        <w:gridCol w:w="1683"/>
        <w:gridCol w:w="1337"/>
        <w:gridCol w:w="1337"/>
        <w:gridCol w:w="2014"/>
      </w:tblGrid>
      <w:tr w:rsidR="007170E9" w:rsidRPr="006E0029" w:rsidTr="00FE25FB"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покрытия</w:t>
            </w:r>
          </w:p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(марки электродов)</w:t>
            </w:r>
          </w:p>
        </w:tc>
        <w:tc>
          <w:tcPr>
            <w:tcW w:w="6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 тока, А/мм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диаметре электрода, мм</w:t>
            </w:r>
          </w:p>
        </w:tc>
      </w:tr>
      <w:tr w:rsidR="007170E9" w:rsidRPr="006E0029" w:rsidTr="00FE25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70E9" w:rsidRPr="006E0029" w:rsidTr="00FE25FB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Кислое (СМ-5, ЦМ-7), </w:t>
            </w:r>
            <w:proofErr w:type="spell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рутиловое</w:t>
            </w:r>
            <w:proofErr w:type="spellEnd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(АНО-1, ОЗС-4)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– 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 –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 – 12,5</w:t>
            </w:r>
          </w:p>
        </w:tc>
      </w:tr>
      <w:tr w:rsidR="007170E9" w:rsidRPr="006E0029" w:rsidTr="00FE25FB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(УОНИ-13/45,</w:t>
            </w:r>
            <w:proofErr w:type="gramEnd"/>
          </w:p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УОНИ-13/55, ЦУ-1, СМ-11)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– 18,5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 – 12</w:t>
            </w:r>
          </w:p>
        </w:tc>
      </w:tr>
    </w:tbl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напряжения дуги определяют по справочным данным или рекомендациям сертификатов, которыми сопровождаются все марки электродов. Для большинства марок электродов, используемых при наплавке 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углеродистых и легированных конструкционных сталей, рекомендуется выбирать напряжение дуги в пределах 20 – 32 В.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ручной дуговой наплавки является возможность ведения процесса более короткой дугой, длина которой определяется по формуле,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(0,5 – 1,1)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эл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дуги влияет на качество наплавленного слоя и его геометрическую форму. При длинной дуге ослабляется защита сварочной ванны, металл валика интенсивно насыщается кислородом и азотом воздуха, увеличивается разбрызгивание металла и в восстановленном слое могут возникать поры.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Точное значение применяемого напряжения дуги в зависимости от тока рассчитывают по формуле,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д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20 + 0,04I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(6)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наплавки,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73C69" wp14:editId="6755735D">
            <wp:extent cx="704850" cy="428625"/>
            <wp:effectExtent l="0" t="0" r="0" b="9525"/>
            <wp:docPr id="3" name="Рисунок 3" descr="https://studfile.net/html/2706/189/html_yBQpE08Qqi.C3vA/img-KGI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9/html_yBQpE08Qqi.C3vA/img-KGIs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(7)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 наплавки (см. табл. 3), г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ч;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площадь наплавленного слоя одного прохода, мм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ρ – плотность металла шва, 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2"/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7,8 г/см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поперечного сечения наплавленного валика, мм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Sа</w:t>
      </w:r>
      <w:proofErr w:type="spell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(8)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а – коэффициент, учитывающий отклонение площади наплавленного валика от площади прямоугольника, а = 0,6 – 0,7.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наплавки можно не рассчитывать, так как она устанавливается сварщиком вручную при обеспечении размерных параметров наплавленного валика.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рода тока следует учитывать экономические и эксплуатационные преимущества переменного тока перед </w:t>
      </w:r>
      <w:proofErr w:type="gramStart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</w:t>
      </w:r>
      <w:proofErr w:type="gramEnd"/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в некоторых случаях использование переменного тока при наплавке электродами УОНИ-13, ОЗН не допускается. Так, характер наплавочных работ обусловливает необходимость получения слоя наплавленного металла за счет возможно большего количества электродного металла при минимальной глубине </w:t>
      </w: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проплавления основного металла, поэтому для наплавочных работ следует предпочесть постоянный ток и вести наплавку на обратной полярности, обеспечивающей более высокую производительность процесса и меньшую глубину проплавления поверхности детали. Марка источника питания выбирается по справочнику [3].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Соотношение диаметра электрода и толщины наплавляемого слоя при наплавке плоских деталей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рода тока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9"/>
        <w:gridCol w:w="3511"/>
        <w:gridCol w:w="3640"/>
      </w:tblGrid>
      <w:tr w:rsidR="007170E9" w:rsidRPr="006E0029" w:rsidTr="00FE25F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Толщина слоя,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электрода,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тока</w:t>
            </w:r>
          </w:p>
        </w:tc>
      </w:tr>
      <w:tr w:rsidR="007170E9" w:rsidRPr="006E0029" w:rsidTr="00FE25F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</w:t>
            </w:r>
          </w:p>
        </w:tc>
      </w:tr>
      <w:tr w:rsidR="007170E9" w:rsidRPr="006E0029" w:rsidTr="00FE25F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4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и переменный</w:t>
            </w:r>
          </w:p>
        </w:tc>
      </w:tr>
      <w:tr w:rsidR="007170E9" w:rsidRPr="006E0029" w:rsidTr="00FE25F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5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4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</w:tc>
      </w:tr>
      <w:tr w:rsidR="007170E9" w:rsidRPr="006E0029" w:rsidTr="00FE25FB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– 6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– 5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170E9" w:rsidRPr="006E0029" w:rsidRDefault="007170E9" w:rsidP="00717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</w:t>
      </w:r>
    </w:p>
    <w:p w:rsidR="007170E9" w:rsidRPr="006E0029" w:rsidRDefault="007170E9" w:rsidP="00717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диаметра электрода и толщины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наплавляемого слоя при наплавке цилиндрических деталей</w:t>
      </w:r>
    </w:p>
    <w:p w:rsidR="007170E9" w:rsidRPr="006E0029" w:rsidRDefault="007170E9" w:rsidP="00717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их диаметров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Толщина слоя,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электрода,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детали, </w:t>
            </w:r>
            <w:proofErr w:type="gramStart"/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– 2,5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80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– 2,5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– 2,5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– 150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– 2,5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 – 250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 – 3,0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260 – 350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 – 3,0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 – 600 </w:t>
            </w:r>
          </w:p>
        </w:tc>
      </w:tr>
      <w:tr w:rsidR="007170E9" w:rsidRPr="006E0029" w:rsidTr="00FE25FB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 – 3,0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0E9" w:rsidRPr="006E0029" w:rsidRDefault="007170E9" w:rsidP="00F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 – 900 </w:t>
            </w:r>
          </w:p>
        </w:tc>
      </w:tr>
    </w:tbl>
    <w:p w:rsidR="000D3C5F" w:rsidRPr="006E0029" w:rsidRDefault="000D3C5F" w:rsidP="000D3C5F">
      <w:pPr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70E9" w:rsidRPr="007170E9" w:rsidRDefault="007170E9" w:rsidP="007170E9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Наплавку можно производить на плоские, цилиндрические, конические, сферические и другие поверхности в один или несколько слоев. Слой наплавки может изменяться по толщине от долей миллиметра до сантиметров. При наплавке слоев с заданными свойствами, как правило, химический состав наплавленного металла значительно отличается от основного металла. В связи с этим при наплавке необходимо выполнять ряд технологических требований. Основным из них является минимальное разбавление наплавленного слоя основным металлом, расплавляемым при наложении валиков. Поэтому при наплавке нужно обеспечить получение наплавленного слоя с минимальным проплавлением основного металла. В противном случае увеличивается доля основного металла в формировании наплавленного слоя, он вызывает ненужное разбавление наплавленного металла расплавляемым основным. Необходимо также обеспечить минимальную зону термического влияния и минимальных напряжений и деформаций. Это достигается путем уменьшения глубины проплавления регулированием параметров режима, погонной энергии, увеличением вылета электрода, использованием широкой электродной ленты и другими технологическими приемами.</w:t>
      </w:r>
    </w:p>
    <w:p w:rsidR="007170E9" w:rsidRPr="007170E9" w:rsidRDefault="007170E9" w:rsidP="007170E9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приемы нанесения наплавленного слоя: ниточными валиками с перекрытием один другого на 0,3...0,4 их ширины, широкими валиками, полученными за счет поперечных к направлению оси валика колебаний электрода, электродными лентами и др.</w:t>
      </w:r>
    </w:p>
    <w:p w:rsidR="007170E9" w:rsidRDefault="007170E9" w:rsidP="007170E9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валиков с учетом их перекрытия </w:t>
      </w:r>
      <w:proofErr w:type="spellStart"/>
      <w:r w:rsidRPr="00717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717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шагом наплавки (рис. 5.62).</w:t>
      </w:r>
    </w:p>
    <w:p w:rsidR="007170E9" w:rsidRDefault="007170E9" w:rsidP="007170E9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F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7F50E7" wp14:editId="5C4F5B53">
            <wp:extent cx="3676650" cy="3771900"/>
            <wp:effectExtent l="0" t="0" r="0" b="0"/>
            <wp:docPr id="5" name="Рисунок 16" descr="Схема наплавки сл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 наплавки сло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E9" w:rsidRPr="007170E9" w:rsidRDefault="007170E9" w:rsidP="007170E9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Рис. 5.62. </w:t>
      </w:r>
      <w:r w:rsidRPr="007170E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  <w:t>Схема наплавки слоев:</w:t>
      </w:r>
    </w:p>
    <w:p w:rsidR="007170E9" w:rsidRPr="007170E9" w:rsidRDefault="007170E9" w:rsidP="007170E9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170E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В —</w:t>
      </w:r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ширина валика; </w:t>
      </w:r>
      <w:proofErr w:type="spellStart"/>
      <w:r w:rsidRPr="007170E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h</w:t>
      </w:r>
      <w:r w:rsidRPr="007170E9">
        <w:rPr>
          <w:rFonts w:ascii="&amp;quot" w:eastAsia="Times New Roman" w:hAnsi="&amp;quot" w:cs="Times New Roman"/>
          <w:i/>
          <w:iCs/>
          <w:color w:val="000000"/>
          <w:sz w:val="20"/>
          <w:szCs w:val="20"/>
          <w:vertAlign w:val="subscript"/>
          <w:lang w:eastAsia="ru-RU"/>
        </w:rPr>
        <w:t>n</w:t>
      </w:r>
      <w:proofErr w:type="spellEnd"/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высота наплавки; </w:t>
      </w:r>
      <w:proofErr w:type="spellStart"/>
      <w:r w:rsidRPr="007170E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h</w:t>
      </w:r>
      <w:r w:rsidRPr="007170E9">
        <w:rPr>
          <w:rFonts w:ascii="&amp;quot" w:eastAsia="Times New Roman" w:hAnsi="&amp;quot" w:cs="Times New Roman"/>
          <w:color w:val="000000"/>
          <w:sz w:val="20"/>
          <w:szCs w:val="20"/>
          <w:vertAlign w:val="subscript"/>
          <w:lang w:eastAsia="ru-RU"/>
        </w:rPr>
        <w:t>n</w:t>
      </w:r>
      <w:proofErr w:type="gramStart"/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глубина проплавления; 5</w:t>
      </w:r>
      <w:r w:rsidRPr="007170E9">
        <w:rPr>
          <w:rFonts w:ascii="&amp;quot" w:eastAsia="Times New Roman" w:hAnsi="&amp;quot" w:cs="Times New Roman"/>
          <w:color w:val="000000"/>
          <w:sz w:val="20"/>
          <w:szCs w:val="20"/>
          <w:vertAlign w:val="subscript"/>
          <w:lang w:eastAsia="ru-RU"/>
        </w:rPr>
        <w:t>Н</w:t>
      </w:r>
      <w:r w:rsidRPr="007170E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шаг наплавки</w:t>
      </w:r>
    </w:p>
    <w:p w:rsidR="00821A24" w:rsidRPr="00821A24" w:rsidRDefault="007170E9" w:rsidP="00821A24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Наплавку криволинейных поверхностей тел вращения производят тремя способами (рис. 5.63): по образующей тела вращения, по окружности и по винтовой линии. </w:t>
      </w:r>
      <w:r w:rsidRPr="0071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Наплавку по образующей </w:t>
      </w: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отдельными валиками, как при наплавке плоских поверхностей. </w:t>
      </w:r>
      <w:r w:rsidRPr="00717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Наплавку по окружностям</w:t>
      </w:r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выполняют отдельными валиками до полного замыкания их начального и </w:t>
      </w:r>
      <w:proofErr w:type="spellStart"/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</w:t>
      </w:r>
      <w:proofErr w:type="gramStart"/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71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21A24"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1A24"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821A24"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со смещением на определенный шаг вдоль образующей линии. Деталь при наплавке по винтовой линии вращается непрерывно, а источник нагрева перемещается вдоль оси заготовки со скоростью, при которой одному ее обороту соответствует смещение источника, равное шагу наплавки. При наплавке тел вращения следует учитывать возможность стекания расплавленного металла в направлении вращения заготовки. В этом случае источник нагрева нужно смещать в сторону, противоположную направлению вращения, учитывая при этом длину сварочной ванны и диаметр изделия (рис. 5.64).</w:t>
      </w:r>
    </w:p>
    <w:p w:rsidR="007170E9" w:rsidRPr="007170E9" w:rsidRDefault="007170E9" w:rsidP="007170E9">
      <w:pPr>
        <w:spacing w:before="100" w:beforeAutospacing="1" w:after="100" w:afterAutospacing="1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C5F" w:rsidRPr="007170E9" w:rsidRDefault="000D3C5F" w:rsidP="007170E9">
      <w:pPr>
        <w:spacing w:after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C5F" w:rsidRDefault="007170E9" w:rsidP="007170E9">
      <w:pPr>
        <w:spacing w:after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6F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698704" wp14:editId="746D5800">
            <wp:extent cx="5940425" cy="2590254"/>
            <wp:effectExtent l="0" t="0" r="3175" b="635"/>
            <wp:docPr id="6" name="Рисунок 17" descr="Наплавка тел в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плавка тел вращ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24" w:rsidRPr="002F6F4C" w:rsidRDefault="00821A24" w:rsidP="00821A24">
      <w:pPr>
        <w:spacing w:before="100" w:beforeAutospacing="1" w:after="100" w:afterAutospacing="1" w:line="240" w:lineRule="auto"/>
        <w:ind w:firstLine="225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2F6F4C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Рис. 5.63. Наплавка тел вращения: </w:t>
      </w:r>
      <w:r w:rsidRPr="002F6F4C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а</w:t>
      </w:r>
      <w:r w:rsidRPr="002F6F4C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по образующей; </w:t>
      </w:r>
      <w:r w:rsidRPr="002F6F4C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б</w:t>
      </w:r>
      <w:r w:rsidRPr="002F6F4C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по окружности; </w:t>
      </w:r>
      <w:proofErr w:type="gramStart"/>
      <w:r w:rsidRPr="002F6F4C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2F6F4C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 xml:space="preserve"> — по винтовой линии</w:t>
      </w:r>
    </w:p>
    <w:p w:rsidR="00821A24" w:rsidRPr="007170E9" w:rsidRDefault="00821A24" w:rsidP="007170E9">
      <w:pPr>
        <w:spacing w:after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D86" w:rsidRDefault="00821A24" w:rsidP="007170E9">
      <w:pPr>
        <w:rPr>
          <w:rFonts w:ascii="Times New Roman" w:hAnsi="Times New Roman" w:cs="Times New Roman"/>
          <w:sz w:val="28"/>
          <w:szCs w:val="28"/>
        </w:rPr>
      </w:pPr>
      <w:r w:rsidRPr="002F6F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DCD6A" wp14:editId="63DE49CD">
            <wp:extent cx="4143375" cy="2562225"/>
            <wp:effectExtent l="0" t="0" r="9525" b="9525"/>
            <wp:docPr id="8" name="Рисунок 18" descr="Смещение электрода при наплавке тел в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мещение электрода при наплавке тел вращ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24" w:rsidRDefault="00821A24" w:rsidP="007170E9">
      <w:pPr>
        <w:rPr>
          <w:rFonts w:ascii="Times New Roman" w:hAnsi="Times New Roman" w:cs="Times New Roman"/>
          <w:sz w:val="28"/>
          <w:szCs w:val="28"/>
        </w:rPr>
      </w:pPr>
    </w:p>
    <w:p w:rsidR="00821A24" w:rsidRDefault="00821A24" w:rsidP="00821A2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5.64. Смещение электрода при наплавке тел вращения: </w:t>
      </w:r>
      <w:r w:rsidRPr="00821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наклонно расположенный </w:t>
      </w:r>
      <w:proofErr w:type="gramStart"/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электрод; </w:t>
      </w:r>
      <w:r w:rsidRPr="00821A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вертикально расположенный</w:t>
      </w:r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электрод </w:t>
      </w:r>
    </w:p>
    <w:p w:rsidR="00821A24" w:rsidRPr="00821A24" w:rsidRDefault="00821A24" w:rsidP="00821A2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21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плавку деталей из средне- и высокоуглеродистых, легированных и высоколегированных сталей часто выполняют с предварительным нагревом, а также с последующей термообработкой для снятия внутренних напряжений. Термообработку (отжиг) часто производят после наплавки для снижения твердости перед последующей механической обработкой наплавленного слоя. Для наплавки в основном применяют способы дуговой и электрошлаковой сварки. При выборе рационального способа и технологии наплавки необходимо учитывать условия эксплуатации наплавленного слоя и экономическую эффективность процесса.</w:t>
      </w:r>
    </w:p>
    <w:p w:rsidR="00821A24" w:rsidRPr="00821A24" w:rsidRDefault="00821A24" w:rsidP="0071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дом: составить технологический процесс наплавки электрической дугой.</w:t>
      </w:r>
      <w:bookmarkStart w:id="0" w:name="_GoBack"/>
      <w:bookmarkEnd w:id="0"/>
    </w:p>
    <w:sectPr w:rsidR="00821A24" w:rsidRPr="0082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176"/>
    <w:multiLevelType w:val="multilevel"/>
    <w:tmpl w:val="AE9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4397"/>
    <w:multiLevelType w:val="multilevel"/>
    <w:tmpl w:val="689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D4D37"/>
    <w:multiLevelType w:val="hybridMultilevel"/>
    <w:tmpl w:val="08D42D38"/>
    <w:lvl w:ilvl="0" w:tplc="C0E6E3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9"/>
    <w:rsid w:val="000D3C5F"/>
    <w:rsid w:val="00683039"/>
    <w:rsid w:val="007170E9"/>
    <w:rsid w:val="00821A24"/>
    <w:rsid w:val="00A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2020-03-24T11:44:00Z</dcterms:created>
  <dcterms:modified xsi:type="dcterms:W3CDTF">2020-03-24T12:08:00Z</dcterms:modified>
</cp:coreProperties>
</file>