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85" w:rsidRPr="00C03C0C" w:rsidRDefault="00FA1385" w:rsidP="00FA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1385">
        <w:rPr>
          <w:rFonts w:ascii="Times New Roman" w:eastAsia="Times New Roman" w:hAnsi="Times New Roman" w:cs="Times New Roman"/>
          <w:b/>
          <w:bCs/>
          <w:sz w:val="20"/>
          <w:szCs w:val="20"/>
        </w:rPr>
        <w:t>Самостоятельное изучение теоретического материала по теме: ЕНВД</w:t>
      </w:r>
    </w:p>
    <w:p w:rsidR="00FA1385" w:rsidRPr="00C03C0C" w:rsidRDefault="00FA1385" w:rsidP="00FA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color w:val="424242"/>
          <w:sz w:val="20"/>
          <w:szCs w:val="20"/>
        </w:rPr>
        <w:t>Изучение глав Налогового Кодекса</w:t>
      </w:r>
    </w:p>
    <w:p w:rsidR="00FA1385" w:rsidRPr="00FA1385" w:rsidRDefault="00FA1385" w:rsidP="00FA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0"/>
          <w:szCs w:val="20"/>
        </w:rPr>
      </w:pPr>
      <w:r w:rsidRPr="00FA1385">
        <w:rPr>
          <w:rFonts w:ascii="Times New Roman" w:eastAsia="Times New Roman" w:hAnsi="Times New Roman" w:cs="Times New Roman"/>
          <w:b/>
          <w:bCs/>
          <w:color w:val="424242"/>
          <w:sz w:val="20"/>
          <w:szCs w:val="20"/>
        </w:rPr>
        <w:t>Рекомендуемая литература:</w:t>
      </w:r>
    </w:p>
    <w:tbl>
      <w:tblPr>
        <w:tblW w:w="10193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0193"/>
      </w:tblGrid>
      <w:tr w:rsidR="00FA1385" w:rsidRPr="00FA1385" w:rsidTr="00AC72A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193" w:type="dxa"/>
          </w:tcPr>
          <w:p w:rsidR="00FA1385" w:rsidRPr="00FA1385" w:rsidRDefault="00FA1385" w:rsidP="00AC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3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Проведение расчетов с бюджетом и внебюджетными фондами</w:t>
            </w:r>
          </w:p>
          <w:p w:rsidR="00FA1385" w:rsidRPr="00FA1385" w:rsidRDefault="00FA1385" w:rsidP="00AC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3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Основная литература</w:t>
            </w:r>
          </w:p>
        </w:tc>
      </w:tr>
      <w:tr w:rsidR="00FA1385" w:rsidRPr="00FA1385" w:rsidTr="00AC72A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193" w:type="dxa"/>
          </w:tcPr>
          <w:p w:rsidR="00FA1385" w:rsidRPr="00FA1385" w:rsidRDefault="00FA1385" w:rsidP="00AC7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Елицур</w:t>
            </w:r>
            <w:proofErr w:type="spellEnd"/>
            <w:r w:rsidRPr="00FA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М.Ю.  Экономика и бухгалтерский учет. Профессиональные модули. Учебник  для СПО. Соответствует требованиям ФГОС СПО по специальности «Экономика и бухгалтерский учет ( по отраслям) </w:t>
            </w:r>
            <w:proofErr w:type="gramStart"/>
            <w:r w:rsidRPr="00FA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–М</w:t>
            </w:r>
            <w:proofErr w:type="gramEnd"/>
            <w:r w:rsidRPr="00FA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:ФОРУМ: ИНФРА _ М , 2019-200 с »</w:t>
            </w:r>
          </w:p>
        </w:tc>
      </w:tr>
      <w:tr w:rsidR="00FA1385" w:rsidRPr="00FA1385" w:rsidTr="00AC72A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193" w:type="dxa"/>
          </w:tcPr>
          <w:p w:rsidR="00FA1385" w:rsidRPr="00FA1385" w:rsidRDefault="00FA1385" w:rsidP="00AC7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Гомола</w:t>
            </w:r>
            <w:proofErr w:type="spellEnd"/>
            <w:r w:rsidRPr="00FA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А.И..Бухгалтерский учет. Учебник для СПО. 13-е изд.</w:t>
            </w:r>
            <w:r w:rsidRPr="00FA1385">
              <w:rPr>
                <w:rStyle w:val="c1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Рекомендовано ФГАУ «ФИРО» М.: Издательский центр «Академия», 2018-496 </w:t>
            </w:r>
            <w:proofErr w:type="gramStart"/>
            <w:r w:rsidRPr="00FA1385">
              <w:rPr>
                <w:rStyle w:val="c1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FA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1385" w:rsidRPr="00FA1385" w:rsidTr="00AC72A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193" w:type="dxa"/>
          </w:tcPr>
          <w:p w:rsidR="00FA1385" w:rsidRPr="00FA1385" w:rsidRDefault="00FA1385" w:rsidP="00AC7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Гомола</w:t>
            </w:r>
            <w:proofErr w:type="spellEnd"/>
            <w:r w:rsidRPr="00FA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А.И. Проведение расчетов с бюджетом и внебюджетными фондами. Учебник. Профессиональный модуль.2-е изд.</w:t>
            </w:r>
            <w:r w:rsidRPr="00FA1385">
              <w:rPr>
                <w:rStyle w:val="c1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Рекомендовано ФГАУ «ФИРО»</w:t>
            </w:r>
            <w:proofErr w:type="gramStart"/>
            <w:r w:rsidRPr="00FA1385">
              <w:rPr>
                <w:rStyle w:val="c1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.</w:t>
            </w:r>
            <w:proofErr w:type="gramEnd"/>
            <w:r w:rsidRPr="00FA1385">
              <w:rPr>
                <w:rStyle w:val="c1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М.: Издательский центр «Академия», 2018-208 с</w:t>
            </w:r>
            <w:r w:rsidRPr="00FA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1385" w:rsidRPr="00FA1385" w:rsidTr="00AC72A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193" w:type="dxa"/>
          </w:tcPr>
          <w:p w:rsidR="00FA1385" w:rsidRPr="00FA1385" w:rsidRDefault="00FA1385" w:rsidP="00AC7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Агеева, О. А. Бухгалтерский учет</w:t>
            </w:r>
            <w:proofErr w:type="gramStart"/>
            <w:r w:rsidRPr="00FA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A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и практикум для СПО / О. А. Агеева. — Москва</w:t>
            </w:r>
            <w:proofErr w:type="gramStart"/>
            <w:r w:rsidRPr="00FA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A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Издательство </w:t>
            </w:r>
            <w:proofErr w:type="spellStart"/>
            <w:r w:rsidRPr="00FA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FA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2019. — 273 с. — (Серия</w:t>
            </w:r>
            <w:proofErr w:type="gramStart"/>
            <w:r w:rsidRPr="00FA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A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Профессиональное образование).</w:t>
            </w:r>
            <w:proofErr w:type="gramEnd"/>
            <w:r w:rsidRPr="00FA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ISBN 978-5-534-08720-8. — Режим доступа</w:t>
            </w:r>
            <w:proofErr w:type="gramStart"/>
            <w:r w:rsidRPr="00FA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A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" w:history="1">
              <w:r w:rsidRPr="00FA138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www.biblio-online.ru/book/buhgalterskiy-uchet-437315</w:t>
              </w:r>
            </w:hyperlink>
          </w:p>
        </w:tc>
      </w:tr>
      <w:tr w:rsidR="00FA1385" w:rsidRPr="00FA1385" w:rsidTr="00AC72A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193" w:type="dxa"/>
          </w:tcPr>
          <w:p w:rsidR="00FA1385" w:rsidRPr="00FA1385" w:rsidRDefault="00FA1385" w:rsidP="00AC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3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Дополнительные источники</w:t>
            </w:r>
          </w:p>
        </w:tc>
      </w:tr>
      <w:tr w:rsidR="00FA1385" w:rsidRPr="00FA1385" w:rsidTr="00AC72A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193" w:type="dxa"/>
          </w:tcPr>
          <w:p w:rsidR="00FA1385" w:rsidRPr="00FA1385" w:rsidRDefault="00FA1385" w:rsidP="00AC7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Бондина</w:t>
            </w:r>
            <w:proofErr w:type="spellEnd"/>
            <w:r w:rsidRPr="00FA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Н.Н. Учет затрат и </w:t>
            </w:r>
            <w:proofErr w:type="spellStart"/>
            <w:r w:rsidRPr="00FA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калькулирование</w:t>
            </w:r>
            <w:proofErr w:type="spellEnd"/>
            <w:r w:rsidRPr="00FA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себестоимости. Учебное пособие. Рекомендовано УМО СПО</w:t>
            </w:r>
            <w:proofErr w:type="gramStart"/>
            <w:r w:rsidRPr="00FA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FA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М.ю</w:t>
            </w:r>
            <w:proofErr w:type="spellEnd"/>
            <w:r w:rsidRPr="00FA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:ИНФРА-М, 2019 – 254 с.</w:t>
            </w:r>
          </w:p>
        </w:tc>
      </w:tr>
      <w:tr w:rsidR="00FA1385" w:rsidRPr="00FA1385" w:rsidTr="00AC72A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193" w:type="dxa"/>
          </w:tcPr>
          <w:p w:rsidR="00FA1385" w:rsidRPr="00FA1385" w:rsidRDefault="00FA1385" w:rsidP="00AC7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1c19"/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FA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Потапова И.И.  Основы калькуляции и учета: Учебник: </w:t>
            </w:r>
            <w:r w:rsidRPr="00FA1385">
              <w:rPr>
                <w:rStyle w:val="c1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Рекомендовано ФГАУ «ФИРО»  1-е изд.М.: Издательский центр «Академия», 2018-236 </w:t>
            </w:r>
            <w:proofErr w:type="gramStart"/>
            <w:r w:rsidRPr="00FA1385">
              <w:rPr>
                <w:rStyle w:val="c1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FA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A1385" w:rsidRPr="00FA1385" w:rsidRDefault="00FA1385" w:rsidP="00FA1385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:rsidR="00FA1385" w:rsidRPr="00C03C0C" w:rsidRDefault="00FA1385" w:rsidP="00FA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1385">
        <w:rPr>
          <w:rFonts w:ascii="Times New Roman" w:eastAsia="Times New Roman" w:hAnsi="Times New Roman" w:cs="Times New Roman"/>
          <w:b/>
          <w:bCs/>
          <w:sz w:val="20"/>
          <w:szCs w:val="20"/>
        </w:rPr>
        <w:t>Интернет-ресурсы</w:t>
      </w:r>
    </w:p>
    <w:p w:rsidR="00FA1385" w:rsidRPr="00C03C0C" w:rsidRDefault="00FA1385" w:rsidP="00FA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17. http://www.minfin.ru (сайт Министерства финансов РФ)</w:t>
      </w:r>
    </w:p>
    <w:p w:rsidR="00FA1385" w:rsidRPr="00C03C0C" w:rsidRDefault="00FA1385" w:rsidP="00FA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18. http://www.nalog.ru/stats/ (Консолидированный, федеральный, территориальные бюджеты в представлении по видам налогов)</w:t>
      </w:r>
    </w:p>
    <w:p w:rsidR="00FA1385" w:rsidRPr="00C03C0C" w:rsidRDefault="00FA1385" w:rsidP="00FA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19. http://www.governement.ru (интернет-портал Правительства РФ)</w:t>
      </w:r>
    </w:p>
    <w:p w:rsidR="00FA1385" w:rsidRPr="00C03C0C" w:rsidRDefault="00FA1385" w:rsidP="00FA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20. http://www.kremlin.ru (сайт Президента РФ)</w:t>
      </w:r>
    </w:p>
    <w:p w:rsidR="00FA1385" w:rsidRPr="00C03C0C" w:rsidRDefault="00FA1385" w:rsidP="00FA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21. http://www.nalog.ru (Федеральная налоговая служба РФ)</w:t>
      </w:r>
    </w:p>
    <w:p w:rsidR="00FA1385" w:rsidRPr="00C03C0C" w:rsidRDefault="00FA1385" w:rsidP="00FA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22. http://www.akdi.ru (АКДИ – агентство консультаций и деловой информации)</w:t>
      </w:r>
    </w:p>
    <w:p w:rsidR="00FA1385" w:rsidRPr="00C03C0C" w:rsidRDefault="00FA1385" w:rsidP="00FA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23. http://www.buhnews.ru/ (Федеральное агентство финансовой информации (ФАФИ))</w:t>
      </w:r>
    </w:p>
    <w:p w:rsidR="00FA1385" w:rsidRPr="00C03C0C" w:rsidRDefault="00FA1385" w:rsidP="00FA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24. http://www.cnfp.ru/ (Группа компаний «Налоги и финансовое право»)</w:t>
      </w:r>
    </w:p>
    <w:p w:rsidR="00FA1385" w:rsidRPr="001A4FD2" w:rsidRDefault="00FA1385" w:rsidP="00FA1385">
      <w:pPr>
        <w:shd w:val="clear" w:color="auto" w:fill="FFFFFF"/>
        <w:spacing w:after="0" w:line="240" w:lineRule="auto"/>
        <w:ind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A1385" w:rsidRPr="00FA1385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FA138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2) Подготовка к практическому занятию 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t> «Расчет единого налога на вмененный доход»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- изучить ЕНВД, плательщиков ЕНВД, объект налогообложения, налоговую базу, исчисление размера вменённого дохода и суммы единого налога, налоговый период, налоговая ставка, льготы по ЕНВД, постановка на налоговый учёт, порядок и сроки уплаты ЕНВД.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FA13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Вопросы для самоконтроля: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1. Какова необходимость введения ЕНВД и в чём состоит принципиальное отличие данного налога от общепризнанной системы налогообложения?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 xml:space="preserve">2. От каких видов налогов освобождаются налогоплательщики – организации и налогоплательщики </w:t>
      </w:r>
      <w:proofErr w:type="gramStart"/>
      <w:r w:rsidRPr="00C03C0C">
        <w:rPr>
          <w:rFonts w:ascii="Times New Roman" w:eastAsia="Times New Roman" w:hAnsi="Times New Roman" w:cs="Times New Roman"/>
          <w:sz w:val="20"/>
          <w:szCs w:val="20"/>
        </w:rPr>
        <w:t>–и</w:t>
      </w:r>
      <w:proofErr w:type="gramEnd"/>
      <w:r w:rsidRPr="00C03C0C">
        <w:rPr>
          <w:rFonts w:ascii="Times New Roman" w:eastAsia="Times New Roman" w:hAnsi="Times New Roman" w:cs="Times New Roman"/>
          <w:sz w:val="20"/>
          <w:szCs w:val="20"/>
        </w:rPr>
        <w:t>ндивидуальные предприниматели, переведённые на уплату ЕНВД?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 xml:space="preserve">3. В </w:t>
      </w:r>
      <w:proofErr w:type="gramStart"/>
      <w:r w:rsidRPr="00C03C0C">
        <w:rPr>
          <w:rFonts w:ascii="Times New Roman" w:eastAsia="Times New Roman" w:hAnsi="Times New Roman" w:cs="Times New Roman"/>
          <w:sz w:val="20"/>
          <w:szCs w:val="20"/>
        </w:rPr>
        <w:t>отношении</w:t>
      </w:r>
      <w:proofErr w:type="gramEnd"/>
      <w:r w:rsidRPr="00C03C0C">
        <w:rPr>
          <w:rFonts w:ascii="Times New Roman" w:eastAsia="Times New Roman" w:hAnsi="Times New Roman" w:cs="Times New Roman"/>
          <w:sz w:val="20"/>
          <w:szCs w:val="20"/>
        </w:rPr>
        <w:t xml:space="preserve"> каких видов деятельности может применяться система ЕНВД?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4. Какие налогоплательщики, занимающиеся видами деятельности, подпадающие под обложение ЕНВД, не могут быть переведены на уплату единого налога?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5. Что представляет собой базовая доходность?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6. Какова роль корректирующих коэффициентов базовой доходности? Кто их устанавливает?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7. Как определяется сумма вменённого дохода?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8. Каков порядок исчисления и уплаты ЕНВД?</w:t>
      </w:r>
    </w:p>
    <w:p w:rsidR="00FA1385" w:rsidRPr="00FA1385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color w:val="424242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color w:val="424242"/>
          <w:sz w:val="20"/>
          <w:szCs w:val="20"/>
        </w:rPr>
        <w:t> 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color w:val="424242"/>
          <w:sz w:val="20"/>
          <w:szCs w:val="20"/>
        </w:rPr>
      </w:pP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lastRenderedPageBreak/>
        <w:t>Выполнить тестовые задания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1. Система налогообложения в виде единого налога на вмененный доход (ЕНДВ) может применяться по решению субъекта РФ за оказание услуг: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а) общественного питания, осуществляемых при использовании зала обслуживания посетителей площадью не более 150 м</w:t>
      </w:r>
      <w:proofErr w:type="gramStart"/>
      <w:r w:rsidRPr="00C03C0C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C03C0C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б) по размещению рекламы на автотранспорте не более 150 м2;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в) бухгалтерских и аудиторских.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 xml:space="preserve">2. Система налогообложения в виде единого налога на вмененный доход для отдельных видов деятельности может применяться наряду </w:t>
      </w:r>
      <w:proofErr w:type="gramStart"/>
      <w:r w:rsidRPr="00C03C0C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C03C0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а) общей системой налогообложения;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б) другими видами специальных налоговых режимов;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в) упрощенной системой налогообложения.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3. Уплата организациями единого налога предусматривает замену уплаты налога на: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а) доходы физических лиц;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б) имущество;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в) прибыль;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г) добавленную стоимость.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4. Индивидуальные предприниматели — плательщики кроме ЕНВД уплачивают: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а) налог на имущество физических лиц в части коммерческой собственности;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б) страховые взносы на обязательное пенсионное страхование;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в) налог на доходы физических лиц наемных работников.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5. Корректирующий коэффициент базовой доходности К</w:t>
      </w:r>
      <w:proofErr w:type="gramStart"/>
      <w:r w:rsidRPr="00C03C0C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C03C0C">
        <w:rPr>
          <w:rFonts w:ascii="Times New Roman" w:eastAsia="Times New Roman" w:hAnsi="Times New Roman" w:cs="Times New Roman"/>
          <w:sz w:val="20"/>
          <w:szCs w:val="20"/>
        </w:rPr>
        <w:t xml:space="preserve"> — это: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а) коэффициент-дефлятор, соответствующий индексу изменения потребительских цен на товары (работы, услуги) в РФ;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б) корректирующий коэффициент, учитывающий совокупность особенностей ведения предпринимательской деятельности в различных муниципальных образованиях;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в)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сезонность, время работы и иные особенности.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6. В каких единицах выражена базовая доходность по налогу на внешний доход: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а) в рублях;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б) в рублях и копейках на единицу физического показателя;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в) в единицах измерения физического показателя.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7. Налогоплательщики обязаны встать на учет в налоговых органах по месту осуществления предпринимательской деятельности, переведенной на уплату ЕНВД, в срок не позднее: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а) 5 дней с начала деятельности;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б) 10 дней с начала деятельности;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в) конца месяца, в котором налогоплательщик начал деятельность.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8. Объект налогообложения для применения единого налога — это: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а) физический показатель, умноженный на корректирующие коэффициенты;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б) вмененный доход;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в) базовая доходность, умноженная на корректирующие коэффициенты.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9. Налоговая база для исчисления суммы единого налога — это: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а) физический показатель;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б) величина вмененного дохода;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в) величина вмененного дохода, умноженная на соответствующую налоговую ставку.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10. Величина вмененного дохода рассчитывается как произведение базовой доходности по определенному виду предпринимательской деятельности, исчисленной за налоговый период: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а) и корректирующих коэффициентов;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б) и величины физического показателя, характеризующего данный вид деятельности;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в) корректирующих коэффициентов и физического показателя для данного вида деятельности.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lastRenderedPageBreak/>
        <w:t>11. Значение корректирующего коэффициента К</w:t>
      </w:r>
      <w:proofErr w:type="gramStart"/>
      <w:r w:rsidRPr="00C03C0C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C03C0C">
        <w:rPr>
          <w:rFonts w:ascii="Times New Roman" w:eastAsia="Times New Roman" w:hAnsi="Times New Roman" w:cs="Times New Roman"/>
          <w:sz w:val="20"/>
          <w:szCs w:val="20"/>
        </w:rPr>
        <w:t xml:space="preserve"> может быть установлено в пределах: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а) от 0,1 до 1 включительно;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б) от 0,01 до 1,1 включительно;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в) от 0,005 до 1 включительно.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12. Налоговый период по единому налогу — это: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а) календарный год;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 xml:space="preserve">б) I квартал, полугодие, 9 </w:t>
      </w:r>
      <w:proofErr w:type="spellStart"/>
      <w:proofErr w:type="gramStart"/>
      <w:r w:rsidRPr="00C03C0C">
        <w:rPr>
          <w:rFonts w:ascii="Times New Roman" w:eastAsia="Times New Roman" w:hAnsi="Times New Roman" w:cs="Times New Roman"/>
          <w:sz w:val="20"/>
          <w:szCs w:val="20"/>
        </w:rPr>
        <w:t>мес</w:t>
      </w:r>
      <w:proofErr w:type="spellEnd"/>
      <w:proofErr w:type="gramEnd"/>
      <w:r w:rsidRPr="00C03C0C">
        <w:rPr>
          <w:rFonts w:ascii="Times New Roman" w:eastAsia="Times New Roman" w:hAnsi="Times New Roman" w:cs="Times New Roman"/>
          <w:sz w:val="20"/>
          <w:szCs w:val="20"/>
        </w:rPr>
        <w:t>, 1 год;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в) квартал.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 13. Ставка единого налога устанавливается в размере: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а) 10% значения вмененного дохода;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б) 25 % базовой доходности;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в) 15% значения вмененного дохода.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14. Уплата единого налога налогоплательщиком по итогам налогового периода производится не позднее: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а) 10-го числа 1-го месяца следующего налогового периода;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б) 20-го числа 1-го месяца следующего налогового периода;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в) 25-го числа 1-го месяца следующего налогового периода.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15. Сумма единого налога может быть уменьшена на сумму страховых взносов на обязательное пенсионное страхование: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а) на всю сумму взносов, начисленных и уплаченных за этот же период времени;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б) не более чем на 50 % суммы страховых взносов, уплаченных за этот же период;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в) не более чем на 50 % суммы налога.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16. Налогоплательщиками налоговая декларация предоставляется: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а) не позднее 20-го числа первого месяца следующего налогового периода;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б) не позднее 25-го числа первого месяца следующего налогового периода;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в) в сроки, установленные для сдачи бухгалтерской отчетности.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Решение задач.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Задача № 1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Индивидуальный предприниматель владеет павильоном площадью 30 м</w:t>
      </w:r>
      <w:proofErr w:type="gramStart"/>
      <w:r w:rsidRPr="00C03C0C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C03C0C">
        <w:rPr>
          <w:rFonts w:ascii="Times New Roman" w:eastAsia="Times New Roman" w:hAnsi="Times New Roman" w:cs="Times New Roman"/>
          <w:sz w:val="20"/>
          <w:szCs w:val="20"/>
        </w:rPr>
        <w:t>, в котором осуществляет розничную торговлю, переведенную на уплату ЕНВД. 22 июня 2005 г. он приобрел в собственность еще один павильон площадью 25 м2 и открыл в нем также розничную торговлю. Общая выручка от работы двух павильонов составила 144000 руб. Взносы в пенсионный фонд предприниматель не платит. Корректирующие коэффициенты, используемые в деятельности предпринимателя, К</w:t>
      </w:r>
      <w:proofErr w:type="gramStart"/>
      <w:r w:rsidRPr="00C03C0C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C03C0C">
        <w:rPr>
          <w:rFonts w:ascii="Times New Roman" w:eastAsia="Times New Roman" w:hAnsi="Times New Roman" w:cs="Times New Roman"/>
          <w:sz w:val="20"/>
          <w:szCs w:val="20"/>
        </w:rPr>
        <w:t xml:space="preserve"> = 0,47, К3 = 1,104, базовая доходность с 1 м2 павильонов составляет 1 800 руб.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Необходимо рассчитать ЕНВД.</w:t>
      </w:r>
    </w:p>
    <w:p w:rsidR="00FA1385" w:rsidRPr="00C03C0C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Задача № 2</w:t>
      </w:r>
    </w:p>
    <w:p w:rsidR="00FA1385" w:rsidRPr="00FA1385" w:rsidRDefault="00FA1385" w:rsidP="00FA1385">
      <w:pPr>
        <w:shd w:val="clear" w:color="auto" w:fill="FFFFFF"/>
        <w:spacing w:before="100" w:beforeAutospacing="1" w:after="100" w:afterAutospacing="1" w:line="240" w:lineRule="auto"/>
        <w:ind w:left="250" w:right="250"/>
        <w:rPr>
          <w:rFonts w:ascii="Times New Roman" w:eastAsia="Times New Roman" w:hAnsi="Times New Roman" w:cs="Times New Roman"/>
          <w:sz w:val="20"/>
          <w:szCs w:val="20"/>
        </w:rPr>
      </w:pPr>
      <w:r w:rsidRPr="00C03C0C">
        <w:rPr>
          <w:rFonts w:ascii="Times New Roman" w:eastAsia="Times New Roman" w:hAnsi="Times New Roman" w:cs="Times New Roman"/>
          <w:sz w:val="20"/>
          <w:szCs w:val="20"/>
        </w:rPr>
        <w:t>Организация, переведенная на уплату ЕНВД, рассчитывает пособие по временной нетрудоспособности работнику с окладом, равным 5000 руб., который болел в период с 1 по 14 апреля. Соответственно, величина пособия, которое полагается работнику, составляет 2 500 руб. МРОТ на этот момент составлял 720 руб.</w:t>
      </w:r>
      <w:r w:rsidRPr="00C03C0C">
        <w:rPr>
          <w:rFonts w:ascii="Times New Roman" w:eastAsia="Times New Roman" w:hAnsi="Times New Roman" w:cs="Times New Roman"/>
          <w:sz w:val="20"/>
          <w:szCs w:val="20"/>
        </w:rPr>
        <w:br/>
        <w:t>Необходимо рассчитать, какая часть пособия будет оплачена за счет соцстраха, а какая за счет работодателя.</w:t>
      </w:r>
    </w:p>
    <w:p w:rsidR="00FA1385" w:rsidRPr="00FA1385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FA1385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FA1385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\</w:t>
      </w:r>
    </w:p>
    <w:p w:rsidR="00FA1385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FA1385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FA1385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FA1385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FA1385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FA1385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FA1385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FA1385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FA1385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FA1385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FA1385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FA1385" w:rsidRPr="00FA1385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Т</w:t>
      </w:r>
      <w:r w:rsidRPr="00FC01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ема: </w:t>
      </w:r>
      <w:r w:rsidRPr="00FC012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по определению налоговой базы ЕНВД и суммы налога.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1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 работы – </w:t>
      </w:r>
      <w:r w:rsidRPr="00FC012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определять налоговую базу ЕНВД и суммы налога.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Задание: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1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Тестовый контроль знаний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1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Перечень видов деятельности, которые могут быть переведены на ЕНВД, приведен в п. 2 ст. 346.26 НК РФ. К ним относятся (исключить лишнее):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а) бытовые услуги;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б) ветеринарные услуги;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в) страховые услуги;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г) услуги по ремонту, техническому обслуживанию и мойке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автотранспортных средств.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1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</w:t>
      </w: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Единицей физического показателя может быть: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а) квартира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б) работник (в том числе индивидуальный предприниматель);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в) торговое место;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г) посадочное место.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1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</w:t>
      </w: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Ставка ЕНВД: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а) 15%;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б) 20%;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в) 30%;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г) 40%.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1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</w:t>
      </w: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Налогооблагаемой базой по ЕНВД являются: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а) доходы;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б) базовая доходность;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в) прибыль;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г) прибыль минус налоги.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1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</w:t>
      </w: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Начисляется ЕНВД следующей записью: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а) Дебет 50 Кредит 68;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б) Дебет 68 Кредит 51;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в) Дебет 91 Кредит 68;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г) Дебет 99 Кредит 68.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1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</w:t>
      </w: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Перечисляется ЕНВД в бюджет следующей записью: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а) Дебет 50 Кредит 68;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б) Дебет 68 Кредит 51;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в) Дебет 91 Кредит 68;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г) Дебет 99 Кредит 68.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1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</w:t>
      </w: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Уплата единого налога освобождает организацию от уплаты трех налогов (исключить лишнее):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а) налога на прибыль организаций;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б) транспортный налог;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в) налога на имущество организаций;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г) налога на добавленную стоимость (НДС).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1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8.</w:t>
      </w: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Налогооблагаемая база по ЕНВД может быть уменьшена на сумму взносов: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а) в пенсионный фонд;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б) на сумму взносов в фонд социального страхования;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в) на сумму взносов в медицинский фонд;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г) на сумму взносов в фонд образования.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1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9.</w:t>
      </w: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Рассчитывается ЕНВД за налоговый период (квартал):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а) ЕНВД = ((БД × 3 × К</w:t>
      </w:r>
      <w:proofErr w:type="gramStart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proofErr w:type="gramEnd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× К2) × ФП) × 15%;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б) ЕНВД = ((БД × К</w:t>
      </w:r>
      <w:proofErr w:type="gramStart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proofErr w:type="gramEnd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× К2) × ФП) × 15%;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в) ЕНВД = ((БД × 3 × К</w:t>
      </w:r>
      <w:proofErr w:type="gramStart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proofErr w:type="gramEnd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× К2) × ФП) × 25%;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г) ЕНВД = ((БД × 3 × К</w:t>
      </w:r>
      <w:proofErr w:type="gramStart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proofErr w:type="gramEnd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) × ФП) × 25%.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1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10.</w:t>
      </w: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Налоговым периодом по ЕНВД является: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а) месяц;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б) квартал;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в) год;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г) нет верного ответа.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1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Ситуационные задачи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1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Задача 1.</w:t>
      </w: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ООО «Паллада» занимается розничной торговлей обуви. Площадь торгового зала – 25 квадратных метров. В организации работает 4 человека. ООО «Паллада» зарегистрирована в ЦАО г. Омска. По итогам первого квартала сумма взносов на обязательное пенсионное страхование составила 4000 руб. Рассчитайте сумму ЕНВД за первый квартал текущего года. Отразите на счетах бухгалтерского учета начисление и перечисление ЕНВД в бюджет.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1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Задача 2.</w:t>
      </w: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Оформить платежное поручение № 4 от 15.04. т.г. на перечисление единого налога на вмененный доход от имен</w:t>
      </w:r>
      <w:proofErr w:type="gramStart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и ООО</w:t>
      </w:r>
      <w:proofErr w:type="gramEnd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«Паллада», расчетный счет № 40956100008500000129 открыт в ЗАО «ВТБ-24», БИК 045985001, корр. счет 30100006890000000932. Получатель УФК МФ по Омской области (ИФНС по Советскому АО), ИНН 5501075928, расчетный счет 40100000560001551002. Банк получателя – ГРКЦ ГУ ЦБ РФ по Омской области, БИК – 0452090001. </w:t>
      </w: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Определить КБК по единому налогу на вмененный доход. Основание платежа – Текущий, Тип платежа – НС. Очередность платежа – 4.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Методические указания: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Плательщики единого налога на вмененный доход должны соблюдать общие правила ведения расчетных и кассовых операций. Учитывают кассовые операции в соответствии </w:t>
      </w:r>
      <w:proofErr w:type="spellStart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proofErr w:type="spellEnd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Порядком</w:t>
      </w:r>
      <w:r w:rsidRPr="00FA13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ведения кассовых операций в Российской Федерации, утвержденным Решением Совета директоров Центрального банка РФ от 22 сентября 1993 г. № 40.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осуществлении расчетов наличными деньгами организации должны иметь контрольно-кассовую технику (ККТ) и вести кассовую книгу по установленной форме. Также у фирм существует обязанность сдавать в банк всю денежную наличность сверх лимитов, которые устанавливают кредитные учреждения, в порядке и сроки, согласованные с обслуживающими банками.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Хранение наличных денег сверх лимитов в кассе возможно только для оплаты труда (выплаты пособий по социальному страхованию и стипендий) не свыше трех рабочих дней.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Для оформления кассовых операций используются типовые межведомственные формы первичной учетной документации для предприятий и организаций, которые утверждаются Госкомстатом России по согласованию с Центральным банком РФ и Минфином России.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ККТ (контрольно-кассовые машины, оснащенные фискальной памятью, электронно-вычислительные машины, в том числе персональные, программно-технические комплексы) обязательно должны применяться организациями и индивидуальными предпринимателями при наличных денежных расчетах, а также расчетах с использованием платежных ка</w:t>
      </w:r>
      <w:proofErr w:type="gramStart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рт в сл</w:t>
      </w:r>
      <w:proofErr w:type="gramEnd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учаях продажи товаров, выполнения работ или оказания услуг.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Федеральный закон от 22 мая 2003 г. № 54-ФЗ "О применении контрольно-кассовой техники при осуществлении наличных денежных расчетов и (или) расчетов с использованием платежных карт" признает обязательным применение ККТ при наличных расчетах или расчетах с использованием платежных карт между всеми субъектами. В том числе и между организациями, между организациями и индивидуальными предпринимателями, а также между предпринимателями.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Оказывая услуги населению, можно рассчитываться и без применения ККТ. Но только при условии выдачи бланков строгой отчетности, приравненных к кассовым чекам.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Для определенных видов деятельности в силу их специфики или особенностей местонахождения разрешено не применять контрольно-кассовую технику. К таким видам деятельности относится продажа газет и журналов, лотерейных билетов, торговля на рынках и др.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Пример</w:t>
      </w:r>
      <w:r w:rsidRPr="00FA13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C01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расчета организацией ЕНВД при выплате страховых взносов на обязательное социальное </w:t>
      </w:r>
      <w:proofErr w:type="spellStart"/>
      <w:proofErr w:type="gramStart"/>
      <w:r w:rsidRPr="00FC01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страхо</w:t>
      </w:r>
      <w:proofErr w:type="spellEnd"/>
      <w:r w:rsidRPr="00FA13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C01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вание</w:t>
      </w:r>
      <w:proofErr w:type="spellEnd"/>
      <w:proofErr w:type="gramEnd"/>
      <w:r w:rsidRPr="00FC01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и пособий по временной нетрудоспособности.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 "Альфа" торгует в розницу мужской, женской и детской одеждой через магазин с площадью торгового зала</w:t>
      </w:r>
      <w:r w:rsidRPr="00FA13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34 кв. м. За I квартал 2017</w:t>
      </w: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организация выплатила работникам заработную плату в размере 120 000 руб. (за каждый месяц квартала по 40 000 руб.). Кроме того, в феврале выплачено пособие по временной нетрудоспособности работнику И.И. Иванову в размере 2800 руб. (в том числе за счет средств ФСС РФ – 1000 руб., за счет собственных средств организации – 1800 руб.).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Все работники организации – лица 1967 года рождения и моложе.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Организация уплачивает взносы на обязательное социальное страхование в ПФР, ФСС РФ, а также в ФФОМС и ТФОМС (ч. 2 ст. 12, ст. 58 Закона N 212-ФЗ, </w:t>
      </w:r>
      <w:proofErr w:type="spellStart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абз</w:t>
      </w:r>
      <w:proofErr w:type="spellEnd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. 7 ст. 3 Закона № 125-ФЗ).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Базовая доходность по данному виду деятельности составляет 1800 руб. в месяц, физический показатель – площадь торгового зала (</w:t>
      </w:r>
      <w:r w:rsidRPr="00FA1385">
        <w:rPr>
          <w:rFonts w:ascii="Times New Roman" w:eastAsia="Times New Roman" w:hAnsi="Times New Roman" w:cs="Times New Roman"/>
          <w:color w:val="000000"/>
          <w:sz w:val="20"/>
          <w:szCs w:val="20"/>
        </w:rPr>
        <w:t>в квадратных метрах), К</w:t>
      </w:r>
      <w:proofErr w:type="gramStart"/>
      <w:r w:rsidRPr="00FA1385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proofErr w:type="gramEnd"/>
      <w:r w:rsidRPr="00FA13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2017</w:t>
      </w: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установлен в размере 1,372, а К2 на территории соответствующего муниципального района для рассматриваемого вида деятельности составляет 0,9 (условно) Предпринимательская деятельность осуществлялась в течение полного квартала (без выходных).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Решение</w:t>
      </w:r>
      <w:proofErr w:type="gramStart"/>
      <w:r w:rsidRPr="00FA13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C01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  <w:proofErr w:type="gramEnd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Рассчитаем сумму страховых взносов на обязательное социальн</w:t>
      </w:r>
      <w:r w:rsidRPr="00FA1385">
        <w:rPr>
          <w:rFonts w:ascii="Times New Roman" w:eastAsia="Times New Roman" w:hAnsi="Times New Roman" w:cs="Times New Roman"/>
          <w:color w:val="000000"/>
          <w:sz w:val="20"/>
          <w:szCs w:val="20"/>
        </w:rPr>
        <w:t>ое страхование за I квартал 2017</w:t>
      </w: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В рассматриваемом примере начисленная сумма страховых взносов составит: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на финансирование страховой части трудовой пенсии: за месяц – 6400 руб. (40 000 руб. × 16%), за квартал – 19 200 руб. (6400 руб. × 3 </w:t>
      </w:r>
      <w:proofErr w:type="spellStart"/>
      <w:proofErr w:type="gramStart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мес</w:t>
      </w:r>
      <w:proofErr w:type="spellEnd"/>
      <w:proofErr w:type="gramEnd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);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- на финансирование накопительной части трудовой пенсии: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месяц – 2400 руб. (40 000 руб. × 6%), за квартал – 7200 руб. (2400 руб. × 3 </w:t>
      </w:r>
      <w:proofErr w:type="spellStart"/>
      <w:proofErr w:type="gramStart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мес</w:t>
      </w:r>
      <w:proofErr w:type="spellEnd"/>
      <w:proofErr w:type="gramEnd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Итого общая сумма страховых взносов на ОПС, начисленная за квартал, равна 26400 руб. (19 200 руб. + 7200 руб.);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- на обязательное социальное страхование на случай временной нетрудоспособности и в связи с материнством: за месяц –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1160 руб. (40 000 руб. × 2,9%), за квартал – 3480 руб. (1160 руб. ×3 </w:t>
      </w:r>
      <w:proofErr w:type="spellStart"/>
      <w:proofErr w:type="gramStart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мес</w:t>
      </w:r>
      <w:proofErr w:type="spellEnd"/>
      <w:proofErr w:type="gramEnd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);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на обязательное социальное страхование от несчастных случаев на производстве и профессиональных заболеваний: за месяц – 80 руб. (40 000 руб. × 0,2%), за квартал × 240 руб. (80 руб. × 3 </w:t>
      </w:r>
      <w:proofErr w:type="spellStart"/>
      <w:proofErr w:type="gramStart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мес</w:t>
      </w:r>
      <w:proofErr w:type="spellEnd"/>
      <w:proofErr w:type="gramEnd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);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на обязательное медицинское страхование: за месяц – 2040 руб. (40 000 руб. × 5,1%), за квартал – 6120 руб. (2040 руб. × 3 </w:t>
      </w:r>
      <w:proofErr w:type="spellStart"/>
      <w:proofErr w:type="gramStart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мес</w:t>
      </w:r>
      <w:proofErr w:type="spellEnd"/>
      <w:proofErr w:type="gramEnd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1385">
        <w:rPr>
          <w:rFonts w:ascii="Times New Roman" w:eastAsia="Times New Roman" w:hAnsi="Times New Roman" w:cs="Times New Roman"/>
          <w:color w:val="000000"/>
          <w:sz w:val="20"/>
          <w:szCs w:val="20"/>
        </w:rPr>
        <w:t>Таким образом, за I квартал 2017</w:t>
      </w: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общая сумма взносов на обязательное социальное страхование составила 36 240 руб. (26 400 руб. + 3480 руб. + 240 руб. + 6120 руб.).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Страховые взносы уплачены организацией в бюджет до даты подачи налоговой декларации по ЕНВД.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Определим общую сумму взносов на социальн</w:t>
      </w:r>
      <w:r w:rsidRPr="00FA1385">
        <w:rPr>
          <w:rFonts w:ascii="Times New Roman" w:eastAsia="Times New Roman" w:hAnsi="Times New Roman" w:cs="Times New Roman"/>
          <w:color w:val="000000"/>
          <w:sz w:val="20"/>
          <w:szCs w:val="20"/>
        </w:rPr>
        <w:t>ое страхование за I квартал 2016</w:t>
      </w: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г., уплаченных до подачи декларации по ЕНВД, и пособий по временной нетрудоспособности, выплаченных организацией за счет собст</w:t>
      </w:r>
      <w:r w:rsidRPr="00FA1385">
        <w:rPr>
          <w:rFonts w:ascii="Times New Roman" w:eastAsia="Times New Roman" w:hAnsi="Times New Roman" w:cs="Times New Roman"/>
          <w:color w:val="000000"/>
          <w:sz w:val="20"/>
          <w:szCs w:val="20"/>
        </w:rPr>
        <w:t>венных сре</w:t>
      </w:r>
      <w:proofErr w:type="gramStart"/>
      <w:r w:rsidRPr="00FA1385">
        <w:rPr>
          <w:rFonts w:ascii="Times New Roman" w:eastAsia="Times New Roman" w:hAnsi="Times New Roman" w:cs="Times New Roman"/>
          <w:color w:val="000000"/>
          <w:sz w:val="20"/>
          <w:szCs w:val="20"/>
        </w:rPr>
        <w:t>дств в I</w:t>
      </w:r>
      <w:proofErr w:type="gramEnd"/>
      <w:r w:rsidRPr="00FA13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квартале 2016</w:t>
      </w: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Она равна 38040 руб. (36240 руб. + 1800 руб.).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Рассчитаем ЕНВД за налоговый период (квартал). Для этого воспользуемся формулой: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ЕНВД = ((БД × 3 × К</w:t>
      </w:r>
      <w:proofErr w:type="gramStart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proofErr w:type="gramEnd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× К2) × ФП) × 15%,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где БД – значение базовой доходности в месяц (1800 руб.);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proofErr w:type="gramStart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proofErr w:type="gramEnd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, К2 – корректирующие коэффициенты базовой доходности;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ФП – физический показатель (площадь торгового зала – 34 кв. м).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Таким образом, сумма </w:t>
      </w:r>
      <w:proofErr w:type="gramStart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исчисленного</w:t>
      </w:r>
      <w:proofErr w:type="gramEnd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ЕНВД за квартал в данном случае составит 34 006 руб. (((1800 руб. × 3 мес. × 1,372 × 0,9) × 34 кв. м) × 15%).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Рассчитаем налоговый</w:t>
      </w:r>
      <w:r w:rsidRPr="00FA13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вычет по ЕНВД за I квартал 2016</w:t>
      </w: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Уменьшить исчисленный за налоговый период ЕНВД на сумму налоговых вычетов можно не более чем на 50% (п. 2 ст. 346.32 НК РФ).</w:t>
      </w:r>
      <w:proofErr w:type="gramEnd"/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Как видно, общая сумма уплаченных организацией страховых взносов и выплаченных пособий по временной нетрудоспособности составляет 38040 руб. Это больше, чем 50% суммы ЕНВД (34 006 руб. × 50% = 17 003 руб.). Поэтому организация вправе уменьшить исчисленную сумму ЕНВД не на всю сумму выплаченных пособий и уплаченных страховых взносов, а только на 50% </w:t>
      </w:r>
      <w:proofErr w:type="gramStart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исчисленного</w:t>
      </w:r>
      <w:proofErr w:type="gramEnd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ЕНВД.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Таким образом, сумма ЕНВД, подлежащая уплате за налоговый период, составит 17 003 руб. (34 006 руб. – 17 003 руб.).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В приведенной ниже таблице использованы следующие наименования субсчетов второго порядка по балансовому счету 69: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69-1-1 "Расчеты по социальному страхованию в части пособий по временной нетрудоспособности";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69-1-2 "Страховые взносы на обязательное социальное страхование на случай временной нетрудоспособности и в связи с материнством";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69-1-3 "Страховые взносы на обязательное социальное страхование от несчастных случаев на производстве и профессиональных заболеваний";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69-2-1 "Страховые взносы на обязательное пенсионное страхование на финансирование страховой части трудовой пенсии"; 69-2-2 "Страховые взносы на обязательное пенсионное страхование на финансирование накопительной части трудовой пенсии";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69-3-1 "Страховые взносы на обязательное медицинское страхование в части, зачисляемой в ФФОМС".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5"/>
        <w:gridCol w:w="603"/>
        <w:gridCol w:w="865"/>
        <w:gridCol w:w="842"/>
        <w:gridCol w:w="3490"/>
      </w:tblGrid>
      <w:tr w:rsidR="00FA1385" w:rsidRPr="00FC012B" w:rsidTr="00AC72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Первичный документ</w:t>
            </w:r>
          </w:p>
        </w:tc>
      </w:tr>
      <w:tr w:rsidR="00FA1385" w:rsidRPr="00FC012B" w:rsidTr="00AC72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Бухгалтерские запи</w:t>
            </w:r>
            <w:r w:rsidRPr="00FA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 в январе, феврале, марте 2017</w:t>
            </w: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385" w:rsidRPr="00FC012B" w:rsidTr="00AC72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Начислена заработная плата работникам за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Расчетно</w:t>
            </w:r>
            <w:proofErr w:type="spellEnd"/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платежная</w:t>
            </w:r>
            <w:proofErr w:type="gramEnd"/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ведомость</w:t>
            </w:r>
          </w:p>
        </w:tc>
      </w:tr>
      <w:tr w:rsidR="00FA1385" w:rsidRPr="00FC012B" w:rsidTr="00AC72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Начислены страховые взносы на финансирование страховой и накопительной частей трудовой пенсии (40 000 × 16% + 40 000 × 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69-2-1 69-2-2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Бухгалтерская справка-расчет</w:t>
            </w:r>
          </w:p>
        </w:tc>
      </w:tr>
      <w:tr w:rsidR="00FA1385" w:rsidRPr="00FC012B" w:rsidTr="00AC72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Начислены страховые взносы на обязательное медицинское страхование в ФФОМС и ТФОМС (40 000 × 3,1% + 40 000 × 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69-3-1 69-3-2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Бухгалтерская справка-расчет</w:t>
            </w:r>
          </w:p>
        </w:tc>
      </w:tr>
      <w:tr w:rsidR="00FA1385" w:rsidRPr="00FC012B" w:rsidTr="00AC72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Начислены страховые взносы на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Бухгалтерская справка-расчет</w:t>
            </w:r>
          </w:p>
        </w:tc>
      </w:tr>
      <w:tr w:rsidR="00FA1385" w:rsidRPr="00FC012B" w:rsidTr="00AC72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Начислены страховые взносы на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Бухгалтерская справка-расчет</w:t>
            </w:r>
          </w:p>
        </w:tc>
      </w:tr>
      <w:tr w:rsidR="00FA1385" w:rsidRPr="00FC012B" w:rsidTr="00AC72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Бухгалтерские записи в феврале 2012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385" w:rsidRPr="00FC012B" w:rsidTr="00AC72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пособие по временной нетрудоспособности за счет средств ФСС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Листок </w:t>
            </w:r>
            <w:proofErr w:type="spellStart"/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нетрудосп</w:t>
            </w:r>
            <w:proofErr w:type="gramStart"/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собности</w:t>
            </w:r>
            <w:proofErr w:type="spellEnd"/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расчетно</w:t>
            </w:r>
            <w:proofErr w:type="spellEnd"/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платежная ведомость, Бухгалтерская справка-расчет</w:t>
            </w:r>
          </w:p>
        </w:tc>
      </w:tr>
      <w:tr w:rsidR="00FA1385" w:rsidRPr="00FC012B" w:rsidTr="00AC72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пособие по временной нетрудоспособности за счет средств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Листок </w:t>
            </w:r>
            <w:proofErr w:type="spellStart"/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нетрудосп</w:t>
            </w:r>
            <w:proofErr w:type="gramStart"/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proofErr w:type="spellEnd"/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расчетно</w:t>
            </w:r>
            <w:proofErr w:type="spellEnd"/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платежная ведомость, бухгалтерская справка-расчет</w:t>
            </w:r>
          </w:p>
        </w:tc>
      </w:tr>
      <w:tr w:rsidR="00FA1385" w:rsidRPr="00FC012B" w:rsidTr="00AC72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A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ухгалтерская запись в марте 2017</w:t>
            </w: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385" w:rsidRPr="00FC012B" w:rsidTr="00AC72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Отражена сумма ЕНВД, подлежащая уплате за налоговый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85" w:rsidRPr="00FC012B" w:rsidRDefault="00FA1385" w:rsidP="00AC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Бухгалтерская справка-расчет</w:t>
            </w:r>
          </w:p>
        </w:tc>
      </w:tr>
    </w:tbl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Контрольные вопросы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1. Назовите виды деятельности, которые подпадают под уплату ЕНВД.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2. Что является базовой доходностью?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3. Назовите ставку ЕНВД.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4. Назовите налоговый период по ЕНВД.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5. Перечислите основную корреспонденцию счетов по ЕНВД.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6. Что может быть единицей физического показателя.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7. Что характеризует физический показатель.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8. Дайте характеристику К</w:t>
      </w:r>
      <w:proofErr w:type="gramStart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proofErr w:type="gramEnd"/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, К2, К3.</w:t>
      </w:r>
    </w:p>
    <w:p w:rsidR="00FA1385" w:rsidRPr="00FC012B" w:rsidRDefault="00FA1385" w:rsidP="00FA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12B">
        <w:rPr>
          <w:rFonts w:ascii="Times New Roman" w:eastAsia="Times New Roman" w:hAnsi="Times New Roman" w:cs="Times New Roman"/>
          <w:color w:val="000000"/>
          <w:sz w:val="20"/>
          <w:szCs w:val="20"/>
        </w:rPr>
        <w:t>9. Каково должно быть среднесписочное количество человек для перехода на ЕНВД</w:t>
      </w:r>
    </w:p>
    <w:p w:rsidR="00FA1385" w:rsidRPr="00A86CAE" w:rsidRDefault="00FA1385" w:rsidP="00FA1385">
      <w:pPr>
        <w:rPr>
          <w:rFonts w:ascii="Times New Roman" w:hAnsi="Times New Roman" w:cs="Times New Roman"/>
        </w:rPr>
      </w:pPr>
    </w:p>
    <w:p w:rsidR="00EE214A" w:rsidRDefault="00EE214A"/>
    <w:sectPr w:rsidR="00EE214A" w:rsidSect="001A4FD2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1385"/>
    <w:rsid w:val="00EE214A"/>
    <w:rsid w:val="00FA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385"/>
    <w:rPr>
      <w:color w:val="0000FF"/>
      <w:u w:val="single"/>
    </w:rPr>
  </w:style>
  <w:style w:type="paragraph" w:customStyle="1" w:styleId="ConsPlusNonformat">
    <w:name w:val="ConsPlusNonformat"/>
    <w:rsid w:val="00FA1385"/>
    <w:pPr>
      <w:widowControl w:val="0"/>
      <w:suppressAutoHyphens/>
    </w:pPr>
    <w:rPr>
      <w:rFonts w:ascii="Calibri" w:eastAsia="Lucida Sans Unicode" w:hAnsi="Calibri" w:cs="font290"/>
      <w:kern w:val="1"/>
      <w:lang w:eastAsia="ar-SA"/>
    </w:rPr>
  </w:style>
  <w:style w:type="character" w:customStyle="1" w:styleId="c11c19">
    <w:name w:val="c11 c19"/>
    <w:basedOn w:val="a0"/>
    <w:rsid w:val="00FA1385"/>
  </w:style>
  <w:style w:type="character" w:customStyle="1" w:styleId="c11">
    <w:name w:val="c11"/>
    <w:basedOn w:val="a0"/>
    <w:rsid w:val="00FA1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online.ru/book/buhgalterskiy-uchet-437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2985</Words>
  <Characters>17020</Characters>
  <Application>Microsoft Office Word</Application>
  <DocSecurity>0</DocSecurity>
  <Lines>141</Lines>
  <Paragraphs>39</Paragraphs>
  <ScaleCrop>false</ScaleCrop>
  <Company/>
  <LinksUpToDate>false</LinksUpToDate>
  <CharactersWithSpaces>19966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2020-03-24T12:06:00Z</dcterms:created>
  <dcterms:modified xsi:type="dcterms:W3CDTF">2020-03-24T12:09:00Z</dcterms:modified>
</cp:coreProperties>
</file>