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ACA" w:rsidRDefault="00D00ACA" w:rsidP="00D00ACA">
      <w:pPr>
        <w:jc w:val="center"/>
        <w:rPr>
          <w:b/>
          <w:sz w:val="32"/>
          <w:szCs w:val="32"/>
        </w:rPr>
      </w:pPr>
      <w:r w:rsidRPr="00D00ACA">
        <w:rPr>
          <w:rStyle w:val="1"/>
          <w:rFonts w:ascii="Times New Roman" w:hAnsi="Times New Roman" w:cs="Times New Roman"/>
          <w:b/>
          <w:sz w:val="32"/>
          <w:szCs w:val="32"/>
        </w:rPr>
        <w:t>Духовные искания Андрея Болконского</w:t>
      </w:r>
      <w:r>
        <w:rPr>
          <w:rStyle w:val="1"/>
          <w:rFonts w:ascii="Times New Roman" w:hAnsi="Times New Roman" w:cs="Times New Roman"/>
          <w:b/>
          <w:sz w:val="32"/>
          <w:szCs w:val="32"/>
        </w:rPr>
        <w:t>.</w:t>
      </w:r>
    </w:p>
    <w:p w:rsidR="00D00ACA" w:rsidRPr="00D00ACA" w:rsidRDefault="00D00ACA" w:rsidP="00D00ACA">
      <w:pPr>
        <w:shd w:val="clear" w:color="auto" w:fill="FFFFFF"/>
        <w:spacing w:after="0" w:line="240" w:lineRule="auto"/>
        <w:rPr>
          <w:rFonts w:ascii="Times New Roman" w:eastAsia="Times New Roman" w:hAnsi="Times New Roman" w:cs="Times New Roman"/>
          <w:color w:val="4E4E3F"/>
          <w:sz w:val="24"/>
          <w:szCs w:val="24"/>
          <w:lang w:eastAsia="ru-RU"/>
        </w:rPr>
      </w:pPr>
      <w:r w:rsidRPr="00D00ACA">
        <w:rPr>
          <w:rFonts w:ascii="Times New Roman" w:eastAsia="Times New Roman" w:hAnsi="Times New Roman" w:cs="Times New Roman"/>
          <w:color w:val="4E4E3F"/>
          <w:sz w:val="24"/>
          <w:szCs w:val="24"/>
          <w:lang w:eastAsia="ru-RU"/>
        </w:rPr>
        <w:t xml:space="preserve">Герои Л.Н. Толстого очень трудно поддаются однозначному определению. Они не делятся </w:t>
      </w:r>
      <w:proofErr w:type="gramStart"/>
      <w:r w:rsidRPr="00D00ACA">
        <w:rPr>
          <w:rFonts w:ascii="Times New Roman" w:eastAsia="Times New Roman" w:hAnsi="Times New Roman" w:cs="Times New Roman"/>
          <w:color w:val="4E4E3F"/>
          <w:sz w:val="24"/>
          <w:szCs w:val="24"/>
          <w:lang w:eastAsia="ru-RU"/>
        </w:rPr>
        <w:t>на</w:t>
      </w:r>
      <w:proofErr w:type="gramEnd"/>
      <w:r w:rsidRPr="00D00ACA">
        <w:rPr>
          <w:rFonts w:ascii="Times New Roman" w:eastAsia="Times New Roman" w:hAnsi="Times New Roman" w:cs="Times New Roman"/>
          <w:color w:val="4E4E3F"/>
          <w:sz w:val="24"/>
          <w:szCs w:val="24"/>
          <w:lang w:eastAsia="ru-RU"/>
        </w:rPr>
        <w:t xml:space="preserve"> хороших и плохих, добрых и злых, умных и глупых, они просто живут, ищут, часто ошибаясь в своих поисках.</w:t>
      </w:r>
      <w:r w:rsidRPr="00D00ACA">
        <w:rPr>
          <w:rFonts w:ascii="Times New Roman" w:eastAsia="Times New Roman" w:hAnsi="Times New Roman" w:cs="Times New Roman"/>
          <w:color w:val="4E4E3F"/>
          <w:sz w:val="24"/>
          <w:szCs w:val="24"/>
          <w:lang w:eastAsia="ru-RU"/>
        </w:rPr>
        <w:br/>
      </w:r>
      <w:r w:rsidRPr="00D00ACA">
        <w:rPr>
          <w:rFonts w:ascii="Times New Roman" w:eastAsia="Times New Roman" w:hAnsi="Times New Roman" w:cs="Times New Roman"/>
          <w:b/>
          <w:color w:val="4E4E3F"/>
          <w:sz w:val="24"/>
          <w:szCs w:val="24"/>
          <w:lang w:eastAsia="ru-RU"/>
        </w:rPr>
        <w:t>Князь Андрей Болконский</w:t>
      </w:r>
      <w:r w:rsidRPr="00D00ACA">
        <w:rPr>
          <w:rFonts w:ascii="Times New Roman" w:eastAsia="Times New Roman" w:hAnsi="Times New Roman" w:cs="Times New Roman"/>
          <w:color w:val="4E4E3F"/>
          <w:sz w:val="24"/>
          <w:szCs w:val="24"/>
          <w:lang w:eastAsia="ru-RU"/>
        </w:rPr>
        <w:t xml:space="preserve"> — одна из самых ярких и самых трагических фигур романа “Война и мир”. С первого своего появления на страницах произведения и до смерти от ран в доме Ростовых жизнь Болконского подчинена своей внутренней логике.</w:t>
      </w:r>
      <w:r w:rsidRPr="00D00ACA">
        <w:rPr>
          <w:rFonts w:ascii="Times New Roman" w:eastAsia="Times New Roman" w:hAnsi="Times New Roman" w:cs="Times New Roman"/>
          <w:color w:val="4E4E3F"/>
          <w:sz w:val="24"/>
          <w:szCs w:val="24"/>
          <w:lang w:eastAsia="ru-RU"/>
        </w:rPr>
        <w:br/>
        <w:t xml:space="preserve">И в военной службе, и в политической деятельности, и в свете, и, что самое странное, в любви Андрей остается одиноким и непонятым. Замкнутость и скептицизм — вот отличительные черты Андрея даже в его общении с любимыми людьми: отцом, сестрой, Пьером, Наташей. Марья говорит ему: “Ты всем хорош, </w:t>
      </w:r>
      <w:proofErr w:type="spellStart"/>
      <w:proofErr w:type="gramStart"/>
      <w:r w:rsidRPr="00D00ACA">
        <w:rPr>
          <w:rFonts w:ascii="Times New Roman" w:eastAsia="Times New Roman" w:hAnsi="Times New Roman" w:cs="Times New Roman"/>
          <w:color w:val="4E4E3F"/>
          <w:sz w:val="24"/>
          <w:szCs w:val="24"/>
          <w:lang w:eastAsia="ru-RU"/>
        </w:rPr>
        <w:t>А</w:t>
      </w:r>
      <w:proofErr w:type="gramEnd"/>
      <w:r w:rsidRPr="00D00ACA">
        <w:rPr>
          <w:rFonts w:ascii="Times New Roman" w:eastAsia="Times New Roman" w:hAnsi="Times New Roman" w:cs="Times New Roman"/>
          <w:color w:val="4E4E3F"/>
          <w:sz w:val="24"/>
          <w:szCs w:val="24"/>
          <w:lang w:eastAsia="ru-RU"/>
        </w:rPr>
        <w:t>ndrе</w:t>
      </w:r>
      <w:proofErr w:type="spellEnd"/>
      <w:r w:rsidRPr="00D00ACA">
        <w:rPr>
          <w:rFonts w:ascii="Times New Roman" w:eastAsia="Times New Roman" w:hAnsi="Times New Roman" w:cs="Times New Roman"/>
          <w:color w:val="4E4E3F"/>
          <w:sz w:val="24"/>
          <w:szCs w:val="24"/>
          <w:lang w:eastAsia="ru-RU"/>
        </w:rPr>
        <w:t xml:space="preserve">, но в тебе есть какая-то гордость мысли”. Но он далеко не человеконенавистник. Он всей душой желает найти применение своему уму и способностям, “он так всеми силами души искал одного: быть вполне хорошим...” Но его жизнь похожа не на поиски нового, а на бегство от старого. Острый ум подталкивает его к деятельности, но внутреннее ощущение стихии жизни останавливает, указывая на тщетность усилий человека. Начинания Андрея заканчиваются разочарованиями. Его искреннее желание служить родине, делу сталкивается </w:t>
      </w:r>
      <w:proofErr w:type="gramStart"/>
      <w:r w:rsidRPr="00D00ACA">
        <w:rPr>
          <w:rFonts w:ascii="Times New Roman" w:eastAsia="Times New Roman" w:hAnsi="Times New Roman" w:cs="Times New Roman"/>
          <w:color w:val="4E4E3F"/>
          <w:sz w:val="24"/>
          <w:szCs w:val="24"/>
          <w:lang w:eastAsia="ru-RU"/>
        </w:rPr>
        <w:t>со</w:t>
      </w:r>
      <w:proofErr w:type="gramEnd"/>
      <w:r w:rsidRPr="00D00ACA">
        <w:rPr>
          <w:rFonts w:ascii="Times New Roman" w:eastAsia="Times New Roman" w:hAnsi="Times New Roman" w:cs="Times New Roman"/>
          <w:color w:val="4E4E3F"/>
          <w:sz w:val="24"/>
          <w:szCs w:val="24"/>
          <w:lang w:eastAsia="ru-RU"/>
        </w:rPr>
        <w:t xml:space="preserve"> всеобщим безразличием.</w:t>
      </w:r>
      <w:r w:rsidRPr="00D00ACA">
        <w:rPr>
          <w:rFonts w:ascii="Times New Roman" w:eastAsia="Times New Roman" w:hAnsi="Times New Roman" w:cs="Times New Roman"/>
          <w:color w:val="4E4E3F"/>
          <w:sz w:val="24"/>
          <w:szCs w:val="24"/>
          <w:lang w:eastAsia="ru-RU"/>
        </w:rPr>
        <w:br/>
        <w:t>Человек с трезвым и скептическим умом, князь Андрей не мог найти себе места в среде лживого корыстолюбия и льстивого карьеризма, царствовавших в светской и военной жизни. Его патриотизм и ответственность за дело наиболее ярко проявляются на службе у Сперанского и в войне 1812 года: “Он весь был предан делам своего полка, он был заботлив о своих людях и офицерах и ласков с ними. В полку его называли “наш князь”, им гордились и его любили”. Но постепенно он приходит к выводу, что все его старания — не более чем суета.</w:t>
      </w:r>
      <w:r w:rsidRPr="00D00ACA">
        <w:rPr>
          <w:rFonts w:ascii="Times New Roman" w:eastAsia="Times New Roman" w:hAnsi="Times New Roman" w:cs="Times New Roman"/>
          <w:color w:val="4E4E3F"/>
          <w:sz w:val="24"/>
          <w:szCs w:val="24"/>
          <w:lang w:eastAsia="ru-RU"/>
        </w:rPr>
        <w:br/>
        <w:t>Жизненный путь князя Андрея — это история разочарований, но одновременно и история постижения смысла жизни. Болконский постепенно избавляется от иллюзий — стремления к светской славе, военной карьере, к общественно-полезной деятельности. Он в споре с Пьером отрицает возможность преобразования даже в пределах имения. Однако сам реформирует свое хозяйство и отпускает крестьян на волю, что было по тем временам неслыханным новшеством.</w:t>
      </w:r>
      <w:r w:rsidRPr="00D00ACA">
        <w:rPr>
          <w:rFonts w:ascii="Times New Roman" w:eastAsia="Times New Roman" w:hAnsi="Times New Roman" w:cs="Times New Roman"/>
          <w:color w:val="4E4E3F"/>
          <w:sz w:val="24"/>
          <w:szCs w:val="24"/>
          <w:lang w:eastAsia="ru-RU"/>
        </w:rPr>
        <w:br/>
        <w:t xml:space="preserve">Главное в натуре Андрея Болконского — честность и </w:t>
      </w:r>
      <w:proofErr w:type="gramStart"/>
      <w:r w:rsidRPr="00D00ACA">
        <w:rPr>
          <w:rFonts w:ascii="Times New Roman" w:eastAsia="Times New Roman" w:hAnsi="Times New Roman" w:cs="Times New Roman"/>
          <w:color w:val="4E4E3F"/>
          <w:sz w:val="24"/>
          <w:szCs w:val="24"/>
          <w:lang w:eastAsia="ru-RU"/>
        </w:rPr>
        <w:t>искренность</w:t>
      </w:r>
      <w:proofErr w:type="gramEnd"/>
      <w:r w:rsidRPr="00D00ACA">
        <w:rPr>
          <w:rFonts w:ascii="Times New Roman" w:eastAsia="Times New Roman" w:hAnsi="Times New Roman" w:cs="Times New Roman"/>
          <w:color w:val="4E4E3F"/>
          <w:sz w:val="24"/>
          <w:szCs w:val="24"/>
          <w:lang w:eastAsia="ru-RU"/>
        </w:rPr>
        <w:t xml:space="preserve"> поэтому он боится громких слов и обещаний. Лучше молчать и бездействовать, а если что-то делать, то тоже без лишних слов.</w:t>
      </w:r>
      <w:r w:rsidRPr="00D00ACA">
        <w:rPr>
          <w:rFonts w:ascii="Times New Roman" w:eastAsia="Times New Roman" w:hAnsi="Times New Roman" w:cs="Times New Roman"/>
          <w:color w:val="4E4E3F"/>
          <w:sz w:val="24"/>
          <w:szCs w:val="24"/>
          <w:lang w:eastAsia="ru-RU"/>
        </w:rPr>
        <w:br/>
        <w:t>Даже со Сперанским он ведет себя настороженно, хотя в душе приветствует его начинания.</w:t>
      </w:r>
      <w:r w:rsidRPr="00D00ACA">
        <w:rPr>
          <w:rFonts w:ascii="Times New Roman" w:eastAsia="Times New Roman" w:hAnsi="Times New Roman" w:cs="Times New Roman"/>
          <w:color w:val="4E4E3F"/>
          <w:sz w:val="24"/>
          <w:szCs w:val="24"/>
          <w:lang w:eastAsia="ru-RU"/>
        </w:rPr>
        <w:br/>
        <w:t>Всякие же разговоры о любви к “ближним” князь считает ханжеством. Любить следует в первую очередь себя и своих родных. А уважая себя и поступая по чести, человек неизбежно будет полезен людям, во всяком случае, не навредит им. Ответственность за других людей Андрей считает непомерным бременем, а принятие за них решений — безответственностью и самовлюбленностью.</w:t>
      </w:r>
      <w:r w:rsidRPr="00D00ACA">
        <w:rPr>
          <w:rFonts w:ascii="Times New Roman" w:eastAsia="Times New Roman" w:hAnsi="Times New Roman" w:cs="Times New Roman"/>
          <w:color w:val="4E4E3F"/>
          <w:sz w:val="24"/>
          <w:szCs w:val="24"/>
          <w:lang w:eastAsia="ru-RU"/>
        </w:rPr>
        <w:br/>
        <w:t>Периоды разочарований сменяются у князя Андрея периодами счастья и духовного возрождения. Таким счастливым временем были для него бои при Аустерлице, служба в военной комиссии любовь к Наташе. Но на смену этим счастливым минутам опять приходило внутреннее опустошение и разочарование.</w:t>
      </w:r>
      <w:r w:rsidRPr="00D00ACA">
        <w:rPr>
          <w:rFonts w:ascii="Times New Roman" w:eastAsia="Times New Roman" w:hAnsi="Times New Roman" w:cs="Times New Roman"/>
          <w:color w:val="4E4E3F"/>
          <w:sz w:val="24"/>
          <w:szCs w:val="24"/>
          <w:lang w:eastAsia="ru-RU"/>
        </w:rPr>
        <w:br/>
        <w:t>Один из самых важных вопросов, мучивших Андрея Болконского, был вопрос о месте человека в жизни. Он убеждается в том, что все происходит не по велению героев и вождей, а само собой, случайно или по воле рока.</w:t>
      </w:r>
      <w:r w:rsidRPr="00D00ACA">
        <w:rPr>
          <w:rFonts w:ascii="Times New Roman" w:eastAsia="Times New Roman" w:hAnsi="Times New Roman" w:cs="Times New Roman"/>
          <w:color w:val="4E4E3F"/>
          <w:sz w:val="24"/>
          <w:szCs w:val="24"/>
          <w:lang w:eastAsia="ru-RU"/>
        </w:rPr>
        <w:br/>
        <w:t>Особенно ярко эта истина открылась ему накануне Бородинского сражения. Честный и откровенный перед собой, Андрей хочет такой же откровенности и ясности в ожидаемых событиях: “</w:t>
      </w:r>
      <w:proofErr w:type="gramStart"/>
      <w:r w:rsidRPr="00D00ACA">
        <w:rPr>
          <w:rFonts w:ascii="Times New Roman" w:eastAsia="Times New Roman" w:hAnsi="Times New Roman" w:cs="Times New Roman"/>
          <w:color w:val="4E4E3F"/>
          <w:sz w:val="24"/>
          <w:szCs w:val="24"/>
          <w:lang w:eastAsia="ru-RU"/>
        </w:rPr>
        <w:t>Ежели</w:t>
      </w:r>
      <w:proofErr w:type="gramEnd"/>
      <w:r w:rsidRPr="00D00ACA">
        <w:rPr>
          <w:rFonts w:ascii="Times New Roman" w:eastAsia="Times New Roman" w:hAnsi="Times New Roman" w:cs="Times New Roman"/>
          <w:color w:val="4E4E3F"/>
          <w:sz w:val="24"/>
          <w:szCs w:val="24"/>
          <w:lang w:eastAsia="ru-RU"/>
        </w:rPr>
        <w:t xml:space="preserve"> война теперь, так война. Война не любезность, а самое гадкое дело в </w:t>
      </w:r>
      <w:r w:rsidRPr="00D00ACA">
        <w:rPr>
          <w:rFonts w:ascii="Times New Roman" w:eastAsia="Times New Roman" w:hAnsi="Times New Roman" w:cs="Times New Roman"/>
          <w:color w:val="4E4E3F"/>
          <w:sz w:val="24"/>
          <w:szCs w:val="24"/>
          <w:lang w:eastAsia="ru-RU"/>
        </w:rPr>
        <w:lastRenderedPageBreak/>
        <w:t>жизни, и надо понимать это и не играть в войну”. Он достигает ценности жизни отдельного человека, от маршала до солдата.</w:t>
      </w:r>
      <w:r w:rsidRPr="00D00ACA">
        <w:rPr>
          <w:rFonts w:ascii="Times New Roman" w:eastAsia="Times New Roman" w:hAnsi="Times New Roman" w:cs="Times New Roman"/>
          <w:color w:val="4E4E3F"/>
          <w:sz w:val="24"/>
          <w:szCs w:val="24"/>
          <w:lang w:eastAsia="ru-RU"/>
        </w:rPr>
        <w:br/>
        <w:t>Ранение и последовавшие после него предсмертные размышления переворачивают сознание Андрея. Для него проясняется то, что он всегда в себе носил, но не выпускал наружу, понимание простоты жизни и любви как главной ценности, которая делает людей людьми. Умирая, он прощает и Наташу, и Анатоля Курагина, и весь мир со всеми его недостатками.</w:t>
      </w:r>
      <w:r w:rsidRPr="00D00ACA">
        <w:rPr>
          <w:rFonts w:ascii="Times New Roman" w:eastAsia="Times New Roman" w:hAnsi="Times New Roman" w:cs="Times New Roman"/>
          <w:color w:val="4E4E3F"/>
          <w:sz w:val="24"/>
          <w:szCs w:val="24"/>
          <w:lang w:eastAsia="ru-RU"/>
        </w:rPr>
        <w:br/>
        <w:t>Андрей Болконский прошел путь от честолюбивого эгоизма и гордости до самоотречения. Его жизнь — это эволюция гордыни человеческого разума, сопротивляющегося бессознательной доброте и любви, которые и составляют смысл жизни человека. Одинокий и самолюбивый герой, пусть даже очень умный и во всех отношениях положительный, по мнению Л.Н. Толстого, не может быть полезен этому миру.</w:t>
      </w:r>
    </w:p>
    <w:p w:rsidR="00D00ACA" w:rsidRDefault="00D00ACA" w:rsidP="00D00ACA">
      <w:pPr>
        <w:rPr>
          <w:sz w:val="32"/>
          <w:szCs w:val="32"/>
        </w:rPr>
      </w:pPr>
    </w:p>
    <w:p w:rsidR="0079194D" w:rsidRDefault="00D00ACA" w:rsidP="00D00ACA">
      <w:pPr>
        <w:spacing w:beforeAutospacing="1" w:after="100" w:afterAutospacing="1" w:line="240" w:lineRule="auto"/>
        <w:rPr>
          <w:rStyle w:val="1"/>
          <w:rFonts w:ascii="Times New Roman" w:hAnsi="Times New Roman" w:cs="Times New Roman"/>
          <w:b/>
          <w:sz w:val="32"/>
          <w:szCs w:val="32"/>
        </w:rPr>
      </w:pPr>
      <w:r w:rsidRPr="00D00ACA">
        <w:rPr>
          <w:rStyle w:val="1"/>
          <w:rFonts w:ascii="Times New Roman" w:hAnsi="Times New Roman" w:cs="Times New Roman"/>
          <w:b/>
          <w:sz w:val="32"/>
          <w:szCs w:val="32"/>
        </w:rPr>
        <w:t xml:space="preserve">Духовные искания </w:t>
      </w:r>
      <w:r>
        <w:rPr>
          <w:rStyle w:val="1"/>
          <w:rFonts w:ascii="Times New Roman" w:hAnsi="Times New Roman" w:cs="Times New Roman"/>
          <w:b/>
          <w:sz w:val="32"/>
          <w:szCs w:val="32"/>
        </w:rPr>
        <w:t>Пьера Безухова</w:t>
      </w:r>
    </w:p>
    <w:p w:rsidR="00D00ACA" w:rsidRPr="00D00ACA" w:rsidRDefault="00D00ACA" w:rsidP="00D00ACA">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D00ACA">
        <w:rPr>
          <w:rFonts w:ascii="Times New Roman" w:eastAsia="Times New Roman" w:hAnsi="Times New Roman" w:cs="Times New Roman"/>
          <w:sz w:val="24"/>
          <w:szCs w:val="24"/>
          <w:lang w:eastAsia="ru-RU"/>
        </w:rPr>
        <w:t>«И все это мое, и все это во мне, и все это я!»</w:t>
      </w:r>
      <w:r w:rsidRPr="00D00ACA">
        <w:rPr>
          <w:rFonts w:ascii="Times New Roman" w:eastAsia="Times New Roman" w:hAnsi="Times New Roman" w:cs="Times New Roman"/>
          <w:sz w:val="24"/>
          <w:szCs w:val="24"/>
          <w:lang w:eastAsia="ru-RU"/>
        </w:rPr>
        <w:br/>
        <w:t>Пьер Безухов (</w:t>
      </w:r>
      <w:proofErr w:type="spellStart"/>
      <w:r w:rsidRPr="00D00ACA">
        <w:rPr>
          <w:rFonts w:ascii="Times New Roman" w:eastAsia="Times New Roman" w:hAnsi="Times New Roman" w:cs="Times New Roman"/>
          <w:sz w:val="24"/>
          <w:szCs w:val="24"/>
          <w:lang w:eastAsia="ru-RU"/>
        </w:rPr>
        <w:t>Л.Н.Толстой</w:t>
      </w:r>
      <w:proofErr w:type="spellEnd"/>
      <w:r w:rsidR="0079194D">
        <w:rPr>
          <w:rFonts w:ascii="Times New Roman" w:eastAsia="Times New Roman" w:hAnsi="Times New Roman" w:cs="Times New Roman"/>
          <w:sz w:val="24"/>
          <w:szCs w:val="24"/>
          <w:lang w:eastAsia="ru-RU"/>
        </w:rPr>
        <w:t>.</w:t>
      </w:r>
      <w:proofErr w:type="gramEnd"/>
      <w:r w:rsidRPr="00D00ACA">
        <w:rPr>
          <w:rFonts w:ascii="Times New Roman" w:eastAsia="Times New Roman" w:hAnsi="Times New Roman" w:cs="Times New Roman"/>
          <w:sz w:val="24"/>
          <w:szCs w:val="24"/>
          <w:lang w:eastAsia="ru-RU"/>
        </w:rPr>
        <w:t xml:space="preserve"> «Война и мир»)</w:t>
      </w:r>
    </w:p>
    <w:p w:rsidR="00D00ACA" w:rsidRPr="00D00ACA" w:rsidRDefault="00D00ACA" w:rsidP="00D00ACA">
      <w:pPr>
        <w:spacing w:before="100" w:beforeAutospacing="1" w:after="100" w:afterAutospacing="1" w:line="240" w:lineRule="auto"/>
        <w:rPr>
          <w:rFonts w:ascii="Times New Roman" w:eastAsia="Times New Roman" w:hAnsi="Times New Roman" w:cs="Times New Roman"/>
          <w:sz w:val="24"/>
          <w:szCs w:val="24"/>
          <w:lang w:eastAsia="ru-RU"/>
        </w:rPr>
      </w:pPr>
      <w:r w:rsidRPr="00D00ACA">
        <w:rPr>
          <w:rFonts w:ascii="Times New Roman" w:eastAsia="Times New Roman" w:hAnsi="Times New Roman" w:cs="Times New Roman"/>
          <w:sz w:val="24"/>
          <w:szCs w:val="24"/>
          <w:lang w:eastAsia="ru-RU"/>
        </w:rPr>
        <w:t xml:space="preserve">Роман </w:t>
      </w:r>
      <w:proofErr w:type="spellStart"/>
      <w:r w:rsidRPr="00D00ACA">
        <w:rPr>
          <w:rFonts w:ascii="Times New Roman" w:eastAsia="Times New Roman" w:hAnsi="Times New Roman" w:cs="Times New Roman"/>
          <w:sz w:val="24"/>
          <w:szCs w:val="24"/>
          <w:lang w:eastAsia="ru-RU"/>
        </w:rPr>
        <w:t>Л.Н.Толстого</w:t>
      </w:r>
      <w:proofErr w:type="spellEnd"/>
      <w:r w:rsidRPr="00D00ACA">
        <w:rPr>
          <w:rFonts w:ascii="Times New Roman" w:eastAsia="Times New Roman" w:hAnsi="Times New Roman" w:cs="Times New Roman"/>
          <w:sz w:val="24"/>
          <w:szCs w:val="24"/>
          <w:lang w:eastAsia="ru-RU"/>
        </w:rPr>
        <w:t xml:space="preserve"> «Война и мир» является произведением, в котором можно проследить, как развиваются исторические события. Но не только об истории этот роман. В нем мы видим становление человеческой личности, развитие определенных нравственных качеств героев, создание семейных отношений. Герои не стоят на месте, они движутся, растут духовно, выбирают лучшие пути, ищут правильные решения важных задач. Большой и трудный путь проходят Андрей Болконский и Пьер Безухов. И главным вопросом моего сочинения будут духовные искания Пьера Безухова в романе «Война и мир» Толстого. Писатель неслучайно выбирает именно Пьера, доброго, мягкого, слабого человека. Трудности закаляют душу, и Безухов становится другим человеком, он перерождается.</w:t>
      </w:r>
    </w:p>
    <w:p w:rsidR="00D00ACA" w:rsidRPr="00D00ACA" w:rsidRDefault="00D00ACA" w:rsidP="00D00AC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0ACA">
        <w:rPr>
          <w:rFonts w:ascii="Times New Roman" w:eastAsia="Times New Roman" w:hAnsi="Times New Roman" w:cs="Times New Roman"/>
          <w:b/>
          <w:bCs/>
          <w:sz w:val="36"/>
          <w:szCs w:val="36"/>
          <w:lang w:eastAsia="ru-RU"/>
        </w:rPr>
        <w:t>Портрет Пьера Безухова</w:t>
      </w:r>
    </w:p>
    <w:p w:rsidR="00D00ACA" w:rsidRPr="00D00ACA" w:rsidRDefault="00D00ACA" w:rsidP="00D00ACA">
      <w:pPr>
        <w:spacing w:before="100" w:beforeAutospacing="1" w:after="100" w:afterAutospacing="1" w:line="240" w:lineRule="auto"/>
        <w:rPr>
          <w:rFonts w:ascii="Times New Roman" w:eastAsia="Times New Roman" w:hAnsi="Times New Roman" w:cs="Times New Roman"/>
          <w:sz w:val="24"/>
          <w:szCs w:val="24"/>
          <w:lang w:eastAsia="ru-RU"/>
        </w:rPr>
      </w:pPr>
      <w:r w:rsidRPr="00D00ACA">
        <w:rPr>
          <w:rFonts w:ascii="Times New Roman" w:eastAsia="Times New Roman" w:hAnsi="Times New Roman" w:cs="Times New Roman"/>
          <w:sz w:val="24"/>
          <w:szCs w:val="24"/>
          <w:lang w:eastAsia="ru-RU"/>
        </w:rPr>
        <w:t xml:space="preserve">«…массивный, толстый молодой человек с </w:t>
      </w:r>
      <w:proofErr w:type="gramStart"/>
      <w:r w:rsidRPr="00D00ACA">
        <w:rPr>
          <w:rFonts w:ascii="Times New Roman" w:eastAsia="Times New Roman" w:hAnsi="Times New Roman" w:cs="Times New Roman"/>
          <w:sz w:val="24"/>
          <w:szCs w:val="24"/>
          <w:lang w:eastAsia="ru-RU"/>
        </w:rPr>
        <w:t>стриженною</w:t>
      </w:r>
      <w:proofErr w:type="gramEnd"/>
      <w:r w:rsidRPr="00D00ACA">
        <w:rPr>
          <w:rFonts w:ascii="Times New Roman" w:eastAsia="Times New Roman" w:hAnsi="Times New Roman" w:cs="Times New Roman"/>
          <w:sz w:val="24"/>
          <w:szCs w:val="24"/>
          <w:lang w:eastAsia="ru-RU"/>
        </w:rPr>
        <w:t xml:space="preserve"> головой, в очках, светлых панталонах по тогдашней моде, с высоким жабо и в коричневом фраке», – таким мы встречаем Пьера на страницах романа. Он очень рассеян, не умеет вести себя в обществе, как ждут от него его представители, не умеет вовремя сесть, встать, уйти, когда нужно, сказать, когда просят. Он ведет себя непосредственно, чем очень сильно раздражает хозяйку салона – Анну Павловну </w:t>
      </w:r>
      <w:proofErr w:type="spellStart"/>
      <w:r w:rsidRPr="00D00ACA">
        <w:rPr>
          <w:rFonts w:ascii="Times New Roman" w:eastAsia="Times New Roman" w:hAnsi="Times New Roman" w:cs="Times New Roman"/>
          <w:sz w:val="24"/>
          <w:szCs w:val="24"/>
          <w:lang w:eastAsia="ru-RU"/>
        </w:rPr>
        <w:t>Шерер</w:t>
      </w:r>
      <w:proofErr w:type="spellEnd"/>
      <w:r w:rsidRPr="00D00ACA">
        <w:rPr>
          <w:rFonts w:ascii="Times New Roman" w:eastAsia="Times New Roman" w:hAnsi="Times New Roman" w:cs="Times New Roman"/>
          <w:sz w:val="24"/>
          <w:szCs w:val="24"/>
          <w:lang w:eastAsia="ru-RU"/>
        </w:rPr>
        <w:t>. Пьер приехал в Петербург незаконнорожденным сыном богатого графа Безухова. Князь Василий Курагин с недовольством отнесся к этому известию, так как сам имел виды на наследство старого графа. После смерти отца Пьер стал владеть всем его состоянием, и он принял это как должное. «Его, как и везде, окружала атмосфера людей, преклонявшихся перед его богатством, и он с привычкой царствования и рассеянной презрительностью обращался с ними», – подчеркивает Толстой.</w:t>
      </w:r>
    </w:p>
    <w:p w:rsidR="00D00ACA" w:rsidRPr="00D00ACA" w:rsidRDefault="00D00ACA" w:rsidP="00D00AC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0ACA">
        <w:rPr>
          <w:rFonts w:ascii="Times New Roman" w:eastAsia="Times New Roman" w:hAnsi="Times New Roman" w:cs="Times New Roman"/>
          <w:b/>
          <w:bCs/>
          <w:sz w:val="36"/>
          <w:szCs w:val="36"/>
          <w:lang w:eastAsia="ru-RU"/>
        </w:rPr>
        <w:pict/>
      </w:r>
      <w:r w:rsidRPr="00D00ACA">
        <w:rPr>
          <w:rFonts w:ascii="Times New Roman" w:eastAsia="Times New Roman" w:hAnsi="Times New Roman" w:cs="Times New Roman"/>
          <w:b/>
          <w:bCs/>
          <w:sz w:val="36"/>
          <w:szCs w:val="36"/>
          <w:lang w:eastAsia="ru-RU"/>
        </w:rPr>
        <w:pict/>
      </w:r>
      <w:r w:rsidRPr="00D00ACA">
        <w:rPr>
          <w:rFonts w:ascii="Times New Roman" w:eastAsia="Times New Roman" w:hAnsi="Times New Roman" w:cs="Times New Roman"/>
          <w:b/>
          <w:bCs/>
          <w:sz w:val="36"/>
          <w:szCs w:val="36"/>
          <w:lang w:eastAsia="ru-RU"/>
        </w:rPr>
        <w:pict/>
      </w:r>
      <w:r w:rsidRPr="00D00ACA">
        <w:rPr>
          <w:rFonts w:ascii="Times New Roman" w:eastAsia="Times New Roman" w:hAnsi="Times New Roman" w:cs="Times New Roman"/>
          <w:b/>
          <w:bCs/>
          <w:sz w:val="36"/>
          <w:szCs w:val="36"/>
          <w:lang w:eastAsia="ru-RU"/>
        </w:rPr>
        <w:pict/>
      </w:r>
      <w:r w:rsidRPr="00D00ACA">
        <w:rPr>
          <w:rFonts w:ascii="Times New Roman" w:eastAsia="Times New Roman" w:hAnsi="Times New Roman" w:cs="Times New Roman"/>
          <w:b/>
          <w:bCs/>
          <w:sz w:val="36"/>
          <w:szCs w:val="36"/>
          <w:lang w:eastAsia="ru-RU"/>
        </w:rPr>
        <w:pict/>
      </w:r>
      <w:r w:rsidRPr="00D00ACA">
        <w:rPr>
          <w:rFonts w:ascii="Times New Roman" w:eastAsia="Times New Roman" w:hAnsi="Times New Roman" w:cs="Times New Roman"/>
          <w:b/>
          <w:bCs/>
          <w:sz w:val="36"/>
          <w:szCs w:val="36"/>
          <w:lang w:eastAsia="ru-RU"/>
        </w:rPr>
        <w:pict/>
      </w:r>
      <w:r w:rsidRPr="00D00ACA">
        <w:rPr>
          <w:rFonts w:ascii="Times New Roman" w:eastAsia="Times New Roman" w:hAnsi="Times New Roman" w:cs="Times New Roman"/>
          <w:b/>
          <w:bCs/>
          <w:sz w:val="36"/>
          <w:szCs w:val="36"/>
          <w:lang w:eastAsia="ru-RU"/>
        </w:rPr>
        <w:pict/>
      </w:r>
      <w:r w:rsidRPr="00D00ACA">
        <w:rPr>
          <w:rFonts w:ascii="Times New Roman" w:eastAsia="Times New Roman" w:hAnsi="Times New Roman" w:cs="Times New Roman"/>
          <w:b/>
          <w:bCs/>
          <w:sz w:val="36"/>
          <w:szCs w:val="36"/>
          <w:lang w:eastAsia="ru-RU"/>
        </w:rPr>
        <w:pict/>
      </w:r>
      <w:r w:rsidRPr="00D00ACA">
        <w:rPr>
          <w:rFonts w:ascii="Times New Roman" w:eastAsia="Times New Roman" w:hAnsi="Times New Roman" w:cs="Times New Roman"/>
          <w:b/>
          <w:bCs/>
          <w:sz w:val="36"/>
          <w:szCs w:val="36"/>
          <w:lang w:eastAsia="ru-RU"/>
        </w:rPr>
        <w:t>Идеалы и разочарования Пьера</w:t>
      </w:r>
    </w:p>
    <w:p w:rsidR="00D00ACA" w:rsidRPr="00D00ACA" w:rsidRDefault="00D00ACA" w:rsidP="00D00ACA">
      <w:pPr>
        <w:spacing w:before="100" w:beforeAutospacing="1" w:after="100" w:afterAutospacing="1" w:line="240" w:lineRule="auto"/>
        <w:rPr>
          <w:rFonts w:ascii="Times New Roman" w:eastAsia="Times New Roman" w:hAnsi="Times New Roman" w:cs="Times New Roman"/>
          <w:sz w:val="24"/>
          <w:szCs w:val="24"/>
          <w:lang w:eastAsia="ru-RU"/>
        </w:rPr>
      </w:pPr>
      <w:r w:rsidRPr="00D00ACA">
        <w:rPr>
          <w:rFonts w:ascii="Times New Roman" w:eastAsia="Times New Roman" w:hAnsi="Times New Roman" w:cs="Times New Roman"/>
          <w:sz w:val="24"/>
          <w:szCs w:val="24"/>
          <w:lang w:eastAsia="ru-RU"/>
        </w:rPr>
        <w:t xml:space="preserve">На протяжении всего романа «Война и мир» искания Пьера Безухова даны Толстым через познание мира, философское его осмысление. Приехав в Петербург, Пьер был убежден в том, что «Наполеон велик, потому что он стал выше революции, подавил ее </w:t>
      </w:r>
      <w:r w:rsidRPr="00D00ACA">
        <w:rPr>
          <w:rFonts w:ascii="Times New Roman" w:eastAsia="Times New Roman" w:hAnsi="Times New Roman" w:cs="Times New Roman"/>
          <w:sz w:val="24"/>
          <w:szCs w:val="24"/>
          <w:lang w:eastAsia="ru-RU"/>
        </w:rPr>
        <w:lastRenderedPageBreak/>
        <w:t>злоупотребления, удержав все хорошее – и равенство граждан, и свободу слова и печати, – и только потому приобрел власть». Для него наполеоновские идеи были понятны и обоснованы.</w:t>
      </w:r>
    </w:p>
    <w:p w:rsidR="00D00ACA" w:rsidRPr="00D00ACA" w:rsidRDefault="00D00ACA" w:rsidP="00D00ACA">
      <w:pPr>
        <w:spacing w:before="100" w:beforeAutospacing="1" w:after="100" w:afterAutospacing="1" w:line="240" w:lineRule="auto"/>
        <w:rPr>
          <w:rFonts w:ascii="Times New Roman" w:eastAsia="Times New Roman" w:hAnsi="Times New Roman" w:cs="Times New Roman"/>
          <w:sz w:val="24"/>
          <w:szCs w:val="24"/>
          <w:lang w:eastAsia="ru-RU"/>
        </w:rPr>
      </w:pPr>
      <w:r w:rsidRPr="00D00ACA">
        <w:rPr>
          <w:rFonts w:ascii="Times New Roman" w:eastAsia="Times New Roman" w:hAnsi="Times New Roman" w:cs="Times New Roman"/>
          <w:sz w:val="24"/>
          <w:szCs w:val="24"/>
          <w:lang w:eastAsia="ru-RU"/>
        </w:rPr>
        <w:t xml:space="preserve">После женитьбы на Элен Курагиной, разочаровавшись в любви и доброте помыслов, Пьер признает: «Да я никогда не любил ее. Я знал, что она развратная женщина, но не </w:t>
      </w:r>
      <w:proofErr w:type="gramStart"/>
      <w:r w:rsidRPr="00D00ACA">
        <w:rPr>
          <w:rFonts w:ascii="Times New Roman" w:eastAsia="Times New Roman" w:hAnsi="Times New Roman" w:cs="Times New Roman"/>
          <w:sz w:val="24"/>
          <w:szCs w:val="24"/>
          <w:lang w:eastAsia="ru-RU"/>
        </w:rPr>
        <w:t>смел</w:t>
      </w:r>
      <w:proofErr w:type="gramEnd"/>
      <w:r w:rsidRPr="00D00ACA">
        <w:rPr>
          <w:rFonts w:ascii="Times New Roman" w:eastAsia="Times New Roman" w:hAnsi="Times New Roman" w:cs="Times New Roman"/>
          <w:sz w:val="24"/>
          <w:szCs w:val="24"/>
          <w:lang w:eastAsia="ru-RU"/>
        </w:rPr>
        <w:t xml:space="preserve"> признаться в этом». Дуэль с Долоховым приносит лишь неприятие произошедшего, непонимания смысла жизни. Но Пьер никогда не искал того, кому можно было все рассказать, он «</w:t>
      </w:r>
      <w:proofErr w:type="spellStart"/>
      <w:r w:rsidRPr="00D00ACA">
        <w:rPr>
          <w:rFonts w:ascii="Times New Roman" w:eastAsia="Times New Roman" w:hAnsi="Times New Roman" w:cs="Times New Roman"/>
          <w:sz w:val="24"/>
          <w:szCs w:val="24"/>
          <w:lang w:eastAsia="ru-RU"/>
        </w:rPr>
        <w:t>переработывал</w:t>
      </w:r>
      <w:proofErr w:type="spellEnd"/>
      <w:r w:rsidRPr="00D00ACA">
        <w:rPr>
          <w:rFonts w:ascii="Times New Roman" w:eastAsia="Times New Roman" w:hAnsi="Times New Roman" w:cs="Times New Roman"/>
          <w:sz w:val="24"/>
          <w:szCs w:val="24"/>
          <w:lang w:eastAsia="ru-RU"/>
        </w:rPr>
        <w:t xml:space="preserve"> один в себе свое горе».</w:t>
      </w:r>
    </w:p>
    <w:p w:rsidR="00D00ACA" w:rsidRPr="00D00ACA" w:rsidRDefault="00D00ACA" w:rsidP="00D00ACA">
      <w:pPr>
        <w:spacing w:before="100" w:beforeAutospacing="1" w:after="100" w:afterAutospacing="1" w:line="240" w:lineRule="auto"/>
        <w:rPr>
          <w:rFonts w:ascii="Times New Roman" w:eastAsia="Times New Roman" w:hAnsi="Times New Roman" w:cs="Times New Roman"/>
          <w:sz w:val="24"/>
          <w:szCs w:val="24"/>
          <w:lang w:eastAsia="ru-RU"/>
        </w:rPr>
      </w:pPr>
      <w:r w:rsidRPr="00D00ACA">
        <w:rPr>
          <w:rFonts w:ascii="Times New Roman" w:eastAsia="Times New Roman" w:hAnsi="Times New Roman" w:cs="Times New Roman"/>
          <w:sz w:val="24"/>
          <w:szCs w:val="24"/>
          <w:lang w:eastAsia="ru-RU"/>
        </w:rPr>
        <w:pict/>
      </w:r>
      <w:r w:rsidRPr="00D00ACA">
        <w:rPr>
          <w:rFonts w:ascii="Times New Roman" w:eastAsia="Times New Roman" w:hAnsi="Times New Roman" w:cs="Times New Roman"/>
          <w:sz w:val="24"/>
          <w:szCs w:val="24"/>
          <w:lang w:eastAsia="ru-RU"/>
        </w:rPr>
        <w:t xml:space="preserve">Случайно встретив старика-масона, он увлекается этим движением и находит новые идеалы жизни: «Он всей душой желал верить, и верил, и испытывал радостное чувство успокоения, обновления и возвращения к жизни». Когда у него спрашивают, что он считает главным пороком в своей жизни, Пьер не знал, что именно плохо для него: «Вино? Объедение? Праздность? Леность? Горячность? Злоба? Женщины? – перебирал он свои пороки, мысленно взвешивая их и не зная, </w:t>
      </w:r>
      <w:proofErr w:type="gramStart"/>
      <w:r w:rsidRPr="00D00ACA">
        <w:rPr>
          <w:rFonts w:ascii="Times New Roman" w:eastAsia="Times New Roman" w:hAnsi="Times New Roman" w:cs="Times New Roman"/>
          <w:sz w:val="24"/>
          <w:szCs w:val="24"/>
          <w:lang w:eastAsia="ru-RU"/>
        </w:rPr>
        <w:t>которому</w:t>
      </w:r>
      <w:proofErr w:type="gramEnd"/>
      <w:r w:rsidRPr="00D00ACA">
        <w:rPr>
          <w:rFonts w:ascii="Times New Roman" w:eastAsia="Times New Roman" w:hAnsi="Times New Roman" w:cs="Times New Roman"/>
          <w:sz w:val="24"/>
          <w:szCs w:val="24"/>
          <w:lang w:eastAsia="ru-RU"/>
        </w:rPr>
        <w:t xml:space="preserve"> отдать преимущество». Утвердившись в своих помыслах, Пьер знал, что из всех «правил» масонства он «…имел любовь </w:t>
      </w:r>
      <w:proofErr w:type="gramStart"/>
      <w:r w:rsidRPr="00D00ACA">
        <w:rPr>
          <w:rFonts w:ascii="Times New Roman" w:eastAsia="Times New Roman" w:hAnsi="Times New Roman" w:cs="Times New Roman"/>
          <w:sz w:val="24"/>
          <w:szCs w:val="24"/>
          <w:lang w:eastAsia="ru-RU"/>
        </w:rPr>
        <w:t>к</w:t>
      </w:r>
      <w:proofErr w:type="gramEnd"/>
      <w:r w:rsidRPr="00D00ACA">
        <w:rPr>
          <w:rFonts w:ascii="Times New Roman" w:eastAsia="Times New Roman" w:hAnsi="Times New Roman" w:cs="Times New Roman"/>
          <w:sz w:val="24"/>
          <w:szCs w:val="24"/>
          <w:lang w:eastAsia="ru-RU"/>
        </w:rPr>
        <w:t xml:space="preserve"> ближнему и в особенности щедрость». Но вскоре и здесь пришло разочарование.</w:t>
      </w:r>
    </w:p>
    <w:p w:rsidR="00D00ACA" w:rsidRPr="00D00ACA" w:rsidRDefault="00D00ACA" w:rsidP="00D00ACA">
      <w:pPr>
        <w:spacing w:before="100" w:beforeAutospacing="1" w:after="100" w:afterAutospacing="1" w:line="240" w:lineRule="auto"/>
        <w:rPr>
          <w:rFonts w:ascii="Times New Roman" w:eastAsia="Times New Roman" w:hAnsi="Times New Roman" w:cs="Times New Roman"/>
          <w:sz w:val="24"/>
          <w:szCs w:val="24"/>
          <w:lang w:eastAsia="ru-RU"/>
        </w:rPr>
      </w:pPr>
      <w:r w:rsidRPr="00D00ACA">
        <w:rPr>
          <w:rFonts w:ascii="Times New Roman" w:eastAsia="Times New Roman" w:hAnsi="Times New Roman" w:cs="Times New Roman"/>
          <w:sz w:val="24"/>
          <w:szCs w:val="24"/>
          <w:lang w:eastAsia="ru-RU"/>
        </w:rPr>
        <w:t xml:space="preserve">В разговоре с Андреем Болконским Пьер говорит: «Надо жить, надо любить, надо верить, что живем не нынче только на этом клочке земли, а </w:t>
      </w:r>
      <w:proofErr w:type="gramStart"/>
      <w:r w:rsidRPr="00D00ACA">
        <w:rPr>
          <w:rFonts w:ascii="Times New Roman" w:eastAsia="Times New Roman" w:hAnsi="Times New Roman" w:cs="Times New Roman"/>
          <w:sz w:val="24"/>
          <w:szCs w:val="24"/>
          <w:lang w:eastAsia="ru-RU"/>
        </w:rPr>
        <w:t>жили и будем вечно жить</w:t>
      </w:r>
      <w:proofErr w:type="gramEnd"/>
      <w:r w:rsidRPr="00D00ACA">
        <w:rPr>
          <w:rFonts w:ascii="Times New Roman" w:eastAsia="Times New Roman" w:hAnsi="Times New Roman" w:cs="Times New Roman"/>
          <w:sz w:val="24"/>
          <w:szCs w:val="24"/>
          <w:lang w:eastAsia="ru-RU"/>
        </w:rPr>
        <w:t xml:space="preserve"> там, во всем (он указал на небо)». Увидев, что русское масонство идет по ложному пути, Безухов выходит из этого круга и едет в Москву.</w:t>
      </w:r>
    </w:p>
    <w:p w:rsidR="00D00ACA" w:rsidRPr="00D00ACA" w:rsidRDefault="00D00ACA" w:rsidP="00D00ACA">
      <w:pPr>
        <w:spacing w:before="100" w:beforeAutospacing="1" w:after="100" w:afterAutospacing="1" w:line="240" w:lineRule="auto"/>
        <w:rPr>
          <w:rFonts w:ascii="Times New Roman" w:eastAsia="Times New Roman" w:hAnsi="Times New Roman" w:cs="Times New Roman"/>
          <w:sz w:val="24"/>
          <w:szCs w:val="24"/>
          <w:lang w:eastAsia="ru-RU"/>
        </w:rPr>
      </w:pPr>
      <w:r w:rsidRPr="00D00ACA">
        <w:rPr>
          <w:rFonts w:ascii="Times New Roman" w:eastAsia="Times New Roman" w:hAnsi="Times New Roman" w:cs="Times New Roman"/>
          <w:sz w:val="24"/>
          <w:szCs w:val="24"/>
          <w:lang w:eastAsia="ru-RU"/>
        </w:rPr>
        <w:t>Его глазам открылась война, как действие, совершенно непредсказуемое и жестокое. Он видит мужиков-ополченцев, которые надели белые рубахи, потому что всегда готовы к смерти. Он слышит грохот пушек, жалеет раненых. К нему приходит мысль: «Как легко, как мало усилия нужно, чтобы сделать так много добра, и как мало мы об этом заботимся!». Война преподносит ему неприкрытые истины, которых он не замечал прежде. Теперь он решает, что должен исправить всю ситуацию, прекратить эту войну, спасти всю Европу. Именно он, а никто другой. «Да, один за всех, я должен совершить или погибнуть!», – говорит себе Пьер и готовится убить Наполеона, как единственного виновника всех бед России. Его задумка, к счастью, не увенчалась успехом. Пьер попадает в плен.</w:t>
      </w:r>
    </w:p>
    <w:p w:rsidR="00D00ACA" w:rsidRPr="00D00ACA" w:rsidRDefault="00D00ACA" w:rsidP="00D00AC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0ACA">
        <w:rPr>
          <w:rFonts w:ascii="Times New Roman" w:eastAsia="Times New Roman" w:hAnsi="Times New Roman" w:cs="Times New Roman"/>
          <w:b/>
          <w:bCs/>
          <w:sz w:val="36"/>
          <w:szCs w:val="36"/>
          <w:lang w:eastAsia="ru-RU"/>
        </w:rPr>
        <w:t>Пьер и Платон Каратаев</w:t>
      </w:r>
    </w:p>
    <w:p w:rsidR="00D00ACA" w:rsidRPr="00D00ACA" w:rsidRDefault="00D00ACA" w:rsidP="00D00ACA">
      <w:pPr>
        <w:spacing w:before="100" w:beforeAutospacing="1" w:after="100" w:afterAutospacing="1" w:line="240" w:lineRule="auto"/>
        <w:rPr>
          <w:rFonts w:ascii="Times New Roman" w:eastAsia="Times New Roman" w:hAnsi="Times New Roman" w:cs="Times New Roman"/>
          <w:sz w:val="24"/>
          <w:szCs w:val="24"/>
          <w:lang w:eastAsia="ru-RU"/>
        </w:rPr>
      </w:pPr>
      <w:r w:rsidRPr="00D00ACA">
        <w:rPr>
          <w:rFonts w:ascii="Times New Roman" w:eastAsia="Times New Roman" w:hAnsi="Times New Roman" w:cs="Times New Roman"/>
          <w:sz w:val="24"/>
          <w:szCs w:val="24"/>
          <w:lang w:eastAsia="ru-RU"/>
        </w:rPr>
        <w:t xml:space="preserve">Четыре месяца плена дают Пьеру хороший жизненный урок. Он встречает там простого крестьянина – Платона Каратаева, который своим философскими рассуждениям приводит Пьера к другим истинам. </w:t>
      </w:r>
      <w:proofErr w:type="gramStart"/>
      <w:r w:rsidRPr="00D00ACA">
        <w:rPr>
          <w:rFonts w:ascii="Times New Roman" w:eastAsia="Times New Roman" w:hAnsi="Times New Roman" w:cs="Times New Roman"/>
          <w:sz w:val="24"/>
          <w:szCs w:val="24"/>
          <w:lang w:eastAsia="ru-RU"/>
        </w:rPr>
        <w:t>Теперь Безухов понимает, что главное – не богатство и успех, признание в обществе, положение, главное – есть, где спать, что надеть, что поесть.</w:t>
      </w:r>
      <w:proofErr w:type="gramEnd"/>
      <w:r w:rsidRPr="00D00ACA">
        <w:rPr>
          <w:rFonts w:ascii="Times New Roman" w:eastAsia="Times New Roman" w:hAnsi="Times New Roman" w:cs="Times New Roman"/>
          <w:sz w:val="24"/>
          <w:szCs w:val="24"/>
          <w:lang w:eastAsia="ru-RU"/>
        </w:rPr>
        <w:t xml:space="preserve"> И в этом счастье человеческое – просто жить, без всяких условностей и предрассудков, зависимости от денег и знатности. Жить в добре, в гармонии с самим собой. «Платон Каратаев остался навсегда в душе Пьера самым сильным и дорогим </w:t>
      </w:r>
      <w:proofErr w:type="gramStart"/>
      <w:r w:rsidRPr="00D00ACA">
        <w:rPr>
          <w:rFonts w:ascii="Times New Roman" w:eastAsia="Times New Roman" w:hAnsi="Times New Roman" w:cs="Times New Roman"/>
          <w:sz w:val="24"/>
          <w:szCs w:val="24"/>
          <w:lang w:eastAsia="ru-RU"/>
        </w:rPr>
        <w:t>воспоминанием</w:t>
      </w:r>
      <w:proofErr w:type="gramEnd"/>
      <w:r w:rsidRPr="00D00ACA">
        <w:rPr>
          <w:rFonts w:ascii="Times New Roman" w:eastAsia="Times New Roman" w:hAnsi="Times New Roman" w:cs="Times New Roman"/>
          <w:sz w:val="24"/>
          <w:szCs w:val="24"/>
          <w:lang w:eastAsia="ru-RU"/>
        </w:rPr>
        <w:t xml:space="preserve"> всего русского, доброго и круглого», – пишет Толстой, подчеркивая отношение Пьера к русскому народу, познание им патриотических чувств.</w:t>
      </w:r>
    </w:p>
    <w:p w:rsidR="00D00ACA" w:rsidRPr="00D00ACA" w:rsidRDefault="00D00ACA" w:rsidP="00D00AC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0ACA">
        <w:rPr>
          <w:rFonts w:ascii="Times New Roman" w:eastAsia="Times New Roman" w:hAnsi="Times New Roman" w:cs="Times New Roman"/>
          <w:b/>
          <w:bCs/>
          <w:sz w:val="36"/>
          <w:szCs w:val="36"/>
          <w:lang w:eastAsia="ru-RU"/>
        </w:rPr>
        <w:t>Пьер Наташа Ростова</w:t>
      </w:r>
    </w:p>
    <w:p w:rsidR="00D00ACA" w:rsidRPr="00D00ACA" w:rsidRDefault="00D00ACA" w:rsidP="00D00ACA">
      <w:pPr>
        <w:spacing w:before="100" w:beforeAutospacing="1" w:after="100" w:afterAutospacing="1" w:line="240" w:lineRule="auto"/>
        <w:rPr>
          <w:rFonts w:ascii="Times New Roman" w:eastAsia="Times New Roman" w:hAnsi="Times New Roman" w:cs="Times New Roman"/>
          <w:sz w:val="24"/>
          <w:szCs w:val="24"/>
          <w:lang w:eastAsia="ru-RU"/>
        </w:rPr>
      </w:pPr>
      <w:r w:rsidRPr="00D00ACA">
        <w:rPr>
          <w:rFonts w:ascii="Times New Roman" w:eastAsia="Times New Roman" w:hAnsi="Times New Roman" w:cs="Times New Roman"/>
          <w:sz w:val="24"/>
          <w:szCs w:val="24"/>
          <w:lang w:eastAsia="ru-RU"/>
        </w:rPr>
        <w:t xml:space="preserve">Настоящее счастье Пьер Безухов познал с Наташей Ростовой. Влюбился он с первого взгляда, но хранил эту любовь в душе. Пьер искренне желал счастья своему другу Андрею </w:t>
      </w:r>
      <w:r w:rsidRPr="00D00ACA">
        <w:rPr>
          <w:rFonts w:ascii="Times New Roman" w:eastAsia="Times New Roman" w:hAnsi="Times New Roman" w:cs="Times New Roman"/>
          <w:sz w:val="24"/>
          <w:szCs w:val="24"/>
          <w:lang w:eastAsia="ru-RU"/>
        </w:rPr>
        <w:lastRenderedPageBreak/>
        <w:t>Болконскому, когда тот сделал предложение Ростовой. Любовь Пьера была настоящей. Ее не сломили ни предательство Элен, ни неискренность Анатоля и Долохова, ни война, ни плен. Пьер пронес это чистое чувство через все испытания. И счастье упало ему в руки, когда Наташа Ростова стала его женой. Истинное человеческое счастье теперь для Пьера было дома, каждый день в его жене, в его детях, в его тихом семейном уюте, в его любви. Нравственные искания Пьера Безухова пришли к неугасимой истине: «…Пьер чувствовал радостное, твердое сознание того, что он не дурной человек, и чувствовал он это потому, что он видел себя отраженным в своей жене».</w:t>
      </w:r>
    </w:p>
    <w:p w:rsidR="00D00ACA" w:rsidRPr="00D00ACA" w:rsidRDefault="00D00ACA" w:rsidP="00D00ACA">
      <w:pPr>
        <w:spacing w:before="100" w:beforeAutospacing="1" w:after="100" w:afterAutospacing="1" w:line="240" w:lineRule="auto"/>
        <w:rPr>
          <w:rFonts w:ascii="Times New Roman" w:eastAsia="Times New Roman" w:hAnsi="Times New Roman" w:cs="Times New Roman"/>
          <w:sz w:val="24"/>
          <w:szCs w:val="24"/>
          <w:lang w:eastAsia="ru-RU"/>
        </w:rPr>
      </w:pPr>
      <w:r w:rsidRPr="00D00ACA">
        <w:rPr>
          <w:rFonts w:ascii="Times New Roman" w:eastAsia="Times New Roman" w:hAnsi="Times New Roman" w:cs="Times New Roman"/>
          <w:sz w:val="24"/>
          <w:szCs w:val="24"/>
          <w:lang w:eastAsia="ru-RU"/>
        </w:rPr>
        <w:t>В моем сочинении на тему «Духовные искания Пьера Безухова» можно проследить весь путь становления личности нашего героя. Его сомнения, радости, разочарования, новые идеалы. Толстой показывает, как меняется Пьер. Кого мы встречаем его в начале романа, и с кем расстаемся в конце.</w:t>
      </w:r>
    </w:p>
    <w:p w:rsidR="00C5610C" w:rsidRPr="00D00ACA" w:rsidRDefault="0079194D" w:rsidP="00D00ACA">
      <w:pPr>
        <w:rPr>
          <w:sz w:val="32"/>
          <w:szCs w:val="32"/>
        </w:rPr>
      </w:pPr>
      <w:r>
        <w:rPr>
          <w:sz w:val="32"/>
          <w:szCs w:val="32"/>
        </w:rPr>
        <w:t>Задание. Пересказать эпизоды (2-3) с участием указан</w:t>
      </w:r>
      <w:bookmarkStart w:id="0" w:name="_GoBack"/>
      <w:bookmarkEnd w:id="0"/>
      <w:r>
        <w:rPr>
          <w:sz w:val="32"/>
          <w:szCs w:val="32"/>
        </w:rPr>
        <w:t>ных героев.</w:t>
      </w:r>
    </w:p>
    <w:sectPr w:rsidR="00C5610C" w:rsidRPr="00D00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D3"/>
    <w:rsid w:val="0079194D"/>
    <w:rsid w:val="00C5610C"/>
    <w:rsid w:val="00D00ACA"/>
    <w:rsid w:val="00FB5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D00ACA"/>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D00ACA"/>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3507">
      <w:bodyDiv w:val="1"/>
      <w:marLeft w:val="0"/>
      <w:marRight w:val="0"/>
      <w:marTop w:val="0"/>
      <w:marBottom w:val="0"/>
      <w:divBdr>
        <w:top w:val="none" w:sz="0" w:space="0" w:color="auto"/>
        <w:left w:val="none" w:sz="0" w:space="0" w:color="auto"/>
        <w:bottom w:val="none" w:sz="0" w:space="0" w:color="auto"/>
        <w:right w:val="none" w:sz="0" w:space="0" w:color="auto"/>
      </w:divBdr>
      <w:divsChild>
        <w:div w:id="40133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111022">
      <w:bodyDiv w:val="1"/>
      <w:marLeft w:val="0"/>
      <w:marRight w:val="0"/>
      <w:marTop w:val="0"/>
      <w:marBottom w:val="0"/>
      <w:divBdr>
        <w:top w:val="none" w:sz="0" w:space="0" w:color="auto"/>
        <w:left w:val="none" w:sz="0" w:space="0" w:color="auto"/>
        <w:bottom w:val="none" w:sz="0" w:space="0" w:color="auto"/>
        <w:right w:val="none" w:sz="0" w:space="0" w:color="auto"/>
      </w:divBdr>
      <w:divsChild>
        <w:div w:id="364985718">
          <w:marLeft w:val="0"/>
          <w:marRight w:val="0"/>
          <w:marTop w:val="0"/>
          <w:marBottom w:val="480"/>
          <w:divBdr>
            <w:top w:val="none" w:sz="0" w:space="0" w:color="auto"/>
            <w:left w:val="none" w:sz="0" w:space="0" w:color="auto"/>
            <w:bottom w:val="none" w:sz="0" w:space="0" w:color="auto"/>
            <w:right w:val="none" w:sz="0" w:space="0" w:color="auto"/>
          </w:divBdr>
        </w:div>
        <w:div w:id="1762992902">
          <w:marLeft w:val="-225"/>
          <w:marRight w:val="-225"/>
          <w:marTop w:val="0"/>
          <w:marBottom w:val="0"/>
          <w:divBdr>
            <w:top w:val="none" w:sz="0" w:space="0" w:color="auto"/>
            <w:left w:val="none" w:sz="0" w:space="0" w:color="auto"/>
            <w:bottom w:val="none" w:sz="0" w:space="0" w:color="auto"/>
            <w:right w:val="none" w:sz="0" w:space="0" w:color="auto"/>
          </w:divBdr>
          <w:divsChild>
            <w:div w:id="1704985276">
              <w:marLeft w:val="0"/>
              <w:marRight w:val="0"/>
              <w:marTop w:val="0"/>
              <w:marBottom w:val="0"/>
              <w:divBdr>
                <w:top w:val="none" w:sz="0" w:space="0" w:color="auto"/>
                <w:left w:val="none" w:sz="0" w:space="0" w:color="auto"/>
                <w:bottom w:val="none" w:sz="0" w:space="0" w:color="auto"/>
                <w:right w:val="none" w:sz="0" w:space="0" w:color="auto"/>
              </w:divBdr>
              <w:divsChild>
                <w:div w:id="1339624094">
                  <w:marLeft w:val="0"/>
                  <w:marRight w:val="0"/>
                  <w:marTop w:val="0"/>
                  <w:marBottom w:val="0"/>
                  <w:divBdr>
                    <w:top w:val="none" w:sz="0" w:space="0" w:color="auto"/>
                    <w:left w:val="none" w:sz="0" w:space="0" w:color="auto"/>
                    <w:bottom w:val="none" w:sz="0" w:space="0" w:color="auto"/>
                    <w:right w:val="none" w:sz="0" w:space="0" w:color="auto"/>
                  </w:divBdr>
                  <w:divsChild>
                    <w:div w:id="500656621">
                      <w:marLeft w:val="0"/>
                      <w:marRight w:val="0"/>
                      <w:marTop w:val="0"/>
                      <w:marBottom w:val="0"/>
                      <w:divBdr>
                        <w:top w:val="none" w:sz="0" w:space="0" w:color="auto"/>
                        <w:left w:val="none" w:sz="0" w:space="0" w:color="auto"/>
                        <w:bottom w:val="none" w:sz="0" w:space="0" w:color="auto"/>
                        <w:right w:val="none" w:sz="0" w:space="0" w:color="auto"/>
                      </w:divBdr>
                      <w:divsChild>
                        <w:div w:id="1036614652">
                          <w:marLeft w:val="0"/>
                          <w:marRight w:val="0"/>
                          <w:marTop w:val="0"/>
                          <w:marBottom w:val="0"/>
                          <w:divBdr>
                            <w:top w:val="none" w:sz="0" w:space="0" w:color="auto"/>
                            <w:left w:val="none" w:sz="0" w:space="0" w:color="auto"/>
                            <w:bottom w:val="none" w:sz="0" w:space="0" w:color="auto"/>
                            <w:right w:val="none" w:sz="0" w:space="0" w:color="auto"/>
                          </w:divBdr>
                          <w:divsChild>
                            <w:div w:id="17739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1596</Words>
  <Characters>9099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informatika-016</dc:creator>
  <cp:keywords/>
  <dc:description/>
  <cp:lastModifiedBy>informatika-016</cp:lastModifiedBy>
  <cp:revision>2</cp:revision>
  <dcterms:created xsi:type="dcterms:W3CDTF">2020-03-26T06:50:00Z</dcterms:created>
  <dcterms:modified xsi:type="dcterms:W3CDTF">2020-03-26T07:02:00Z</dcterms:modified>
</cp:coreProperties>
</file>