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39" w:rsidRDefault="00FA0A39" w:rsidP="00FA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Задание </w:t>
      </w:r>
    </w:p>
    <w:p w:rsidR="00FA0A39" w:rsidRDefault="00FA0A39" w:rsidP="00FA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FA0A39" w:rsidRDefault="00FA0A39" w:rsidP="00FA0A3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Законспектировать вопросы (не менее трех, на одно учебное занятие по расписанию) на представленные ниже темы.</w:t>
      </w:r>
    </w:p>
    <w:p w:rsidR="00FA0A39" w:rsidRDefault="00FA0A39" w:rsidP="00FA0A3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Подготовить и выучить данный материал.</w:t>
      </w:r>
    </w:p>
    <w:p w:rsidR="00FA0A39" w:rsidRDefault="00FA0A39" w:rsidP="00FA0A39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Отправлять готовый материал в виде файла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-фото, на электронный адрес: </w:t>
      </w:r>
    </w:p>
    <w:p w:rsidR="00FA0A39" w:rsidRPr="004E1994" w:rsidRDefault="00FA0A39" w:rsidP="00FA0A39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Maksnazar</w:t>
      </w:r>
      <w:proofErr w:type="spellEnd"/>
      <w:r w:rsidRPr="004E199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92@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yandex</w:t>
      </w:r>
      <w:proofErr w:type="spellEnd"/>
      <w:r w:rsidRPr="004E199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 w:eastAsia="ru-RU"/>
        </w:rPr>
        <w:t>ru</w:t>
      </w:r>
      <w:proofErr w:type="spellEnd"/>
    </w:p>
    <w:p w:rsidR="00FA0A39" w:rsidRDefault="00FA0A39" w:rsidP="007E29C7">
      <w:pPr>
        <w:spacing w:line="360" w:lineRule="auto"/>
        <w:jc w:val="center"/>
        <w:rPr>
          <w:b/>
          <w:sz w:val="28"/>
          <w:u w:val="single"/>
        </w:rPr>
      </w:pPr>
    </w:p>
    <w:p w:rsidR="007E29C7" w:rsidRPr="007E29C7" w:rsidRDefault="007E29C7" w:rsidP="007E29C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E29C7">
        <w:rPr>
          <w:rFonts w:ascii="Times New Roman" w:hAnsi="Times New Roman" w:cs="Times New Roman"/>
          <w:b/>
          <w:sz w:val="24"/>
        </w:rPr>
        <w:t>Вопросы для подготовки задания.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понятия и величины, характеризующие электрические цепи.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Классификация электрических цепей и их элементов. Виды схем, используемых в электротехнике.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Основные законы электротехники.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составления полной системы уравнений Кирхгофа.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Особенности применения метода контурных токов в схемах с зависимыми источниками.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узловых напряжений (потенциалов).</w:t>
      </w:r>
    </w:p>
    <w:p w:rsidR="002D1CE1" w:rsidRPr="00C2581A" w:rsidRDefault="00C2581A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Магнитные цепи</w:t>
      </w:r>
      <w:r w:rsidR="002D1CE1" w:rsidRPr="00C2581A">
        <w:rPr>
          <w:color w:val="000000"/>
        </w:rPr>
        <w:t>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Порядок составления топологических матриц.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контурных токов.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Матричная запись метода узловых напряжений.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наложения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Теорема взаимности и метод расчета, основанный на ней.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Гармонические колебания их описания и характеристики.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Векторная форма представления синусоидальных величин.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Представление синусоидальных величин в комплексной плоскости.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Мощность цепи синусоидального тока.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проводимость.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Метод анализа параллельной цепи синусоидального тока по составляющим токов в ветвях.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 xml:space="preserve">Особенности анализа цепей со </w:t>
      </w:r>
      <w:proofErr w:type="spellStart"/>
      <w:r w:rsidRPr="00C2581A">
        <w:rPr>
          <w:color w:val="000000"/>
        </w:rPr>
        <w:t>взаимоиндуктивными</w:t>
      </w:r>
      <w:proofErr w:type="spellEnd"/>
      <w:r w:rsidRPr="00C2581A">
        <w:rPr>
          <w:color w:val="000000"/>
        </w:rPr>
        <w:t xml:space="preserve"> связями.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цепей при синусоидальном периодическом токе. Три формы разложения периодических сигналов в ряд Фурье.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Интегральные характеристики не синусоидальных колебаний. Равенство Парсеваля.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Частотные характеристики линейных электрических цепей и их использование в электрических цепях.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Анализ электронных цепей, как четырехполюсников. Шесть комплектов первичных параметров.</w:t>
      </w:r>
    </w:p>
    <w:p w:rsidR="002D1CE1" w:rsidRPr="00C2581A" w:rsidRDefault="002D1CE1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r w:rsidRPr="00C2581A">
        <w:rPr>
          <w:color w:val="000000"/>
        </w:rPr>
        <w:t>Принципы согласования нагрузки. Характеристические (вторичные) параметры четырехполюсников и их связь с первичными параметрами.</w:t>
      </w:r>
    </w:p>
    <w:p w:rsidR="002D1CE1" w:rsidRPr="00C2581A" w:rsidRDefault="0073201C" w:rsidP="00C2581A">
      <w:pPr>
        <w:pStyle w:val="a3"/>
        <w:numPr>
          <w:ilvl w:val="0"/>
          <w:numId w:val="1"/>
        </w:numPr>
        <w:spacing w:line="276" w:lineRule="auto"/>
        <w:rPr>
          <w:color w:val="000000"/>
        </w:rPr>
      </w:pPr>
      <w:bookmarkStart w:id="0" w:name="_GoBack"/>
      <w:bookmarkEnd w:id="0"/>
      <w:r>
        <w:rPr>
          <w:color w:val="000000"/>
        </w:rPr>
        <w:t>Трансформатор</w:t>
      </w:r>
      <w:r w:rsidR="002D1CE1" w:rsidRPr="00C2581A">
        <w:rPr>
          <w:color w:val="000000"/>
        </w:rPr>
        <w:t>.</w:t>
      </w:r>
    </w:p>
    <w:p w:rsidR="007769DD" w:rsidRPr="00C2581A" w:rsidRDefault="007769DD" w:rsidP="00C2581A">
      <w:pPr>
        <w:rPr>
          <w:rFonts w:ascii="Times New Roman" w:hAnsi="Times New Roman" w:cs="Times New Roman"/>
          <w:sz w:val="24"/>
          <w:szCs w:val="24"/>
        </w:rPr>
      </w:pPr>
    </w:p>
    <w:sectPr w:rsidR="007769DD" w:rsidRPr="00C25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171"/>
    <w:multiLevelType w:val="hybridMultilevel"/>
    <w:tmpl w:val="01C2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733F2"/>
    <w:multiLevelType w:val="hybridMultilevel"/>
    <w:tmpl w:val="8A8A4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75059"/>
    <w:multiLevelType w:val="hybridMultilevel"/>
    <w:tmpl w:val="68F4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5D"/>
    <w:rsid w:val="0001582E"/>
    <w:rsid w:val="002351A6"/>
    <w:rsid w:val="002D1CE1"/>
    <w:rsid w:val="004E1994"/>
    <w:rsid w:val="0055345D"/>
    <w:rsid w:val="005B781A"/>
    <w:rsid w:val="00601B13"/>
    <w:rsid w:val="0073201C"/>
    <w:rsid w:val="007769DD"/>
    <w:rsid w:val="0078610F"/>
    <w:rsid w:val="007E29C7"/>
    <w:rsid w:val="0094142D"/>
    <w:rsid w:val="00B611C7"/>
    <w:rsid w:val="00BA58A1"/>
    <w:rsid w:val="00C2581A"/>
    <w:rsid w:val="00F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E67A2-E08E-488C-B6D6-06E31486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C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29C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2019-11-14T06:55:00Z</cp:lastPrinted>
  <dcterms:created xsi:type="dcterms:W3CDTF">2019-11-06T11:03:00Z</dcterms:created>
  <dcterms:modified xsi:type="dcterms:W3CDTF">2020-03-25T08:24:00Z</dcterms:modified>
</cp:coreProperties>
</file>