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1E" w:rsidRPr="00307C1E" w:rsidRDefault="00307C1E" w:rsidP="0030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07C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307C1E" w:rsidRPr="00307C1E" w:rsidRDefault="00307C1E" w:rsidP="0030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07C1E" w:rsidRPr="00307C1E" w:rsidRDefault="00307C1E" w:rsidP="00307C1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Законспектировать вопросы (не менее трех, на одно </w:t>
      </w:r>
      <w:r w:rsidR="001A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занятие по расписанию) </w:t>
      </w:r>
      <w:bookmarkStart w:id="0" w:name="_GoBack"/>
      <w:bookmarkEnd w:id="0"/>
      <w:r w:rsidRPr="0030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представленные ниже темы.</w:t>
      </w:r>
    </w:p>
    <w:p w:rsidR="00307C1E" w:rsidRDefault="00307C1E" w:rsidP="00307C1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9044A4" w:rsidRDefault="009044A4" w:rsidP="00307C1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9044A4" w:rsidRPr="001A2BE0" w:rsidRDefault="009044A4" w:rsidP="009044A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spellStart"/>
      <w:r w:rsidRPr="009044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proofErr w:type="spellEnd"/>
      <w:r w:rsidRPr="001A2B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proofErr w:type="spellStart"/>
      <w:r w:rsidRPr="009044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proofErr w:type="spellEnd"/>
      <w:r w:rsidRPr="001A2B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proofErr w:type="spellStart"/>
      <w:r w:rsidRPr="009044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  <w:proofErr w:type="spellEnd"/>
    </w:p>
    <w:p w:rsidR="009044A4" w:rsidRPr="00307C1E" w:rsidRDefault="009044A4" w:rsidP="009044A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1E" w:rsidRPr="00307C1E" w:rsidRDefault="00307C1E" w:rsidP="00307C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1E" w:rsidRPr="00307C1E" w:rsidRDefault="00307C1E" w:rsidP="00307C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задания.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Цели и задачи трудового законодательства. Регулирование трудовых отношений между работодателем и работниками 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безопасности при заправке автотранспорта на автозаправочных станциях.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Трудовой кодекс РФ: виды и время отдыха, основной и дополнительный оплачиваемый отпуск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техники безопасности на территории АЗС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Трудовой кодекс РФ: основные права и обязанности работника. Гарантии и компенсации работникам, связанные с расторжением трудового договора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техники безопасности в аварийных ситуациях на территории АЗС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Трудовой кодекс РФ: основные права и обязанности работодателя; рабочее время, нормальная продолжительность рабочего времени, неполное рабочее время, работа в ночное время.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техники безопасности при техническом обслуживании и ремонте автотранспортных средств.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Коллективный договор: цель, содержание, срок действия, ответственность сторон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техники безопасности при производстве ремонтных работ.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регулирования труда лиц моложе 18 лет.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техники безопасности при работе с аккумуляторными батареями.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Законодательные и нормативные правовые акты в области охраны труда.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техники безопасности при производстве шиномонтажных работ.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Государственный надзор за соблюдением законодательства о труде и охране труда (задачи, права).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электробезопасности при производстве работ на автотранспортных предприятиях.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Обязанности работодателя и работника в области охраны труда.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технической эксплуатации автозаправочных станций.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Нормативные правовые акты по охране труда: виды, содержание, порядок разработки и пересмотра.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пожарной безопасности на АЗС.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Государственная экспертиза условий труда: права, основные задачи и функции.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техники безопасности при погрузке, выгрузке и транспортировке грузов.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Ответственность работодателя и работников за нарушение трудового законодательства.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Техника безопасности при обращении с этилированным бензином.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Оформление материалов расследования несчастных случаев на производстве.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Санитарные требования при обращении с антифризом, кислотами и растворителями.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Особенности расследования групповых несчастных случаев, </w:t>
      </w:r>
      <w:proofErr w:type="spellStart"/>
      <w:r>
        <w:rPr>
          <w:sz w:val="27"/>
          <w:szCs w:val="27"/>
        </w:rPr>
        <w:t>тяжѐлых</w:t>
      </w:r>
      <w:proofErr w:type="spellEnd"/>
      <w:r>
        <w:rPr>
          <w:sz w:val="27"/>
          <w:szCs w:val="27"/>
        </w:rPr>
        <w:t xml:space="preserve"> и со смертельным исходом.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Оказание первой помощи при несчастном случае.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мероприятия по профилактике вредного и опасного воздействия факторов трудового процесса, мероприятия по профилактике профессиональных заболеваний.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оказания первой помощи при поражении электрическим током.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Технические и правовые инспекции профсоюзов: создание, функции, права.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безопасности при работе с агрессивными жидкостями и газами.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Инструктажи по охране труда. Цели их проведения.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безопасности при перевозке опасных грузов автотранспортом.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Дать определения: охрана труда, рабочее место, опасные и вредные условия труда, безопасные условия труда.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безопасности при перевозке крупногабаритных и тяжеловесных грузов автомобильным транспортом.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Коллективный договор: цель, содержание, срок действия, ответственность сторон.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Заземление и защитные меры электробезопасности.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Производственный травматизм: понятие, возможности анализа.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Первичные средства пожаротушения и правила пользования.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мероприятия по профилактике пожарной безопасности на автотранспортных предприятиях.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безопасности при работе с газовыми баллонами.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Профессиональные заболевания: порядок расследования и оформления документов.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безопасности при работе с автоподъемниками.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Средства коллективной и индивидуальной защиты (СКЗ и СИЗ): обеспечение работников средствами индивидуальной защиты; классификация СИЗ 2.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правила безопасности перед началом работ оператора АЗС.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Служба охраны труда на предприятии: организация, основные задачи и функции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Правила безопасности при приеме и хранении и отпуске нефтепродуктов на АЗС.</w:t>
      </w:r>
    </w:p>
    <w:p w:rsidR="00EB3DF1" w:rsidRDefault="00EB3DF1" w:rsidP="00EB3D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Общественный контроль за охраной труда в организации.</w:t>
      </w:r>
    </w:p>
    <w:p w:rsidR="00EB3DF1" w:rsidRDefault="00EB3DF1" w:rsidP="00EB3DF1">
      <w:pPr>
        <w:pStyle w:val="a3"/>
        <w:numPr>
          <w:ilvl w:val="0"/>
          <w:numId w:val="1"/>
        </w:numPr>
      </w:pPr>
      <w:proofErr w:type="spellStart"/>
      <w:r>
        <w:rPr>
          <w:sz w:val="27"/>
          <w:szCs w:val="27"/>
        </w:rPr>
        <w:t>Экологичность</w:t>
      </w:r>
      <w:proofErr w:type="spellEnd"/>
      <w:r>
        <w:rPr>
          <w:sz w:val="27"/>
          <w:szCs w:val="27"/>
        </w:rPr>
        <w:t xml:space="preserve"> и безопасность АЗС</w:t>
      </w:r>
    </w:p>
    <w:p w:rsidR="00EB3DF1" w:rsidRDefault="00EB3DF1" w:rsidP="00EB3DF1">
      <w:pPr>
        <w:pStyle w:val="a3"/>
      </w:pPr>
    </w:p>
    <w:p w:rsidR="004C29BD" w:rsidRDefault="004C29BD"/>
    <w:sectPr w:rsidR="004C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5BA8"/>
    <w:multiLevelType w:val="multilevel"/>
    <w:tmpl w:val="09B6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D"/>
    <w:rsid w:val="001A2BE0"/>
    <w:rsid w:val="00307C1E"/>
    <w:rsid w:val="004C29BD"/>
    <w:rsid w:val="009044A4"/>
    <w:rsid w:val="00AD4DAD"/>
    <w:rsid w:val="00E24252"/>
    <w:rsid w:val="00E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1450-79C9-4421-B833-8DD5B388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1-ps</dc:creator>
  <cp:lastModifiedBy>1</cp:lastModifiedBy>
  <cp:revision>5</cp:revision>
  <cp:lastPrinted>2017-12-12T08:41:00Z</cp:lastPrinted>
  <dcterms:created xsi:type="dcterms:W3CDTF">2017-12-12T08:42:00Z</dcterms:created>
  <dcterms:modified xsi:type="dcterms:W3CDTF">2020-03-25T08:22:00Z</dcterms:modified>
</cp:coreProperties>
</file>