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РОССИЙСКАЯ ФЕДЕРАЦИЯ</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ФЕДЕРАЛЬНЫЙ ЗАКОН</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О СТРАХОВЫХ ПЕНСИЯХ</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Принят</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Государственной Думой</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23 декабря 2013 года</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Одобрен</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Советом Федерации</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25 декабря 2013 года</w:t>
      </w:r>
    </w:p>
    <w:tbl>
      <w:tblPr>
        <w:tblW w:w="5000" w:type="pct"/>
        <w:jc w:val="center"/>
        <w:tblCellSpacing w:w="15" w:type="dxa"/>
        <w:tblCellMar>
          <w:top w:w="15" w:type="dxa"/>
          <w:left w:w="15" w:type="dxa"/>
          <w:bottom w:w="15" w:type="dxa"/>
          <w:right w:w="15" w:type="dxa"/>
        </w:tblCellMar>
        <w:tblLook w:val="04A0"/>
      </w:tblPr>
      <w:tblGrid>
        <w:gridCol w:w="9445"/>
      </w:tblGrid>
      <w:tr w:rsidR="00632CBA" w:rsidRPr="00632CBA" w:rsidTr="00632CBA">
        <w:trPr>
          <w:tblCellSpacing w:w="15" w:type="dxa"/>
          <w:jc w:val="center"/>
        </w:trPr>
        <w:tc>
          <w:tcPr>
            <w:tcW w:w="0" w:type="auto"/>
            <w:vAlign w:val="center"/>
            <w:hideMark/>
          </w:tcPr>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Список изменяющих документов</w:t>
            </w:r>
          </w:p>
        </w:tc>
      </w:tr>
    </w:tbl>
    <w:p w:rsidR="00632CBA" w:rsidRPr="00632CBA" w:rsidRDefault="00632CBA" w:rsidP="00632CBA">
      <w:pPr>
        <w:spacing w:after="0"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(в ред. Федеральных законов от 29.06.2015 N 173-ФЗ,</w:t>
      </w:r>
    </w:p>
    <w:p w:rsidR="00632CBA" w:rsidRPr="00632CBA" w:rsidRDefault="00632CBA" w:rsidP="00632CBA">
      <w:pPr>
        <w:spacing w:after="0"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от 29.12.2015 N 385-ФЗ, от 23.05.2016 N 143-ФЗ, от 03.07.2016 N 250-ФЗ,</w:t>
      </w:r>
    </w:p>
    <w:p w:rsidR="00632CBA" w:rsidRPr="00632CBA" w:rsidRDefault="00632CBA" w:rsidP="00632CBA">
      <w:pPr>
        <w:spacing w:after="0"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от 19.12.2016 N 437-ФЗ, от 01.07.2017 N 134-ФЗ, от 28.12.2017 N 420-ФЗ,</w:t>
      </w:r>
    </w:p>
    <w:p w:rsidR="00632CBA" w:rsidRPr="00632CBA" w:rsidRDefault="00632CBA" w:rsidP="00632CBA">
      <w:pPr>
        <w:spacing w:after="0"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от 07.03.2018 N 56-ФЗ, от 27.06.2018 N 164-ФЗ, от 12.11.2018 N 409-ФЗ,</w:t>
      </w:r>
    </w:p>
    <w:p w:rsidR="00632CBA" w:rsidRPr="00632CBA" w:rsidRDefault="00632CBA" w:rsidP="00632CBA">
      <w:pPr>
        <w:spacing w:after="0"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изм., внесенными Федеральным законом от 19.12.2016 N 428-ФЗ</w:t>
      </w:r>
    </w:p>
    <w:p w:rsidR="00632CBA" w:rsidRPr="00632CBA" w:rsidRDefault="00632CBA" w:rsidP="00632CBA">
      <w:pPr>
        <w:spacing w:after="0"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(ред. 03.10.2018),</w:t>
      </w:r>
    </w:p>
    <w:p w:rsidR="00632CBA" w:rsidRPr="00632CBA" w:rsidRDefault="00632CBA" w:rsidP="00632CBA">
      <w:pPr>
        <w:spacing w:after="192"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Постановлением КС РФ от 05.12.2017 N 36-П)</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Глава 1. ОБЩИЕ ПОЛОЖЕНИЯ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 Цель и предмет регулирования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Настоящий Федеральный закон в соответствии с Конституцией Российской Федерации и Федеральным законом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 Правовое регулирование в области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 Законодательство Российской Федерации о страховых пенсиях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от 15 декабря 2001 года N 167-ФЗ "Об обязательном пенсионном страховании в Российской Федерации", Федерального закона от 1 апреля 1996 года N 27-ФЗ "Об индивидуальном </w:t>
      </w:r>
      <w:r w:rsidRPr="00632CBA">
        <w:rPr>
          <w:rFonts w:ascii="Times New Roman" w:eastAsia="Times New Roman" w:hAnsi="Times New Roman" w:cs="Times New Roman"/>
          <w:sz w:val="24"/>
          <w:szCs w:val="24"/>
        </w:rPr>
        <w:lastRenderedPageBreak/>
        <w:t>(персонифицированном) учете в системе обязательного пенсионного страхования", других федеральных законов.</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законом от 15 декабря 2001 года N 166-ФЗ "О государственном пенсионном обеспечении в Российской Федерации",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 Основные понятия, применяемые в целях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установление страховой пенсии - назначение страховой пенсии, перерасчет и корректировка ее размера, перевод с одного вида пенсии на другой;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корректировка размера страховой пенсии - повышение размера страховой пенсии в связи с увеличением стоимости пенсионного коэффициента;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4. Лица, имеющие право на страховую пенсию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Право на страховую пенсию имеют граждане Российской Федерации, застрахованные в соответствии с Федеральным законом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Нетрудоспособные члены семей граждан, указанных в части 1 настоящей статьи, имеют право на страховую пенсию в случаях, предусмотренных статьей 10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5. Право на выбор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В случаях, предусмотренных Федеральным законом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Назначение и выплата страховой пенсии производятся независимо от назначения накопительной пенсии в соответствии с Федеральным законом "О накопительной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6. Виды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В соответствии с настоящим Федеральным законом устанавливаются следующие виды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страховая пенсия по инвалидности;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страховая пенсия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7. Финансовое обеспечение выплаты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законом от 15 декабря 2001 года N 167-ФЗ "Об обязательном пенсионном страховании в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Граждане, достигшие до 01.01.2019 пенсионного возраста, но не оформившие пенсию, сохраняют право на пенсию в установленном порядке (ФЗ от 03.10.2018 N 350-ФЗ).</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Глава 2. УСЛОВИЯ НАЗНАЧЕНИЯ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8. Условия назначения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часть 1 статьи 8 излагается в новой редакции.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Право на страховую пенсию по старости имеют мужчины, достигшие возраста 60 лет, и женщины, достигшие возраста 55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приложении 5 к настоящему Федеральному закону.</w:t>
      </w:r>
    </w:p>
    <w:p w:rsidR="00632CBA" w:rsidRPr="00632CBA" w:rsidRDefault="00632CBA" w:rsidP="00632CBA">
      <w:pPr>
        <w:spacing w:after="192"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(часть 1.1 введена Федеральным законом от 23.05.2016 N 143-ФЗ)</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192"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статья 8 дополняется новой частью 1.2. См. текст в будущей редакции.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lastRenderedPageBreak/>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продолжительности страхового стажа, необходимого для назначения страховой пенсии, в зависимости от года назначения пенсии, см. Приложение 3 к данному документу.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Страховая пенсия по старости назначается при наличии не менее 15 лет страхового стажа.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01.01.2015 пенсия назначается при наличии ИПК не ниже 6,6 с последующим ежегодным увеличением на 2,4 до достижения величины ИПК 30.</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Страховая пенсия по старости назначается при наличии величины индивидуального пенсионного коэффициента в размере не менее 30.</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9. Условия назначения страховой пенсии по инвалидности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N 181-ФЗ "О социальной защите инвалидов в Российской Федерации".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часть 2 статьи 9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В случае полного отсутствия у инвалида страхового стажа устанавливается социальная пенсия по инвалидности в соответствии с Федеральным законом от 15 декабря 2001 года N 166-ФЗ "О государственном пенсионном обеспечении в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10. Условия назначения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пункте 2 части 2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Нетрудоспособными членами семьи умершего кормильца признаются: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w:t>
      </w:r>
      <w:r w:rsidRPr="00632CBA">
        <w:rPr>
          <w:rFonts w:ascii="Times New Roman" w:eastAsia="Times New Roman" w:hAnsi="Times New Roman" w:cs="Times New Roman"/>
          <w:sz w:val="24"/>
          <w:szCs w:val="24"/>
        </w:rPr>
        <w:lastRenderedPageBreak/>
        <w:t>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12.11.2018 N 409-ФЗ)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 части, и не работают;</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3 части 2 статьи 10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родители и супруг умершего кормильца, если они достигли возраста 60 и 55 лет (соответственно мужчины и женщины) либо являются инвалидами;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4 части 2 статьи 10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Страховая пенсия по случаю потери кормильца-супруга сохраняется при вступлении в новый брак.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частью 11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Глава 3. СТРАХОВОЙ СТАЖ</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11. Периоды работы и (или) иной деятельности, включаемые в страховой стаж</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4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Периоды работы и (или) иной деятельности, которые выполнялись лицами, указанными в части 1 статьи 4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законом от 15 декабря 2001 года N 167-ФЗ "Об обязательном пенсионном страховании в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12. Иные периоды, засчитываемые в страховой стаж</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В страховой стаж наравне с периодами работы и (или) иной деятельности, которые предусмотрены статьей 11 настоящего Федерального закона, засчитываются: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период прохождения военной службы, а также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период получения пособия по обязательному социальному страхованию в период временной нетрудоспособности;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период ухода одного из родителей за каждым ребенком до достижения им возраста полутора лет, но не более шести лет в общей сложности;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период ухода, осуществляемого трудоспособным лицом за инвалидом I группы, ребенком-инвалидом или за лицом, достигшим возраста 80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w:t>
      </w:r>
      <w:r w:rsidRPr="00632CBA">
        <w:rPr>
          <w:rFonts w:ascii="Times New Roman" w:eastAsia="Times New Roman" w:hAnsi="Times New Roman" w:cs="Times New Roman"/>
          <w:sz w:val="24"/>
          <w:szCs w:val="24"/>
        </w:rPr>
        <w:lastRenderedPageBreak/>
        <w:t>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период, засчитываемый в страховой стаж в соответствии с Федеральным законом от 12 августа 1995 года N 144-ФЗ "Об оперативно-розыскной деятельности".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(п. 9 введен Федеральным законом от 29.06.2015 N 173-ФЗ)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(п. 10 введен Федеральным законом от 19.12.2016 N 437-ФЗ)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Периоды, предусмотренные частью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11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13. Порядок исчисления страхового стажа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Исчисление страхового стажа производится в календарном порядке. В случае совпадения по времени периодов, предусмотренных статьями 11 и 12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В страховой стаж не включаются периоды, учтенные при установлении пенсии в соответствии с законодательством иностранного государства.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27.06.2018 N 164-ФЗ)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законом от 15 </w:t>
      </w:r>
      <w:r w:rsidRPr="00632CBA">
        <w:rPr>
          <w:rFonts w:ascii="Times New Roman" w:eastAsia="Times New Roman" w:hAnsi="Times New Roman" w:cs="Times New Roman"/>
          <w:sz w:val="24"/>
          <w:szCs w:val="24"/>
        </w:rPr>
        <w:lastRenderedPageBreak/>
        <w:t>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статья 13 дополняется новой частью 9.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14. Правила подсчета и порядок подтверждения страхового стажа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 При подсчете страхового стажа периоды, которые предусмотрены статьями 11 и 12 настоящего Федерального закона, до регистрации гражданина в качестве </w:t>
      </w:r>
      <w:r w:rsidRPr="00632CBA">
        <w:rPr>
          <w:rFonts w:ascii="Times New Roman" w:eastAsia="Times New Roman" w:hAnsi="Times New Roman" w:cs="Times New Roman"/>
          <w:sz w:val="24"/>
          <w:szCs w:val="24"/>
        </w:rPr>
        <w:lastRenderedPageBreak/>
        <w:t>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При подсчете страхового стажа периоды, которые предусмотрены статьями 11 и 12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При подсчете страхового стажа периоды работы на территории Российской Федерации, предусмотренные статьей 11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Глава 4. РАЗМЕРЫ СТРАХОВЫХ ПЕНСИЙ. ФИКСИРОВАННАЯ ВЫПЛАТА</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15. Размеры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Размер страховой пенсии по старости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СПст = ИПК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СПст - размер страховой пенсии по старости;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расчете ИПК за периоды до 01.01.2015 лицам, которым на 31.12.2014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ч. 1 и 2 ст. 34 данного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 - индивидуальный пенсионный коэффициент;</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назначается страховая пенсия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Размер страховой пенсии по инвалидности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СПинв = ИПК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СПинв - размер страховой пенсии по инвалидности;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расчете ИПК за периоды до 01.01.2015 лицам, которым на 31.12.2014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ч. 1 и 2 ст. 34 данного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 - индивидуальный пенсионный коэффициент;</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назначается страховая пенсия по инвалидности.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Размер страховой пенсии по случаю потери кормильца каждому нетрудоспособному члену семьи умершего кормильца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СПспк = ИПК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СПспк - размер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 - индивидуальный пенсионный коэффициент умершего кормильца;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назначается страховая пенсия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При назначении страховой пенсии по случаю потери кормильца каждому ребенку, указанному в пункте 1 части 2 статьи 10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При назначении страховой пенсии по случаю потери кормильца каждому ребенку, указанному в пункте 1 части 2 статьи 10 настоящего Федерального закона, умершей одинокой матери индивидуальный пенсионный коэффициент увеличивается в два раза.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частью 3 настоящей статьи, либо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СПспк = ИПКу / КН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СПспк - размер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СПК - стоимость одного пенсионного коэффициента по состоянию на день, с которого назначается страховая пенсия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Размер страховой пенсии по случаю потери кормильца каждому ребенку, указанному в пункте 1 части 2 статьи 10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632CBA">
        <w:rPr>
          <w:rFonts w:ascii="Times New Roman" w:eastAsia="Times New Roman" w:hAnsi="Times New Roman" w:cs="Times New Roman"/>
          <w:sz w:val="24"/>
          <w:szCs w:val="24"/>
        </w:rPr>
        <w:t>,</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СПспк - размер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26" type="#_x0000_t75" alt="Рисунок 32769" style="width:24pt;height:24pt"/>
        </w:pict>
      </w:r>
      <w:r w:rsidRPr="00632CBA">
        <w:rPr>
          <w:rFonts w:ascii="Times New Roman" w:eastAsia="Times New Roman" w:hAnsi="Times New Roman" w:cs="Times New Roman"/>
          <w:sz w:val="24"/>
          <w:szCs w:val="24"/>
        </w:rPr>
        <w:t>-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расчете ИПК за периоды до 01.01.2015 лицам, которым на 31.12.2014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ч. 1 и 2 ст. 34 данного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 - индивидуальный пенсионный коэффициент умершего кормильца (другого родителя) по состоянию на день его смерти;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Размер страховой пенсии по случаю потери кормильца каждому ребенку, указанному в пункте 1 части 2 статьи 10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частью 7 настоящей статьи, либо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27" type="#_x0000_t75" alt="Рисунок 32770" style="width:24pt;height:24pt"/>
        </w:pict>
      </w:r>
      <w:r w:rsidRPr="00632CBA">
        <w:rPr>
          <w:rFonts w:ascii="Times New Roman" w:eastAsia="Times New Roman" w:hAnsi="Times New Roman" w:cs="Times New Roman"/>
          <w:sz w:val="24"/>
          <w:szCs w:val="24"/>
        </w:rPr>
        <w:t>,</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СПспк - размер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28" type="#_x0000_t75" alt="Рисунок 32771" style="width:24pt;height:24pt"/>
        </w:pict>
      </w:r>
      <w:r w:rsidRPr="00632CBA">
        <w:rPr>
          <w:rFonts w:ascii="Times New Roman" w:eastAsia="Times New Roman" w:hAnsi="Times New Roman" w:cs="Times New Roman"/>
          <w:sz w:val="24"/>
          <w:szCs w:val="24"/>
        </w:rPr>
        <w:t>-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lastRenderedPageBreak/>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расчете ИПК за периоды до 01.01.2015 лицам, которым на 31.12.2014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ч. 1 и 2 ст. 34 данного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Величина индивидуального пенсионного коэффициента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 = (ИПКс + ИПКн) x КвСП,</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ИПКс - индивидуальный пенсионный коэффициент за периоды, имевшие место до 1 января 2015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расчете ИПК за периоды до 01.01.2015 лицам, которым на 31.12.2014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ч. 1 и 2 ст. 34 данного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Величина индивидуального пенсионного коэффициента за периоды, имевшие место до 1 января 2015 года,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29" type="#_x0000_t75" alt="Рисунок 32772" style="width:24pt;height:24pt"/>
        </w:pict>
      </w:r>
      <w:r w:rsidRPr="00632CBA">
        <w:rPr>
          <w:rFonts w:ascii="Times New Roman" w:eastAsia="Times New Roman" w:hAnsi="Times New Roman" w:cs="Times New Roman"/>
          <w:sz w:val="24"/>
          <w:szCs w:val="24"/>
        </w:rPr>
        <w:t>,</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ИПКс - индивидуальный пенсионный коэффициент за периоды, имевшие место до 1 января 2015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закона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пункте 1 части 2 статьи 10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w:t>
      </w:r>
      <w:r w:rsidRPr="00632CBA">
        <w:rPr>
          <w:rFonts w:ascii="Times New Roman" w:eastAsia="Times New Roman" w:hAnsi="Times New Roman" w:cs="Times New Roman"/>
          <w:sz w:val="24"/>
          <w:szCs w:val="24"/>
        </w:rPr>
        <w:lastRenderedPageBreak/>
        <w:t>предусмотренной пунктом 1 или 4 статьи 16 Федерального закона от 17 декабря 2001 года N 173-ФЗ "О трудовых пенсиях в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30" type="#_x0000_t75" alt="Рисунок 32773" style="width:24pt;height:24pt"/>
        </w:pict>
      </w:r>
      <w:r w:rsidRPr="00632CBA">
        <w:rPr>
          <w:rFonts w:ascii="Times New Roman" w:eastAsia="Times New Roman" w:hAnsi="Times New Roman" w:cs="Times New Roman"/>
          <w:sz w:val="24"/>
          <w:szCs w:val="24"/>
        </w:rPr>
        <w:t xml:space="preserve">- сумма коэффициентов, определяемых за каждый календарный год периодов, имевших место до 1 января 2015 года, указанных в части 12 настоящей статьи, в порядке, предусмотренном частями 12 - 14 настоящей статьи. При этом указанные периоды учитываются при определении </w:t>
      </w:r>
      <w:r w:rsidRPr="00632CBA">
        <w:rPr>
          <w:rFonts w:ascii="Times New Roman" w:eastAsia="Times New Roman" w:hAnsi="Times New Roman" w:cs="Times New Roman"/>
          <w:sz w:val="24"/>
          <w:szCs w:val="24"/>
        </w:rPr>
        <w:pict>
          <v:shape id="_x0000_i1031" type="#_x0000_t75" alt="Рисунок 32774" style="width:24pt;height:24pt"/>
        </w:pict>
      </w:r>
      <w:r w:rsidRPr="00632CBA">
        <w:rPr>
          <w:rFonts w:ascii="Times New Roman" w:eastAsia="Times New Roman" w:hAnsi="Times New Roman" w:cs="Times New Roman"/>
          <w:sz w:val="24"/>
          <w:szCs w:val="24"/>
        </w:rPr>
        <w:t>,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законом от 17 декабря 2001 года N 173-ФЗ "О трудовых пенсиях в Российской Федерации", Федеральным законом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законом от 4 июня 2011 года N 126-ФЗ "О гарантиях пенсионного обеспечения для отдельных категорий граждан";</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СПКк - стоимость одного пенсионного коэффициента по состоянию на 1 января 2015 года, равная 64 рублям 10 копейкам.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11. Величина индивидуального пенсионного коэффициента за периоды, имевшие место с 1 января 2015 года,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32" type="#_x0000_t75" alt="Рисунок 32775" style="width:24pt;height:24pt"/>
        </w:pict>
      </w:r>
      <w:r w:rsidRPr="00632CBA">
        <w:rPr>
          <w:rFonts w:ascii="Times New Roman" w:eastAsia="Times New Roman" w:hAnsi="Times New Roman" w:cs="Times New Roman"/>
          <w:sz w:val="24"/>
          <w:szCs w:val="24"/>
        </w:rPr>
        <w:t>,</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33" type="#_x0000_t75" alt="Рисунок 32776" style="width:24pt;height:24pt"/>
        </w:pict>
      </w:r>
      <w:r w:rsidRPr="00632CBA">
        <w:rPr>
          <w:rFonts w:ascii="Times New Roman" w:eastAsia="Times New Roman" w:hAnsi="Times New Roman" w:cs="Times New Roman"/>
          <w:sz w:val="24"/>
          <w:szCs w:val="24"/>
        </w:rPr>
        <w:t>-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законом от 15 декабря 2001 года N 167-ФЗ "Об обязательном пенсионном страховании в Российской Федерации";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34" type="#_x0000_t75" alt="Рисунок 32777" style="width:24pt;height:24pt"/>
        </w:pict>
      </w:r>
      <w:r w:rsidRPr="00632CBA">
        <w:rPr>
          <w:rFonts w:ascii="Times New Roman" w:eastAsia="Times New Roman" w:hAnsi="Times New Roman" w:cs="Times New Roman"/>
          <w:sz w:val="24"/>
          <w:szCs w:val="24"/>
        </w:rPr>
        <w:t>- сумма коэффициентов, определяемых за каждый календарный год иных засчитываемых в страховой стаж периодов, указанных в части 12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и 10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пунктом 3 части 1 статьи 12 настоящего Федерального закона, составляет:</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19.12.2016 N 437-ФЗ)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1,8 - в отношении периода ухода одного из родителей за первым ребенком до достижения им возраста полутора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3,6 - в отношении периода ухода одного из родителей за вторым ребенком до достижения им возраста полутора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5,4 - в отношении периода ухода одного из родителей за третьим или четвертым ребенком до достижения каждым из них возраста полутора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13. В случае, если периоды ухода, указанные в пунктах 1 - 3 части 12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пунктами 1 - 3 части 12 настоящей статьи соответственно.</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14. В случае, если продолжительность иного периода (НПi) в соответствующем календарном году (в том числе иных периодов, предусмотренных пунктами 1 - 3 части 12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1 части 15 статьи 15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частью 1.1 статьи 8 настоящего Федерального закона;</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lastRenderedPageBreak/>
        <w:t>(в ред. Федерального закона от 23.05.2016 N 143-ФЗ)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приложению 1 к настоящему Федеральному закону.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632CBA" w:rsidRPr="00632CBA" w:rsidRDefault="00632CBA" w:rsidP="00632CBA">
      <w:pPr>
        <w:spacing w:after="0" w:line="240" w:lineRule="auto"/>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lang w:val="en-US"/>
        </w:rPr>
      </w:pPr>
      <w:r w:rsidRPr="00632CBA">
        <w:rPr>
          <w:rFonts w:ascii="Times New Roman" w:eastAsia="Times New Roman" w:hAnsi="Times New Roman" w:cs="Times New Roman"/>
          <w:sz w:val="24"/>
          <w:szCs w:val="24"/>
        </w:rPr>
        <w:t>ИПК</w:t>
      </w:r>
      <w:r w:rsidRPr="00632CBA">
        <w:rPr>
          <w:rFonts w:ascii="Times New Roman" w:eastAsia="Times New Roman" w:hAnsi="Times New Roman" w:cs="Times New Roman"/>
          <w:sz w:val="16"/>
          <w:szCs w:val="16"/>
          <w:vertAlign w:val="subscript"/>
          <w:lang w:val="en-US"/>
        </w:rPr>
        <w:t>i</w:t>
      </w:r>
      <w:r w:rsidRPr="00632CBA">
        <w:rPr>
          <w:rFonts w:ascii="Times New Roman" w:eastAsia="Times New Roman" w:hAnsi="Times New Roman" w:cs="Times New Roman"/>
          <w:sz w:val="24"/>
          <w:szCs w:val="24"/>
          <w:lang w:val="en-US"/>
        </w:rPr>
        <w:t xml:space="preserve"> = (</w:t>
      </w:r>
      <w:r w:rsidRPr="00632CBA">
        <w:rPr>
          <w:rFonts w:ascii="Times New Roman" w:eastAsia="Times New Roman" w:hAnsi="Times New Roman" w:cs="Times New Roman"/>
          <w:sz w:val="24"/>
          <w:szCs w:val="24"/>
        </w:rPr>
        <w:t>СВ</w:t>
      </w:r>
      <w:r w:rsidRPr="00632CBA">
        <w:rPr>
          <w:rFonts w:ascii="Times New Roman" w:eastAsia="Times New Roman" w:hAnsi="Times New Roman" w:cs="Times New Roman"/>
          <w:sz w:val="16"/>
          <w:szCs w:val="16"/>
          <w:vertAlign w:val="subscript"/>
        </w:rPr>
        <w:t>год</w:t>
      </w:r>
      <w:r w:rsidRPr="00632CBA">
        <w:rPr>
          <w:rFonts w:ascii="Times New Roman" w:eastAsia="Times New Roman" w:hAnsi="Times New Roman" w:cs="Times New Roman"/>
          <w:sz w:val="16"/>
          <w:szCs w:val="16"/>
          <w:vertAlign w:val="subscript"/>
          <w:lang w:val="en-US"/>
        </w:rPr>
        <w:t>,i</w:t>
      </w:r>
      <w:r w:rsidRPr="00632CBA">
        <w:rPr>
          <w:rFonts w:ascii="Times New Roman" w:eastAsia="Times New Roman" w:hAnsi="Times New Roman" w:cs="Times New Roman"/>
          <w:sz w:val="24"/>
          <w:szCs w:val="24"/>
          <w:lang w:val="en-US"/>
        </w:rPr>
        <w:t xml:space="preserve"> / </w:t>
      </w:r>
      <w:r w:rsidRPr="00632CBA">
        <w:rPr>
          <w:rFonts w:ascii="Times New Roman" w:eastAsia="Times New Roman" w:hAnsi="Times New Roman" w:cs="Times New Roman"/>
          <w:sz w:val="24"/>
          <w:szCs w:val="24"/>
        </w:rPr>
        <w:t>НСВ</w:t>
      </w:r>
      <w:r w:rsidRPr="00632CBA">
        <w:rPr>
          <w:rFonts w:ascii="Times New Roman" w:eastAsia="Times New Roman" w:hAnsi="Times New Roman" w:cs="Times New Roman"/>
          <w:sz w:val="16"/>
          <w:szCs w:val="16"/>
          <w:vertAlign w:val="subscript"/>
        </w:rPr>
        <w:t>год</w:t>
      </w:r>
      <w:r w:rsidRPr="00632CBA">
        <w:rPr>
          <w:rFonts w:ascii="Times New Roman" w:eastAsia="Times New Roman" w:hAnsi="Times New Roman" w:cs="Times New Roman"/>
          <w:sz w:val="16"/>
          <w:szCs w:val="16"/>
          <w:vertAlign w:val="subscript"/>
          <w:lang w:val="en-US"/>
        </w:rPr>
        <w:t>,i</w:t>
      </w:r>
      <w:r w:rsidRPr="00632CBA">
        <w:rPr>
          <w:rFonts w:ascii="Times New Roman" w:eastAsia="Times New Roman" w:hAnsi="Times New Roman" w:cs="Times New Roman"/>
          <w:sz w:val="24"/>
          <w:szCs w:val="24"/>
          <w:lang w:val="en-US"/>
        </w:rPr>
        <w:t>) x 10,</w:t>
      </w:r>
    </w:p>
    <w:p w:rsidR="00632CBA" w:rsidRPr="00632CBA" w:rsidRDefault="00632CBA" w:rsidP="00632CBA">
      <w:pPr>
        <w:spacing w:after="0" w:line="240" w:lineRule="auto"/>
        <w:jc w:val="both"/>
        <w:rPr>
          <w:rFonts w:ascii="Verdana" w:eastAsia="Times New Roman" w:hAnsi="Verdana" w:cs="Times New Roman"/>
          <w:sz w:val="21"/>
          <w:szCs w:val="21"/>
          <w:lang w:val="en-US"/>
        </w:rPr>
      </w:pPr>
      <w:r w:rsidRPr="00632CBA">
        <w:rPr>
          <w:rFonts w:ascii="Times New Roman" w:eastAsia="Times New Roman" w:hAnsi="Times New Roman" w:cs="Times New Roman"/>
          <w:sz w:val="24"/>
          <w:szCs w:val="24"/>
          <w:lang w:val="en-US"/>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ИПК</w:t>
      </w:r>
      <w:r w:rsidRPr="00632CBA">
        <w:rPr>
          <w:rFonts w:ascii="Times New Roman" w:eastAsia="Times New Roman" w:hAnsi="Times New Roman" w:cs="Times New Roman"/>
          <w:sz w:val="16"/>
          <w:szCs w:val="16"/>
          <w:vertAlign w:val="subscript"/>
        </w:rPr>
        <w:t>i</w:t>
      </w:r>
      <w:r w:rsidRPr="00632CBA">
        <w:rPr>
          <w:rFonts w:ascii="Times New Roman" w:eastAsia="Times New Roman" w:hAnsi="Times New Roman" w:cs="Times New Roman"/>
          <w:sz w:val="24"/>
          <w:szCs w:val="24"/>
        </w:rP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СВ</w:t>
      </w:r>
      <w:r w:rsidRPr="00632CBA">
        <w:rPr>
          <w:rFonts w:ascii="Times New Roman" w:eastAsia="Times New Roman" w:hAnsi="Times New Roman" w:cs="Times New Roman"/>
          <w:sz w:val="16"/>
          <w:szCs w:val="16"/>
          <w:vertAlign w:val="subscript"/>
        </w:rPr>
        <w:t>год,i</w:t>
      </w:r>
      <w:r w:rsidRPr="00632CBA">
        <w:rPr>
          <w:rFonts w:ascii="Times New Roman" w:eastAsia="Times New Roman" w:hAnsi="Times New Roman" w:cs="Times New Roman"/>
          <w:sz w:val="24"/>
          <w:szCs w:val="24"/>
        </w:rP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частях 3 и 7 статьи 13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НСВ</w:t>
      </w:r>
      <w:r w:rsidRPr="00632CBA">
        <w:rPr>
          <w:rFonts w:ascii="Times New Roman" w:eastAsia="Times New Roman" w:hAnsi="Times New Roman" w:cs="Times New Roman"/>
          <w:sz w:val="16"/>
          <w:szCs w:val="16"/>
          <w:vertAlign w:val="subscript"/>
        </w:rPr>
        <w:t>год,i</w:t>
      </w:r>
      <w:r w:rsidRPr="00632CBA">
        <w:rPr>
          <w:rFonts w:ascii="Times New Roman" w:eastAsia="Times New Roman" w:hAnsi="Times New Roman" w:cs="Times New Roman"/>
          <w:sz w:val="24"/>
          <w:szCs w:val="24"/>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w:t>
      </w:r>
      <w:r w:rsidRPr="00632CBA">
        <w:rPr>
          <w:rFonts w:ascii="Times New Roman" w:eastAsia="Times New Roman" w:hAnsi="Times New Roman" w:cs="Times New Roman"/>
          <w:sz w:val="24"/>
          <w:szCs w:val="24"/>
        </w:rPr>
        <w:lastRenderedPageBreak/>
        <w:t>для начисления страховых взносов в Пенсионный фонд Российской Федерации за соответствующий календарный год.</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(часть 18 в ред. Федерального закона от 03.07.2016 N 250-ФЗ)</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В период с 2015 по 2020 год максимальное учитываемое значение ИПК за соответствующий календарный год определяется согласно приложению 4.</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19. Максимальное значение индивидуального пенсионного коэффициента, определяемое за каждый календарный год, учитывается в размере: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(часть 19 в ред. Федерального закона от 03.07.2016 N 250-ФЗ)</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192"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часть 20 статьи 15 излагается в новой редакции.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20 ст. 15 приостановлено до 01.01.2019 (ФЗ от 28.12.2017 N 420-ФЗ).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20. Стоимость одного пенсионного коэффициента ежегодно увеличивается и устанавливается: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на 1 февраля - исходя из роста потребительских цен за прошедший год;</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на 1 апреля - в соответствии с формулой: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35" type="#_x0000_t75" alt="Рисунок 32778" style="width:24pt;height:24pt"/>
        </w:pict>
      </w:r>
      <w:r w:rsidRPr="00632CBA">
        <w:rPr>
          <w:rFonts w:ascii="Times New Roman" w:eastAsia="Times New Roman" w:hAnsi="Times New Roman" w:cs="Times New Roman"/>
          <w:sz w:val="24"/>
          <w:szCs w:val="24"/>
        </w:rPr>
        <w:t>,</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СПКi - стоимость одного пенсионного коэффициента соответствующего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ОбССi - объем поступлений от страховых взносов на выплату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pict>
          <v:shape id="_x0000_i1036" type="#_x0000_t75" alt="Рисунок 32779" style="width:24pt;height:24pt"/>
        </w:pict>
      </w:r>
      <w:r w:rsidRPr="00632CBA">
        <w:rPr>
          <w:rFonts w:ascii="Times New Roman" w:eastAsia="Times New Roman" w:hAnsi="Times New Roman" w:cs="Times New Roman"/>
          <w:sz w:val="24"/>
          <w:szCs w:val="24"/>
        </w:rPr>
        <w:t>- сумма индивидуальных пенсионных коэффициентов получателей страховых пенсий, учитываемых для расчета СПКi.</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192"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часть 21 статьи 15 признается утратившей силу.</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21 ст. 15 приостановлено до 01.01.2019 (ФЗ от 28.12.2017 N 420-ФЗ).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21.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192"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часть 22 статьи 15 признается утратившей силу.</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lastRenderedPageBreak/>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22 ст. 15 приостановлено до 01.01.2019 (ФЗ от 28.12.2017 N 420-ФЗ).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часть 23 статьи 15 признается утратившей силу.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23. Методика определения стоимости одного пенсионного коэффициента утверждается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частью 6 статьи 22 настоящего Федерального закона данному лицу страховой пенсии по старости по достижении возраста, предусмотренного частью 1 или 1.1 статьи 8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23.05.2016 N 143-ФЗ)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16. Фиксированная выплата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пункте 7 статьи 3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28.12.2017 N 420-ФЗ)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w:t>
      </w:r>
      <w:r w:rsidRPr="00632CBA">
        <w:rPr>
          <w:rFonts w:ascii="Times New Roman" w:eastAsia="Times New Roman" w:hAnsi="Times New Roman" w:cs="Times New Roman"/>
          <w:sz w:val="24"/>
          <w:szCs w:val="24"/>
        </w:rPr>
        <w:lastRenderedPageBreak/>
        <w:t>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частью 5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приложению 2 к настоящему Федеральному закону.</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6 ст. 16 приостановлено до 01.01.2019 (ФЗ от 28.12.2017 N 420-ФЗ).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192"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часть 7 статьи 16 признается утратившей силу.</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7 ст. 16 приостановлено до 01.01.2019 (ФЗ от 28.12.2017 N 420-ФЗ).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17. Повышение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частью 1 статьи 16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Лицам,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нетрудоспособных членов семьи.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пунктах 1, 3 и 4 части 2 статьи 10 настоящего Федерального закона, повышения фиксированной выплаты, предусмотренные </w:t>
      </w:r>
      <w:r w:rsidRPr="00632CBA">
        <w:rPr>
          <w:rFonts w:ascii="Times New Roman" w:eastAsia="Times New Roman" w:hAnsi="Times New Roman" w:cs="Times New Roman"/>
          <w:sz w:val="24"/>
          <w:szCs w:val="24"/>
        </w:rPr>
        <w:lastRenderedPageBreak/>
        <w:t>частями 1 - 3 настоящей статьи, дополнительно увеличиваются на сумму, равную 50 процентам суммы соответствующего повышения фиксированной выплаты.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пунктах 1, 3 и 4 части 2 статьи 10 настоящего Федерального закона, повышения фиксированной выплаты, предусмотренные частями 1 - 3 настоящей статьи, дополнительно увеличиваются на сумму, равную 30 процентам суммы соответствующего повышения фиксированной выплаты.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При установлении повышения фиксированной выплаты к страховой пенсии, предусмотренного частями 4 и 5 настоящей статьи, применяется перечень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Детям, указанным в пункте 1 части 2 статьи 10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частью 2 статьи 16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Лицам, проживающим в районах Крайнего Севера и приравненных к ним местностях, повышение фиксированной выплаты к страховой пенсии, предусмотренной частями 1 и 2 статьи 16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пунктах 1, 3 и 4 части 2 статьи 10 настоящего Федерального закона, повышения фиксированной выплаты, предусмотренные частями 1 - 3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частями 1 и 2 статьи 16 настоящего Федерального закона и частями 1 - 3, 8 и 14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11. Порядок установления и выплаты повышения фиксированной выплаты к страховой пенсии, предусмотренного частями 9, 10, 14 и 15 настоящей статьи, определяется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12. Повышение фиксированной выплаты к страховой пенсии, предусмотренное частями 4 и 5 настоящей статьи, устанавливается независимо от места жительства застрахованного лица.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13. Лицам, имеющим право на повышение фиксированной выплаты к страховой пенсии на соответствующий районный коэффициент в соответствии с частью 9 настоящей статьи и одновременно на повышение фиксированной выплаты к страховой пенсии в соответствии с частью 4 или 5 настоящей статьи, устанавливается одно повышение фиксированной выплаты по выбору застрахованного лица.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14 ст. 17 приостановлено до 01.01.2019 (ФЗ от 19.12.2016 N 428-ФЗ (ред. 03.10.2018)).</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частями 1 и 2 статьи 16 настоящего Федерального закона, на весь период их проживания в сельской местности.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15 ст. 17 приостановлено до 01.01.2019 (ФЗ от 19.12.2016 N 428-ФЗ (ред. 03.10.2018)).</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15. При выезде граждан, указанных в части 14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частью 14 настоящей статьи, не устанавливается.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настоящей статьи, правила исчисления периодов соответствующей работы (деятельности) утверждаются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в наименование статьи 18 вносятся изменения.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2. Перерасчет размера страховой пенсии производится в случае: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увеличения величины индивидуального пенсионного коэффициента за периоды до 1 января 2015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увеличения суммы коэффициентов, определяемых за каждый календарный год иных засчитываемых в страховой стаж периодов, указанных в части 12 статьи 15 настоящего Федерального закона, имевших место после 1 января 2015 года до даты назначения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статьями 19 и 20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Перерасчет размера страховой пенсии по старости, страховой пенсии по инвалидности и страховой пенсии по случаю потери кормильца, предусмотренный пунктом 3 части 2 настоящей статьи, осуществляется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СПст = СПстп + (ИПКi / К / КН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СПст - размер страховой пенсии по старости, страховой пенсии по инвалидности,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пунктом 3 части 2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w:t>
      </w:r>
      <w:r w:rsidRPr="00632CBA">
        <w:rPr>
          <w:rFonts w:ascii="Times New Roman" w:eastAsia="Times New Roman" w:hAnsi="Times New Roman" w:cs="Times New Roman"/>
          <w:sz w:val="24"/>
          <w:szCs w:val="24"/>
        </w:rPr>
        <w:lastRenderedPageBreak/>
        <w:t>потери кормильца - отношению, указанному в части 11 статьи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Максимальное значение индивидуального пенсионного коэффициента при перерасчете страховой пенсии, предусмотренном пунктом 3 части 2 настоящей статьи, учитывается в размере: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законом от 15 декабря 2001 года N 167-ФЗ "Об обязательном пенсионном страховании в Российской Федерации";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законом от 15 декабря 2001 года N 167-ФЗ "Об обязательном пенсионном страховании в Российской Федерации".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Детям, указанным в пункте 1 части 2 статьи 10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Детям, указанным в пункте 1 части 2 статьи 10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индивидуального пенсионного коэффициента, не учтенного по состоянию на день ее смерти, увеличенного в два раза.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статьей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w:t>
      </w:r>
      <w:r w:rsidRPr="00632CBA">
        <w:rPr>
          <w:rFonts w:ascii="Times New Roman" w:eastAsia="Times New Roman" w:hAnsi="Times New Roman" w:cs="Times New Roman"/>
          <w:sz w:val="24"/>
          <w:szCs w:val="24"/>
        </w:rPr>
        <w:lastRenderedPageBreak/>
        <w:t>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192"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часть 10 статьи 18 излагается в новой редакции.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192"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Действие ч. 10 ст. 18 приостановлено до 01.01.2019 (ФЗ от 28.12.2017 N 420-ФЗ).</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единовременной денежной выплате в 2017 году гражданам, получающим пенсию, см. Федеральный закон от 22.11.2016 N 385-ФЗ.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Размер страховой пенсии ежегодно корректируется в следующем порядке: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 1 февраля в связи с установлением стоимости пенсионного коэффициента на указанную дату исходя из роста потребительских цен за прошедший год;</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 1 апреля в связи с установлением стоимости пенсионного коэффициента на указанную дату. В случае, если установленная в соответствии с пунктом 2 части 20 статьи 15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пунктом 1 части 20 статьи 15 настоящего Федерального закона, с 1 апреля производится дополнительное увеличение размера страховой пенсии на указанную разницу.</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2025 года Федеральным законом от 03.10.2018 N 350-ФЗ статья 18 дополняется новой частью 11.</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N 216-ФЗ).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19. Доля страховой пенсии по старости, устанавливаемая к пенсии за выслугу лет федеральным государственным гражданским служащим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 Федеральные государственные гражданские служащие, которым назначена пенсия за выслугу лет в соответствии с Федеральным законом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w:t>
      </w:r>
      <w:r w:rsidRPr="00632CBA">
        <w:rPr>
          <w:rFonts w:ascii="Times New Roman" w:eastAsia="Times New Roman" w:hAnsi="Times New Roman" w:cs="Times New Roman"/>
          <w:sz w:val="24"/>
          <w:szCs w:val="24"/>
        </w:rPr>
        <w:lastRenderedPageBreak/>
        <w:t>предусмотренного пунктом 3 части 2 статьи 18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частью 4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Размер доли страховой пенсии по старости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 = (СДс / СПКк + ИПКi)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СД - размер доли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СДс - размер доли страховой части трудовой пенсии по старости, исчисленный в соответствии со статьей 17.1 Федерального закона от 17 декабря 2001 года N 173-ФЗ "О трудовых пенсиях в Российской Федерации" по состоянию на 31 декабря 2014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СПКк - стоимость одного пенсионного коэффициента, предусмотренная частью 10 статьи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ИПКi - величина индивидуального пенсионного коэффициента, определенного по формуле, предусмотренной частью 18 статьи 15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назначается доля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 = СДп + ИПКi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где СД - размер доли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частью 18 статьи 15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(п. 1 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(п. 2 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частями 15 - 17 статьи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 Граждане из числа работников летно-испытательного состава, которым назначена пенсия за выслугу лет в соответствии с Федеральным законом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предусмотренного пунктом 3 части 2 статьи 18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w:t>
      </w:r>
      <w:r w:rsidRPr="00632CBA">
        <w:rPr>
          <w:rFonts w:ascii="Times New Roman" w:eastAsia="Times New Roman" w:hAnsi="Times New Roman" w:cs="Times New Roman"/>
          <w:sz w:val="24"/>
          <w:szCs w:val="24"/>
        </w:rPr>
        <w:lastRenderedPageBreak/>
        <w:t>статьи 18 настоящего Федерального закона, а также в целях перерасчета размера доли страховой пенсии по старости, предусмотренного частью 4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12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Размер доли страховой пенсии по старости определяется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 = (СДс / СПКк + ИПКi)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СД - размер доли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СДс - размер доли страховой части трудовой пенсии по старости, исчисленный в соответствии со статьей 17.2 Федерального закона от 17 декабря 2001 года N 173-ФЗ "О трудовых пенсиях в Российской Федерации" по состоянию на 31 декабря 2014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СПКк - стоимость одного пенсионного коэффициента, предусмотренная частью 10 статьи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ИПКi - индивидуальный пенсионный коэффициент, определенный по формуле, предусмотренной частью 18 статьи 15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назначается доля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 = СДп + ИПКi x СПК,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где СД - размер доли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частью 18 статьи 15 настоящего Федерального закона, исходя из суммы страховых взносов, не учтенных при исчислении размера указанной доли </w:t>
      </w:r>
      <w:r w:rsidRPr="00632CBA">
        <w:rPr>
          <w:rFonts w:ascii="Times New Roman" w:eastAsia="Times New Roman" w:hAnsi="Times New Roman" w:cs="Times New Roman"/>
          <w:sz w:val="24"/>
          <w:szCs w:val="24"/>
        </w:rPr>
        <w:lastRenderedPageBreak/>
        <w:t>страховой пенсии по старости при ее назначении, предыдущем перерасчете, предусмотренном настоящей частью;</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Об увеличении стоимости одного пенсионного коэффициента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(п. 1 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(п. 2 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частями 15 - 17 статьи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Глава 5. УСТАНОВЛЕНИЕ СТРАХОВЫХ ПЕНСИЙ, ВЫПЛАТА И ДОСТАВКА</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СТРАХОВЫХ ПЕНСИЙ,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21. Порядок установления страховых пенсий, выплаты и доставки страховых пенсий,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w:t>
      </w:r>
      <w:r w:rsidRPr="00632CBA">
        <w:rPr>
          <w:rFonts w:ascii="Times New Roman" w:eastAsia="Times New Roman" w:hAnsi="Times New Roman" w:cs="Times New Roman"/>
          <w:sz w:val="24"/>
          <w:szCs w:val="24"/>
        </w:rPr>
        <w:lastRenderedPageBreak/>
        <w:t>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части 7 настоящей статьи, не позднее пяти рабочих дней со дня подачи соответствующего заявления.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часть 6 статьи 21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правила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правила ведения пенсионной документации, а также сроки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часть 12 статьи 21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статьей 26.1 настоящего Федерального закона.</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29.12.2015 N 385-ФЗ)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требованиям, установленным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17. Зачисление сумм страховой пенсии на счет пенсионера в кредитной организации производится без взимания комиссионного вознаграждения.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w:t>
      </w:r>
      <w:r w:rsidRPr="00632CBA">
        <w:rPr>
          <w:rFonts w:ascii="Times New Roman" w:eastAsia="Times New Roman" w:hAnsi="Times New Roman" w:cs="Times New Roman"/>
          <w:sz w:val="24"/>
          <w:szCs w:val="24"/>
        </w:rPr>
        <w:lastRenderedPageBreak/>
        <w:t>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19. По желанию пенсионера страховая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частью 1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19.1. Выплата страховой пенсии по случаю потери кормильца нетрудоспособным членам семьи умершего кормильца, предусмотренным пунктом 1 части 2 статьи 10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(часть 19.1 введена Федеральным законом от 12.11.2018 N 409-ФЗ)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22. Сроки назначения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назначается со дня обращения за указанной пенсией, за исключением случаев, предусмотренных частями 5 и 6 настоящей статьи, но во всех случаях не ранее чем со дня возникновения права на указанную пенсию.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части 7 статьи 21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Страховая пенсия назначается ранее дня обращения за страховой пенсией, определенного частью 2 настоящей статьи, в следующих случаях: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сохранении размера пенсии лицам, получавшим страховую пенсию по инвалидности, см. ч. 24 ст. 15 данного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23.05.2016 N 143-ФЗ)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с учетом положений части 8 статьи 21 настоящего Федерального </w:t>
      </w:r>
      <w:r w:rsidRPr="00632CBA">
        <w:rPr>
          <w:rFonts w:ascii="Times New Roman" w:eastAsia="Times New Roman" w:hAnsi="Times New Roman" w:cs="Times New Roman"/>
          <w:sz w:val="24"/>
          <w:szCs w:val="24"/>
        </w:rPr>
        <w:lastRenderedPageBreak/>
        <w:t>закона, либо со дня представления дополнительно документов в соответствии с частями 3 и 4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Страховая пенсия назначается на следующие сроки: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по старости - бессрочно;</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частью 1 или 1.1 статьи 8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23.05.2016 N 143-ФЗ)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части 7 статьи 21 настоящего Федерального закона (если их нет в его выплатном деле), но не ранее дня приобретения права на страховую пенсию.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23. Сроки перерасчета размера страховой пенсии,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Перерасчет размера страховой пенсии, фиксированной выплаты к страховой пенсии, за исключением случаев, предусмотренных частями 4 и 5 настоящей статьи, производится: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части 7 статьи 21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Перерасчет размера фиксированной выплаты к страховой пенсии производится в следующем порядке:</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1 части 4 статьи 23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w:t>
      </w:r>
      <w:r w:rsidRPr="00632CBA">
        <w:rPr>
          <w:rFonts w:ascii="Times New Roman" w:eastAsia="Times New Roman" w:hAnsi="Times New Roman" w:cs="Times New Roman"/>
          <w:sz w:val="24"/>
          <w:szCs w:val="24"/>
        </w:rPr>
        <w:lastRenderedPageBreak/>
        <w:t>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24. Приостановление и возобновление выплаты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Приостановление выплаты страховой пенсии производится в случае: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частью 19.1 статьи 21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(п. 7 введен Федеральным законом от 12.11.2018 N 409-ФЗ)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w:t>
      </w:r>
      <w:r w:rsidRPr="00632CBA">
        <w:rPr>
          <w:rFonts w:ascii="Times New Roman" w:eastAsia="Times New Roman" w:hAnsi="Times New Roman" w:cs="Times New Roman"/>
          <w:sz w:val="24"/>
          <w:szCs w:val="24"/>
        </w:rPr>
        <w:lastRenderedPageBreak/>
        <w:t>предусматривающим подачи пенсионером заявления) в соответствии с частями 6 и 7 статьи 16 и частью 8 статьи 18 настоящего Федерального закона и корректировки размера страховой пенсии в соответствии с частью 10 статьи 18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частями 4 и 5 настоящей статьи. При этом неполученные суммы указанной пенсии, определенные в порядке, установленном частью 2 настоящей статьи, выплачиваются за все время, в течение которого выплата указанной пенсии была приостановлена.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пунктом 2 части 1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w:t>
      </w:r>
      <w:r w:rsidRPr="00632CBA">
        <w:rPr>
          <w:rFonts w:ascii="Times New Roman" w:eastAsia="Times New Roman" w:hAnsi="Times New Roman" w:cs="Times New Roman"/>
          <w:sz w:val="24"/>
          <w:szCs w:val="24"/>
        </w:rPr>
        <w:lastRenderedPageBreak/>
        <w:t>указанием причины отказа и порядка обжалования и одновременно возвращает все представленные им документы.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25. Прекращение и восстановление выплаты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Прекращение выплаты страховой пенсии производится в случае: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истечения шести месяцев со дня приостановления выплаты страховой пенсии в соответствии с пунктами 1, 3, 5, 6 и 7 части 1 статьи 24 настоящего Федерального закона - с 1-го числа месяца, следующего за месяцем, в котором истек указанный срок;</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12.11.2018 N 409-ФЗ)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пунктом 2 части 2 статьи 10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пунктом 4 части 1 статьи 24 настоящего Федерального закона;</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23.05.2016 N 143-ФЗ)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Выплата страховой пенсии по инвалидности наряду со случаями, предусмотренными частью 1 настоящей статьи, прекращается: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 1-го числа месяца, следующего за месяцем, в котором пенсионер достиг возраста для назначения страховой пенсии по старости в соответствии с частью 1 или 1.1 статьи 8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23.05.2016 N 143-ФЗ)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 1-го числа месяца, следующего за месяцем, в котором пенсионер достиг возраста для назначения социальной пенсии по старости, предусмотренного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со дня, с которого установлена страховая пенсия по старости, назначаемая ранее достижения возраста, предусмотренного статьей 8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Восстановление выплаты страховой пенсии производится: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при подаче пенсионером заявления о восстановлении выплаты страховой пенсии после отказа от ее получения на основании пункта 5 части 1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По желанию пенсионера страховая пенсия может быть назначена вновь.</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При обращении лица, выплата страховой пенсии которому была прекращена в соответствии с пунктом 2 или 4 части 1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частью 3 статьи 24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В случае, если после прекращения выплаты страховой пенсии в соответствии с пунктами 1 (в связи с отменой решения суда об объявлении пенсионера умершим или о признании пенсионера безвестно отсутствующим), 2 и 4 части 1 настоящей статьи право на выплату указанной пенсии было утрачено, выплата страховой пенсии подлежит восстановлению в соответствии с частью 3 настоящей статьи либо по желанию пенсионера страховая пенсия может быть назначена вновь в соответствии с настоящей частью.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w:t>
      </w:r>
      <w:r w:rsidRPr="00632CBA">
        <w:rPr>
          <w:rFonts w:ascii="Times New Roman" w:eastAsia="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26. Сроки выплаты и доставки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4. При отсутствии лиц, имеющих на основании части 3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w:t>
      </w:r>
      <w:r w:rsidRPr="00632CBA">
        <w:rPr>
          <w:rFonts w:ascii="Times New Roman" w:eastAsia="Times New Roman" w:hAnsi="Times New Roman" w:cs="Times New Roman"/>
          <w:sz w:val="24"/>
          <w:szCs w:val="24"/>
        </w:rPr>
        <w:lastRenderedPageBreak/>
        <w:t>срок соответствующие суммы наследуются на общих основаниях, установленных Гражданским кодексом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26.1. Выплата страховой пенсии в период осуществления работы и (или) иной деятельности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(введена Федеральным законом от 29.12.2015 N 385-ФЗ)</w:t>
      </w:r>
    </w:p>
    <w:p w:rsidR="00632CBA" w:rsidRPr="00632CBA" w:rsidRDefault="00632CBA" w:rsidP="00632CBA">
      <w:pPr>
        <w:spacing w:after="0" w:line="240" w:lineRule="auto"/>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часть 1 статьи 26.1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 имеющих место в период осуществления работы и (или) иной деятельности.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часть 3 статьи 26.1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01.07.2017 N 134-ФЗ)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в целях реализации положений частей 1 - 3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Пенсионеры вправе представить в органы, осуществляющие пенсионное обеспечение, заявление о факте осуществления (прекращения) работы и (или) иной деятельности в порядке, предусмотренном частями 2 и 4 статьи 21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частями 1 - 3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частями 1 - 3 настоящей статьи, выплачиваются с месяца, следующего за месяцем, в котором было вынесено решение, предусмотренное частью 6 настоящей статьи.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часть 8 статьи 26.1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части 7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w:t>
      </w:r>
      <w:r w:rsidRPr="00632CBA">
        <w:rPr>
          <w:rFonts w:ascii="Times New Roman" w:eastAsia="Times New Roman" w:hAnsi="Times New Roman" w:cs="Times New Roman"/>
          <w:sz w:val="24"/>
          <w:szCs w:val="24"/>
        </w:rPr>
        <w:lastRenderedPageBreak/>
        <w:t>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27. Выплата страховой пенсии лицам, выезжающим на постоянное жительство за пределы территории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Порядок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В случае, если представление недостоверных сведений или несвоевременное представление сведений, предусмотренных частью 5 статьи 26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3. В случаях невыполнения или ненадлежащего выполнения обязанностей, указанных в части 1 настоящей статьи, и выплаты в связи с этим излишних сумм страховой пенсии, фиксированной выплаты к страховой пенсии (с учетом повышения </w:t>
      </w:r>
      <w:r w:rsidRPr="00632CBA">
        <w:rPr>
          <w:rFonts w:ascii="Times New Roman" w:eastAsia="Times New Roman" w:hAnsi="Times New Roman" w:cs="Times New Roman"/>
          <w:sz w:val="24"/>
          <w:szCs w:val="24"/>
        </w:rPr>
        <w:lastRenderedPageBreak/>
        <w:t>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порядке, установленном законодательством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частями 2 - 4 настоящей статьи, определяются за период, в течение которого выплата указанных сумм производилась пенсионеру неправомерно,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29. Удержания из страховой пенсии,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Удержания из страховой пенсии, фиксированной выплаты к страховой пенсии производятся на основании: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исполнительных документов;</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части 5 статьи 26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 xml:space="preserve">Статья 29.1. Обеспечение размещения информации об установлении и о выплате страховых пенсий, а также о периодах трудовой и (или) иной </w:t>
      </w:r>
      <w:r w:rsidRPr="00632CBA">
        <w:rPr>
          <w:rFonts w:ascii="Arial" w:eastAsia="Times New Roman" w:hAnsi="Arial" w:cs="Arial"/>
          <w:b/>
          <w:bCs/>
          <w:sz w:val="24"/>
          <w:szCs w:val="24"/>
        </w:rPr>
        <w:lastRenderedPageBreak/>
        <w:t>деятельности, включенных в страховой стаж при назначении страховой пенсии, и иных периодах, засчитываемых в страховой стаж</w:t>
      </w:r>
    </w:p>
    <w:p w:rsidR="00632CBA" w:rsidRPr="00632CBA" w:rsidRDefault="00632CBA" w:rsidP="00632CBA">
      <w:pPr>
        <w:spacing w:after="0" w:line="240" w:lineRule="auto"/>
        <w:ind w:firstLine="540"/>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(введена Федеральным законом от 07.03.2018 N 56-ФЗ)</w:t>
      </w:r>
    </w:p>
    <w:p w:rsidR="00632CBA" w:rsidRPr="00632CBA" w:rsidRDefault="00632CBA" w:rsidP="00632CBA">
      <w:pPr>
        <w:spacing w:after="0" w:line="240" w:lineRule="auto"/>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Глава 6. СОХРАНЕНИЕ ПРАВА НА ДОСРОЧНОЕ ПЕНСИОННОЕ</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ОБЕСПЕЧЕНИЕ ПО СТАРОСТИ И ПЕРЕХОДНЫЕ ПОЛОЖЕНИЯ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30. Сохранение права на досрочное назначение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лицам:</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1 части 1 статьи 30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статьей 8 настоящего Федерального закона, на один год за каждый полный год такой работы - мужчинам и женщинам;</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2 части 1 статьи 30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статьей 8 настоящего Федерального закона, на один год за каждые 2 года и 6 месяцев такой работы мужчинам и за каждые 2 года такой работы женщинам;</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w:t>
      </w:r>
      <w:r w:rsidRPr="00632CBA">
        <w:rPr>
          <w:rFonts w:ascii="Times New Roman" w:eastAsia="Times New Roman" w:hAnsi="Times New Roman" w:cs="Times New Roman"/>
          <w:sz w:val="24"/>
          <w:szCs w:val="24"/>
        </w:rPr>
        <w:lastRenderedPageBreak/>
        <w:t>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19 части 1 статьи 30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19) лицам, не менее 25 лет осуществлявшим педагогическую деятельность в учреждениях для детей, независимо от их возраста;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20 части 1 статьи 30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21 части 1 статьи 30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статья 30 дополняется новой частью 1.1.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частью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информацию.</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В случае изменения организационно-правовой формы и (или) наименований учреждений (организаций), предусмотренных пунктами 19 - 21 части 1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применении ч. 6 ст. 30 см. ч. 8 ст. 35 данного документа.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Периоды работы, предусмотренные пунктами 1 - 18 части 1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статьей 428 Налогового кодекса Российской Федерации. При этом условия назначения страховой пенсии по старости, установленные пунктами 1 - 18 части 1 настоящей статьи, применяются в том случае, если класс условий труда на рабочих местах по работам, указанным в пунктах 1 - 18 части 1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31. Досрочное назначение страховой пенсии гражданам из числа работников летно-испытательного состава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2. Список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w:t>
      </w:r>
      <w:r w:rsidRPr="00632CBA">
        <w:rPr>
          <w:rFonts w:ascii="Times New Roman" w:eastAsia="Times New Roman" w:hAnsi="Times New Roman" w:cs="Times New Roman"/>
          <w:sz w:val="24"/>
          <w:szCs w:val="24"/>
        </w:rPr>
        <w:lastRenderedPageBreak/>
        <w:t>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32. Сохранение права на досрочное назначение страховой пенсии отдельным категориям граждан</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гражданам:</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1 части 1 статьи 32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статьей 8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часть 1 статьи 32 дополняется новыми пунктами 1.1, 1.2.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в пункт 6 части 1 статьи 32 вносятся изменения.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w:t>
      </w:r>
      <w:r w:rsidRPr="00632CBA">
        <w:rPr>
          <w:rFonts w:ascii="Times New Roman" w:eastAsia="Times New Roman" w:hAnsi="Times New Roman" w:cs="Times New Roman"/>
          <w:sz w:val="24"/>
          <w:szCs w:val="24"/>
        </w:rPr>
        <w:lastRenderedPageBreak/>
        <w:t>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статьей 8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При назначении страховой пенсии по старости в соответствии с пунктами 2, 6 и 7 части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статья 32 дополняется новой частью 3.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статьей 17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пунктами 1 - 10 и 16 - 18 части 1 статьи 30 настоящего Федерального закона, в порядке, определяемом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пунктами 1 - 10 и 16 - 18 части 1 статьи 30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34. Перерасчет размеров страховых пенсий по документам выплатного дела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законом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w:t>
      </w:r>
      <w:r w:rsidRPr="00632CBA">
        <w:rPr>
          <w:rFonts w:ascii="Times New Roman" w:eastAsia="Times New Roman" w:hAnsi="Times New Roman" w:cs="Times New Roman"/>
          <w:sz w:val="24"/>
          <w:szCs w:val="24"/>
        </w:rPr>
        <w:lastRenderedPageBreak/>
        <w:t>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части 10 статьи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части 10 статьи 15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частями 1 и 2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Глава 7. ЗАКЛЮЧИТЕЛЬНЫЕ ПОЛОЖЕНИЯ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35. Переходные положения</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Продолжительность страхового стажа, необходимого для назначения страховой пенсии по старости, в 2015 году составляет шесть лет.</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Продолжительность страхового стажа, необходимого для назначения страховой пенсии по старости, предусмотренная частью 2 статьи 8 настоящего Федерального закона, начиная с 1 января 2016 года ежегодно увеличивается на один год согласно приложению 3 к настоящему Федеральному закону. При этом необходимая продолжительность страхового стажа определяется на день достижения возраста, предусмотренного статьей 8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настоящего Федерального закона, а при назначении страховой пенсии по старости ранее достижения возраста, предусмотренного статьей 8 настоящего Федерального закона, - на день установления этой страховой пенсии.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xml:space="preserve">4. В период с 2015 по 2020 год максимальное учитываемое значение индивидуального пенсионного коэффициента за соответствующий календарный год, </w:t>
      </w:r>
      <w:r w:rsidRPr="00632CBA">
        <w:rPr>
          <w:rFonts w:ascii="Times New Roman" w:eastAsia="Times New Roman" w:hAnsi="Times New Roman" w:cs="Times New Roman"/>
          <w:sz w:val="24"/>
          <w:szCs w:val="24"/>
        </w:rPr>
        <w:lastRenderedPageBreak/>
        <w:t>указанный в части 19 статьи 15 настоящего Федерального закона, определяется согласно приложению 4 к настоящему Федеральному закону.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пунктом 5 статьи 17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О стоимости одного пенсионного коэффициента в 2016 году см. статью 5 Федерального закона от 29.12.2015 N 385-ФЗ.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6. В 2015 году стоимость одного пенсионного коэффициента: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1) с 1 февраля увеличивается на индекс роста потребительских цен за 2014 год, размер которого устанавливается Правительством Российской Федерации;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с 1 апреля устанавливается федеральным законом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пунктом 6 статьи 17 Федерального закона от 17 декабря 2001 года N 173-ФЗ "О трудовых пенсиях в Российской Федерации", с учетом положений части 6 настоящей статьи.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8. Положения части 6 статьи 30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пунктах 1 - 18 части 1 статьи 30 настоящего Федерального закона, до установления на таких рабочих местах класса условий труда в порядке, предусмотренном Федеральным законом "О специальной оценке условий труда", при условии начисления и уплаты страхователем страховых взносов по соответствующим тарифам, установленным статьей 428 Налогового кодекса Российской Федерации. При этом периоды работы, предусмотренные пунктами 1 - 18 части 1 статьи 30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w:t>
      </w:r>
    </w:p>
    <w:p w:rsidR="00632CBA" w:rsidRPr="00632CBA" w:rsidRDefault="00632CBA" w:rsidP="00632CBA">
      <w:pPr>
        <w:spacing w:after="0" w:line="240" w:lineRule="auto"/>
        <w:jc w:val="both"/>
        <w:rPr>
          <w:rFonts w:ascii="Verdana" w:eastAsia="Times New Roman" w:hAnsi="Verdana" w:cs="Times New Roman"/>
          <w:color w:val="828282"/>
          <w:sz w:val="21"/>
          <w:szCs w:val="21"/>
        </w:rPr>
      </w:pPr>
      <w:r w:rsidRPr="00632CBA">
        <w:rPr>
          <w:rFonts w:ascii="Times New Roman" w:eastAsia="Times New Roman" w:hAnsi="Times New Roman" w:cs="Times New Roman"/>
          <w:color w:val="828282"/>
          <w:sz w:val="24"/>
          <w:szCs w:val="24"/>
        </w:rPr>
        <w:t>(в ред. Федерального закона от 03.07.2016 N 250-ФЗ)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9. Трудовые пенсии, назначенные в соответствии с Федеральным законом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порядке.</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Arial" w:eastAsia="Times New Roman" w:hAnsi="Arial" w:cs="Arial"/>
          <w:b/>
          <w:bCs/>
          <w:sz w:val="24"/>
          <w:szCs w:val="24"/>
        </w:rPr>
        <w:t>Статья 36. Вступление в силу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1. Настоящий Федеральный закон вступает в силу с 1 января 2015 года, за исключением частей 14 и 15 статьи 17 настоящего Федерального закона.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2. Части 14 и 15 статьи 17 настоящего Федерального закона вступают в силу с 1 января 2016 года.</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3. Со дня вступления в силу настоящего Федерального закона Федеральный закон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Президент</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Российской Федерации</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В.ПУТИН</w:t>
      </w:r>
    </w:p>
    <w:p w:rsidR="00632CBA" w:rsidRPr="00632CBA" w:rsidRDefault="00632CBA" w:rsidP="00632CBA">
      <w:pPr>
        <w:spacing w:after="0" w:line="240" w:lineRule="auto"/>
        <w:rPr>
          <w:rFonts w:ascii="Verdana" w:eastAsia="Times New Roman" w:hAnsi="Verdana" w:cs="Times New Roman"/>
          <w:sz w:val="21"/>
          <w:szCs w:val="21"/>
        </w:rPr>
      </w:pPr>
      <w:r w:rsidRPr="00632CBA">
        <w:rPr>
          <w:rFonts w:ascii="Times New Roman" w:eastAsia="Times New Roman" w:hAnsi="Times New Roman" w:cs="Times New Roman"/>
          <w:sz w:val="24"/>
          <w:szCs w:val="24"/>
        </w:rPr>
        <w:t>Москва, Кремль</w:t>
      </w:r>
    </w:p>
    <w:p w:rsidR="00632CBA" w:rsidRPr="00632CBA" w:rsidRDefault="00632CBA" w:rsidP="00632CBA">
      <w:pPr>
        <w:spacing w:after="0" w:line="240" w:lineRule="auto"/>
        <w:rPr>
          <w:rFonts w:ascii="Verdana" w:eastAsia="Times New Roman" w:hAnsi="Verdana" w:cs="Times New Roman"/>
          <w:sz w:val="21"/>
          <w:szCs w:val="21"/>
        </w:rPr>
      </w:pPr>
      <w:r w:rsidRPr="00632CBA">
        <w:rPr>
          <w:rFonts w:ascii="Times New Roman" w:eastAsia="Times New Roman" w:hAnsi="Times New Roman" w:cs="Times New Roman"/>
          <w:sz w:val="24"/>
          <w:szCs w:val="24"/>
        </w:rPr>
        <w:t>28 декабря 2013 года</w:t>
      </w:r>
    </w:p>
    <w:p w:rsidR="00632CBA" w:rsidRPr="00632CBA" w:rsidRDefault="00632CBA" w:rsidP="00632CBA">
      <w:pPr>
        <w:spacing w:after="0" w:line="240" w:lineRule="auto"/>
        <w:rPr>
          <w:rFonts w:ascii="Verdana" w:eastAsia="Times New Roman" w:hAnsi="Verdana" w:cs="Times New Roman"/>
          <w:sz w:val="21"/>
          <w:szCs w:val="21"/>
        </w:rPr>
      </w:pPr>
      <w:r w:rsidRPr="00632CBA">
        <w:rPr>
          <w:rFonts w:ascii="Times New Roman" w:eastAsia="Times New Roman" w:hAnsi="Times New Roman" w:cs="Times New Roman"/>
          <w:sz w:val="24"/>
          <w:szCs w:val="24"/>
        </w:rPr>
        <w:t>N 400-ФЗ</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Приложение 1</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к Федеральному закону</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"О страховых пенсиях"</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КОЭФФИЦИЕНТ</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ПОВЫШЕНИЯ ИНДИВИДУАЛЬНОГО ПЕНСИОННОГО КОЭФФИЦИЕНТА</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ПРИ ИСЧИСЛЕНИИ РАЗМЕРА СТРАХОВОЙ ПЕНСИИ ПО СТАРОСТИ</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И ПО СЛУЧАЮ ПОТЕРИ КОРМИЛЬЦА</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tbl>
      <w:tblPr>
        <w:tblW w:w="9020" w:type="dxa"/>
        <w:tblInd w:w="20" w:type="dxa"/>
        <w:tblCellMar>
          <w:left w:w="0" w:type="dxa"/>
          <w:right w:w="0" w:type="dxa"/>
        </w:tblCellMar>
        <w:tblLook w:val="04A0"/>
      </w:tblPr>
      <w:tblGrid>
        <w:gridCol w:w="2785"/>
        <w:gridCol w:w="3213"/>
        <w:gridCol w:w="3022"/>
      </w:tblGrid>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Повышающий коэффициент для лиц, которым назначается (восстанавливается либо назначается вновь) страховая пенсия по старости в соответствии со статьей 8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менее 12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1,07</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1,046</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24</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1,15</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36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1,24</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1,16</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48</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1,34</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1,22</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60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1,45</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1,29</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72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1,59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1,37</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84</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1,74</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1,45</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96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1,52</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108</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1,6</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2,32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1,68</w:t>
            </w:r>
          </w:p>
        </w:tc>
      </w:tr>
    </w:tbl>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Приложение 2</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к Федеральному закону</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"О страховых пенсиях"</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КОЭФФИЦИЕНТ ПОВЫШЕНИЯ РАЗМЕРА ФИКСИРОВАННОЙ ВЫПЛАТЫ</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tbl>
      <w:tblPr>
        <w:tblW w:w="9020" w:type="dxa"/>
        <w:tblInd w:w="20" w:type="dxa"/>
        <w:tblCellMar>
          <w:left w:w="0" w:type="dxa"/>
          <w:right w:w="0" w:type="dxa"/>
        </w:tblCellMar>
        <w:tblLook w:val="04A0"/>
      </w:tblPr>
      <w:tblGrid>
        <w:gridCol w:w="3263"/>
        <w:gridCol w:w="3030"/>
        <w:gridCol w:w="2727"/>
      </w:tblGrid>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Повышающий коэффициент для лиц, которым назначается (восстанавливается либо назначается вновь) страховая пенсия по старости в соответствии со статьей 8 настоящего Федерального закона</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3</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1,056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1,036</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24</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1,07</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36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1,12</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48</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1,27</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1,16</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60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1,36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1,21</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72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1,46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1,26</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84</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1,58</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1,32</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96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1,73</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1,38</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108</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1,45</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1,53</w:t>
            </w:r>
          </w:p>
        </w:tc>
      </w:tr>
    </w:tbl>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Приложение 3</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к Федеральному закону</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"О страховых пенсиях"</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ПРОДОЛЖИТЕЛЬНОСТЬ</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СТРАХОВОГО СТАЖА, НЕОБХОДИМОГО ДЛЯ НАЗНАЧЕНИЯ СТРАХОВОЙ</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ПЕНСИИ ПО СТАРОСТИ</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tblPr>
      <w:tblGrid>
        <w:gridCol w:w="6382"/>
        <w:gridCol w:w="2698"/>
      </w:tblGrid>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Год назначения страховой пенсии по старости</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Необходимый стаж</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2015</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6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7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2017</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8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2018</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9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11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2021</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12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2022</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13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2023</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14 лет</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2024 и последующие годы</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15 лет</w:t>
            </w:r>
          </w:p>
        </w:tc>
      </w:tr>
    </w:tbl>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Приложение 4</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к Федеральному закону</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"О страховых пенсиях"</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2016 по 2019 год максимальное значение годового ИПК одинаково для любого варианта формирования пенсии, т.к. в соответствии с ФЗ от 04.12.2013 N 351-ФЗ у всех граждан формируются пенсионные права только на страховую пенсию исходя из всей суммы начисленных страховых взносов.</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МАКСИМАЛЬНОЕ ЗНАЧЕНИЕ</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ИНДИВИДУАЛЬНОГО ПЕНСИОННОГО КОЭФФИЦИЕНТА</w:t>
      </w:r>
    </w:p>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tbl>
      <w:tblPr>
        <w:tblW w:w="8800" w:type="dxa"/>
        <w:tblInd w:w="20" w:type="dxa"/>
        <w:tblCellMar>
          <w:left w:w="0" w:type="dxa"/>
          <w:right w:w="0" w:type="dxa"/>
        </w:tblCellMar>
        <w:tblLook w:val="04A0"/>
      </w:tblPr>
      <w:tblGrid>
        <w:gridCol w:w="1655"/>
        <w:gridCol w:w="3621"/>
        <w:gridCol w:w="3524"/>
      </w:tblGrid>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Год</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Для застрахованных лиц, за которых страховые взносы на формирование накопительной пенсии не начисляются и не уплачиваются</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Для застрахованных лиц, за которых страховые взносы на формирование накопительной пенсии начисляются и уплачиваются</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2015</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7,39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4,62</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7,83</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4,89</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2017</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8,26</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5,16</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2018</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8,70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5,43</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2019</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9,13</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5,71</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9,57</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5,98</w:t>
            </w:r>
          </w:p>
        </w:tc>
      </w:tr>
      <w:tr w:rsidR="00632CBA" w:rsidRPr="00632CBA" w:rsidTr="00632CBA">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2021 и последующие годы</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10,00</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6,25</w:t>
            </w:r>
          </w:p>
        </w:tc>
      </w:tr>
    </w:tbl>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Приложение 5</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к Федеральному закону</w:t>
      </w:r>
    </w:p>
    <w:p w:rsidR="00632CBA" w:rsidRPr="00632CBA" w:rsidRDefault="00632CBA" w:rsidP="00632CBA">
      <w:pPr>
        <w:spacing w:after="0" w:line="240" w:lineRule="auto"/>
        <w:jc w:val="right"/>
        <w:rPr>
          <w:rFonts w:ascii="Verdana" w:eastAsia="Times New Roman" w:hAnsi="Verdana" w:cs="Times New Roman"/>
          <w:sz w:val="21"/>
          <w:szCs w:val="21"/>
        </w:rPr>
      </w:pPr>
      <w:r w:rsidRPr="00632CBA">
        <w:rPr>
          <w:rFonts w:ascii="Times New Roman" w:eastAsia="Times New Roman" w:hAnsi="Times New Roman" w:cs="Times New Roman"/>
          <w:sz w:val="24"/>
          <w:szCs w:val="24"/>
        </w:rPr>
        <w:t>"О страховых пенсиях"</w:t>
      </w:r>
    </w:p>
    <w:p w:rsidR="00632CBA" w:rsidRPr="00632CBA" w:rsidRDefault="00632CBA" w:rsidP="00632CBA">
      <w:pPr>
        <w:spacing w:after="0" w:line="240" w:lineRule="auto"/>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приложение 5 излагается в новой редакции. См. текст в будущей редакции.</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ВОЗРАСТ,</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ПО ДОСТИЖЕНИИ КОТОРОГО НАЗНАЧАЕТСЯ СТРАХОВАЯ ПЕНСИЯ</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ПО СТАРОСТИ В ПЕРИОД ЗАМЕЩЕНИЯ ГОСУДАРСТВЕННЫХ ДОЛЖНОСТЕЙ,</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МУНИЦИПАЛЬНЫХ ДОЛЖНОСТЕЙ, ДОЛЖНОСТЕЙ ГОСУДАРСТВЕННОЙ</w:t>
      </w:r>
    </w:p>
    <w:p w:rsidR="00632CBA" w:rsidRPr="00632CBA" w:rsidRDefault="00632CBA" w:rsidP="00632CBA">
      <w:pPr>
        <w:spacing w:after="0" w:line="240" w:lineRule="auto"/>
        <w:jc w:val="center"/>
        <w:rPr>
          <w:rFonts w:ascii="Verdana" w:eastAsia="Times New Roman" w:hAnsi="Verdana" w:cs="Times New Roman"/>
          <w:b/>
          <w:bCs/>
          <w:sz w:val="21"/>
          <w:szCs w:val="21"/>
        </w:rPr>
      </w:pPr>
      <w:r w:rsidRPr="00632CBA">
        <w:rPr>
          <w:rFonts w:ascii="Arial" w:eastAsia="Times New Roman" w:hAnsi="Arial" w:cs="Arial"/>
          <w:b/>
          <w:bCs/>
          <w:sz w:val="24"/>
          <w:szCs w:val="24"/>
        </w:rPr>
        <w:t>ГРАЖДАНСКОЙ И МУНИЦИПАЛЬНОЙ СЛУЖБЫ</w:t>
      </w:r>
    </w:p>
    <w:tbl>
      <w:tblPr>
        <w:tblW w:w="5000" w:type="pct"/>
        <w:jc w:val="center"/>
        <w:tblCellSpacing w:w="15" w:type="dxa"/>
        <w:tblCellMar>
          <w:top w:w="15" w:type="dxa"/>
          <w:left w:w="15" w:type="dxa"/>
          <w:bottom w:w="15" w:type="dxa"/>
          <w:right w:w="15" w:type="dxa"/>
        </w:tblCellMar>
        <w:tblLook w:val="04A0"/>
      </w:tblPr>
      <w:tblGrid>
        <w:gridCol w:w="9445"/>
      </w:tblGrid>
      <w:tr w:rsidR="00632CBA" w:rsidRPr="00632CBA" w:rsidTr="00632CBA">
        <w:trPr>
          <w:tblCellSpacing w:w="15" w:type="dxa"/>
          <w:jc w:val="center"/>
        </w:trPr>
        <w:tc>
          <w:tcPr>
            <w:tcW w:w="0" w:type="auto"/>
            <w:vAlign w:val="center"/>
            <w:hideMark/>
          </w:tcPr>
          <w:p w:rsidR="00632CBA" w:rsidRPr="00632CBA" w:rsidRDefault="00632CBA" w:rsidP="00632CBA">
            <w:pPr>
              <w:spacing w:after="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Список изменяющих документов</w:t>
            </w:r>
          </w:p>
        </w:tc>
      </w:tr>
    </w:tbl>
    <w:p w:rsidR="00632CBA" w:rsidRPr="00632CBA" w:rsidRDefault="00632CBA" w:rsidP="00632CBA">
      <w:pPr>
        <w:spacing w:after="96" w:line="240" w:lineRule="auto"/>
        <w:jc w:val="center"/>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(введено Федеральным законом от 23.05.2016 N 143-ФЗ)</w:t>
      </w:r>
    </w:p>
    <w:p w:rsidR="00632CBA" w:rsidRPr="00632CBA" w:rsidRDefault="00632CBA" w:rsidP="00632CBA">
      <w:pPr>
        <w:spacing w:after="0" w:line="240" w:lineRule="auto"/>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tbl>
      <w:tblPr>
        <w:tblW w:w="8500" w:type="dxa"/>
        <w:tblInd w:w="20" w:type="dxa"/>
        <w:tblCellMar>
          <w:left w:w="0" w:type="dxa"/>
          <w:right w:w="0" w:type="dxa"/>
        </w:tblCellMar>
        <w:tblLook w:val="04A0"/>
      </w:tblPr>
      <w:tblGrid>
        <w:gridCol w:w="3637"/>
        <w:gridCol w:w="2582"/>
        <w:gridCol w:w="2281"/>
      </w:tblGrid>
      <w:tr w:rsidR="00632CBA" w:rsidRPr="00632CBA" w:rsidTr="00632CBA">
        <w:tc>
          <w:tcPr>
            <w:tcW w:w="0" w:type="auto"/>
            <w:vMerge w:val="restart"/>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632CBA" w:rsidRPr="00632CBA" w:rsidTr="00632CB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2CBA" w:rsidRPr="00632CBA" w:rsidRDefault="00632CBA" w:rsidP="00632CBA">
            <w:pPr>
              <w:spacing w:after="0" w:line="240" w:lineRule="auto"/>
              <w:rPr>
                <w:rFonts w:ascii="Verdana" w:eastAsia="Times New Roman" w:hAnsi="Verdana"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Женщины</w:t>
            </w:r>
          </w:p>
        </w:tc>
        <w:tc>
          <w:tcPr>
            <w:tcW w:w="0" w:type="auto"/>
            <w:tcBorders>
              <w:top w:val="single" w:sz="8" w:space="0" w:color="000000"/>
              <w:left w:val="single" w:sz="8" w:space="0" w:color="000000"/>
              <w:bottom w:val="single" w:sz="8" w:space="0" w:color="000000"/>
              <w:right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Мужчины</w:t>
            </w:r>
          </w:p>
        </w:tc>
      </w:tr>
      <w:tr w:rsidR="00632CBA" w:rsidRPr="00632CBA" w:rsidTr="00632CBA">
        <w:tc>
          <w:tcPr>
            <w:tcW w:w="0" w:type="auto"/>
            <w:tcBorders>
              <w:top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2017</w:t>
            </w:r>
          </w:p>
        </w:tc>
        <w:tc>
          <w:tcPr>
            <w:tcW w:w="0" w:type="auto"/>
            <w:tcBorders>
              <w:top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&lt;*&gt; + 6 месяцев</w:t>
            </w:r>
          </w:p>
        </w:tc>
        <w:tc>
          <w:tcPr>
            <w:tcW w:w="0" w:type="auto"/>
            <w:tcBorders>
              <w:top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2018</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+ 12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+ 12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2019</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+ 18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+ 18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2020</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+ 24 месяца</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+ 24 месяца</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2021</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+ 30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+ 30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2022</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+ 36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+ 36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2023</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+ 42 месяца</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+ 42 месяца</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2024</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+ 48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+ 48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lastRenderedPageBreak/>
              <w:t>2025</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+ 54 месяца</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+ 54 месяца</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2026</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2027</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+ 66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2028</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+ 72 месяца</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2029</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+ 78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2030</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+ 84 месяца</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r>
      <w:tr w:rsidR="00632CBA" w:rsidRPr="00632CBA" w:rsidTr="00632CBA">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2031</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+ 90 месяцев</w:t>
            </w:r>
          </w:p>
        </w:tc>
        <w:tc>
          <w:tcPr>
            <w:tcW w:w="0" w:type="auto"/>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r>
      <w:tr w:rsidR="00632CBA" w:rsidRPr="00632CBA" w:rsidTr="00632CBA">
        <w:tc>
          <w:tcPr>
            <w:tcW w:w="0" w:type="auto"/>
            <w:tcBorders>
              <w:bottom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2032 и последующие годы</w:t>
            </w:r>
          </w:p>
        </w:tc>
        <w:tc>
          <w:tcPr>
            <w:tcW w:w="0" w:type="auto"/>
            <w:tcBorders>
              <w:bottom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+ 96 месяцев</w:t>
            </w:r>
          </w:p>
        </w:tc>
        <w:tc>
          <w:tcPr>
            <w:tcW w:w="0" w:type="auto"/>
            <w:tcBorders>
              <w:bottom w:val="single" w:sz="8" w:space="0" w:color="000000"/>
            </w:tcBorders>
            <w:hideMark/>
          </w:tcPr>
          <w:p w:rsidR="00632CBA" w:rsidRPr="00632CBA" w:rsidRDefault="00632CBA" w:rsidP="00632CBA">
            <w:pPr>
              <w:spacing w:after="100" w:line="240" w:lineRule="auto"/>
              <w:jc w:val="center"/>
              <w:rPr>
                <w:rFonts w:ascii="Verdana" w:eastAsia="Times New Roman" w:hAnsi="Verdana" w:cs="Times New Roman"/>
                <w:sz w:val="21"/>
                <w:szCs w:val="21"/>
              </w:rPr>
            </w:pPr>
            <w:r w:rsidRPr="00632CBA">
              <w:rPr>
                <w:rFonts w:ascii="Times New Roman" w:eastAsia="Times New Roman" w:hAnsi="Times New Roman" w:cs="Times New Roman"/>
                <w:sz w:val="24"/>
                <w:szCs w:val="24"/>
              </w:rPr>
              <w:t>V + 60 месяцев</w:t>
            </w:r>
          </w:p>
        </w:tc>
      </w:tr>
    </w:tbl>
    <w:p w:rsidR="00632CBA" w:rsidRPr="00632CBA" w:rsidRDefault="00632CBA" w:rsidP="00632CBA">
      <w:pPr>
        <w:spacing w:after="0" w:line="240" w:lineRule="auto"/>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&lt;*&gt; V - возраст, по достижении которого гражданин приобрел право на назначение страховой пенсии по старости в соответствии с частью 1 статьи 8 и статьями 30 - 33 настоящего Федерального закона.</w:t>
      </w:r>
    </w:p>
    <w:p w:rsidR="00632CBA" w:rsidRPr="00632CBA" w:rsidRDefault="00632CBA" w:rsidP="00632CBA">
      <w:pPr>
        <w:spacing w:after="0"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КонсультантПлюс: примечание.</w:t>
      </w:r>
    </w:p>
    <w:p w:rsidR="00632CBA" w:rsidRPr="00632CBA" w:rsidRDefault="00632CBA" w:rsidP="00632CBA">
      <w:pPr>
        <w:spacing w:after="96" w:line="240" w:lineRule="auto"/>
        <w:rPr>
          <w:rFonts w:ascii="Verdana" w:eastAsia="Times New Roman" w:hAnsi="Verdana" w:cs="Times New Roman"/>
          <w:color w:val="392C69"/>
          <w:sz w:val="21"/>
          <w:szCs w:val="21"/>
        </w:rPr>
      </w:pPr>
      <w:r w:rsidRPr="00632CBA">
        <w:rPr>
          <w:rFonts w:ascii="Times New Roman" w:eastAsia="Times New Roman" w:hAnsi="Times New Roman" w:cs="Times New Roman"/>
          <w:color w:val="392C69"/>
          <w:sz w:val="24"/>
          <w:szCs w:val="24"/>
        </w:rPr>
        <w:t>С 1 января 2019 года Федеральным законом от 03.10.2018 N 350-ФЗ закон дополняется приложениями 6, 7. См. текст в будущей редакции.</w:t>
      </w:r>
    </w:p>
    <w:p w:rsidR="00632CBA" w:rsidRPr="00632CBA" w:rsidRDefault="00632CBA" w:rsidP="00632CBA">
      <w:pPr>
        <w:spacing w:after="0" w:line="240" w:lineRule="auto"/>
        <w:ind w:firstLine="540"/>
        <w:jc w:val="both"/>
        <w:rPr>
          <w:rFonts w:ascii="Verdana" w:eastAsia="Times New Roman" w:hAnsi="Verdana" w:cs="Times New Roman"/>
          <w:sz w:val="21"/>
          <w:szCs w:val="21"/>
        </w:rPr>
      </w:pPr>
      <w:r w:rsidRPr="00632CBA">
        <w:rPr>
          <w:rFonts w:ascii="Times New Roman" w:eastAsia="Times New Roman" w:hAnsi="Times New Roman" w:cs="Times New Roman"/>
          <w:sz w:val="24"/>
          <w:szCs w:val="24"/>
        </w:rPr>
        <w:t> </w:t>
      </w:r>
    </w:p>
    <w:p w:rsidR="004D06BE" w:rsidRDefault="004D06BE"/>
    <w:sectPr w:rsidR="004D0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2CBA"/>
    <w:rsid w:val="004D06BE"/>
    <w:rsid w:val="00632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106998">
      <w:bodyDiv w:val="1"/>
      <w:marLeft w:val="0"/>
      <w:marRight w:val="0"/>
      <w:marTop w:val="0"/>
      <w:marBottom w:val="0"/>
      <w:divBdr>
        <w:top w:val="none" w:sz="0" w:space="0" w:color="auto"/>
        <w:left w:val="none" w:sz="0" w:space="0" w:color="auto"/>
        <w:bottom w:val="none" w:sz="0" w:space="0" w:color="auto"/>
        <w:right w:val="none" w:sz="0" w:space="0" w:color="auto"/>
      </w:divBdr>
      <w:divsChild>
        <w:div w:id="1340890507">
          <w:marLeft w:val="0"/>
          <w:marRight w:val="0"/>
          <w:marTop w:val="120"/>
          <w:marBottom w:val="192"/>
          <w:divBdr>
            <w:top w:val="none" w:sz="0" w:space="0" w:color="auto"/>
            <w:left w:val="none" w:sz="0" w:space="0" w:color="auto"/>
            <w:bottom w:val="none" w:sz="0" w:space="0" w:color="auto"/>
            <w:right w:val="none" w:sz="0" w:space="0" w:color="auto"/>
          </w:divBdr>
          <w:divsChild>
            <w:div w:id="748579673">
              <w:marLeft w:val="0"/>
              <w:marRight w:val="0"/>
              <w:marTop w:val="0"/>
              <w:marBottom w:val="0"/>
              <w:divBdr>
                <w:top w:val="none" w:sz="0" w:space="0" w:color="auto"/>
                <w:left w:val="none" w:sz="0" w:space="0" w:color="auto"/>
                <w:bottom w:val="none" w:sz="0" w:space="0" w:color="auto"/>
                <w:right w:val="none" w:sz="0" w:space="0" w:color="auto"/>
              </w:divBdr>
              <w:divsChild>
                <w:div w:id="5884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060">
          <w:marLeft w:val="0"/>
          <w:marRight w:val="0"/>
          <w:marTop w:val="0"/>
          <w:marBottom w:val="0"/>
          <w:divBdr>
            <w:top w:val="none" w:sz="0" w:space="0" w:color="auto"/>
            <w:left w:val="none" w:sz="0" w:space="0" w:color="auto"/>
            <w:bottom w:val="none" w:sz="0" w:space="0" w:color="auto"/>
            <w:right w:val="none" w:sz="0" w:space="0" w:color="auto"/>
          </w:divBdr>
        </w:div>
        <w:div w:id="826559639">
          <w:marLeft w:val="0"/>
          <w:marRight w:val="0"/>
          <w:marTop w:val="120"/>
          <w:marBottom w:val="96"/>
          <w:divBdr>
            <w:top w:val="none" w:sz="0" w:space="0" w:color="auto"/>
            <w:left w:val="none" w:sz="0" w:space="0" w:color="auto"/>
            <w:bottom w:val="none" w:sz="0" w:space="0" w:color="auto"/>
            <w:right w:val="none" w:sz="0" w:space="0" w:color="auto"/>
          </w:divBdr>
          <w:divsChild>
            <w:div w:id="1637949992">
              <w:marLeft w:val="0"/>
              <w:marRight w:val="0"/>
              <w:marTop w:val="0"/>
              <w:marBottom w:val="0"/>
              <w:divBdr>
                <w:top w:val="none" w:sz="0" w:space="0" w:color="auto"/>
                <w:left w:val="none" w:sz="0" w:space="0" w:color="auto"/>
                <w:bottom w:val="none" w:sz="0" w:space="0" w:color="auto"/>
                <w:right w:val="none" w:sz="0" w:space="0" w:color="auto"/>
              </w:divBdr>
            </w:div>
            <w:div w:id="1796754418">
              <w:marLeft w:val="0"/>
              <w:marRight w:val="0"/>
              <w:marTop w:val="0"/>
              <w:marBottom w:val="0"/>
              <w:divBdr>
                <w:top w:val="none" w:sz="0" w:space="0" w:color="auto"/>
                <w:left w:val="none" w:sz="0" w:space="0" w:color="auto"/>
                <w:bottom w:val="none" w:sz="0" w:space="0" w:color="auto"/>
                <w:right w:val="none" w:sz="0" w:space="0" w:color="auto"/>
              </w:divBdr>
            </w:div>
          </w:divsChild>
        </w:div>
        <w:div w:id="206259682">
          <w:marLeft w:val="0"/>
          <w:marRight w:val="0"/>
          <w:marTop w:val="120"/>
          <w:marBottom w:val="96"/>
          <w:divBdr>
            <w:top w:val="none" w:sz="0" w:space="0" w:color="auto"/>
            <w:left w:val="none" w:sz="0" w:space="0" w:color="auto"/>
            <w:bottom w:val="none" w:sz="0" w:space="0" w:color="auto"/>
            <w:right w:val="none" w:sz="0" w:space="0" w:color="auto"/>
          </w:divBdr>
          <w:divsChild>
            <w:div w:id="1241720330">
              <w:marLeft w:val="0"/>
              <w:marRight w:val="0"/>
              <w:marTop w:val="0"/>
              <w:marBottom w:val="0"/>
              <w:divBdr>
                <w:top w:val="none" w:sz="0" w:space="0" w:color="auto"/>
                <w:left w:val="none" w:sz="0" w:space="0" w:color="auto"/>
                <w:bottom w:val="none" w:sz="0" w:space="0" w:color="auto"/>
                <w:right w:val="none" w:sz="0" w:space="0" w:color="auto"/>
              </w:divBdr>
            </w:div>
            <w:div w:id="1629629346">
              <w:marLeft w:val="0"/>
              <w:marRight w:val="0"/>
              <w:marTop w:val="0"/>
              <w:marBottom w:val="0"/>
              <w:divBdr>
                <w:top w:val="none" w:sz="0" w:space="0" w:color="auto"/>
                <w:left w:val="none" w:sz="0" w:space="0" w:color="auto"/>
                <w:bottom w:val="none" w:sz="0" w:space="0" w:color="auto"/>
                <w:right w:val="none" w:sz="0" w:space="0" w:color="auto"/>
              </w:divBdr>
            </w:div>
          </w:divsChild>
        </w:div>
        <w:div w:id="2040619627">
          <w:marLeft w:val="0"/>
          <w:marRight w:val="0"/>
          <w:marTop w:val="0"/>
          <w:marBottom w:val="192"/>
          <w:divBdr>
            <w:top w:val="none" w:sz="0" w:space="0" w:color="auto"/>
            <w:left w:val="none" w:sz="0" w:space="0" w:color="auto"/>
            <w:bottom w:val="none" w:sz="0" w:space="0" w:color="auto"/>
            <w:right w:val="none" w:sz="0" w:space="0" w:color="auto"/>
          </w:divBdr>
        </w:div>
        <w:div w:id="264001995">
          <w:marLeft w:val="0"/>
          <w:marRight w:val="0"/>
          <w:marTop w:val="120"/>
          <w:marBottom w:val="192"/>
          <w:divBdr>
            <w:top w:val="none" w:sz="0" w:space="0" w:color="auto"/>
            <w:left w:val="none" w:sz="0" w:space="0" w:color="auto"/>
            <w:bottom w:val="none" w:sz="0" w:space="0" w:color="auto"/>
            <w:right w:val="none" w:sz="0" w:space="0" w:color="auto"/>
          </w:divBdr>
          <w:divsChild>
            <w:div w:id="928808483">
              <w:marLeft w:val="0"/>
              <w:marRight w:val="0"/>
              <w:marTop w:val="0"/>
              <w:marBottom w:val="0"/>
              <w:divBdr>
                <w:top w:val="none" w:sz="0" w:space="0" w:color="auto"/>
                <w:left w:val="none" w:sz="0" w:space="0" w:color="auto"/>
                <w:bottom w:val="none" w:sz="0" w:space="0" w:color="auto"/>
                <w:right w:val="none" w:sz="0" w:space="0" w:color="auto"/>
              </w:divBdr>
            </w:div>
            <w:div w:id="1115557456">
              <w:marLeft w:val="0"/>
              <w:marRight w:val="0"/>
              <w:marTop w:val="0"/>
              <w:marBottom w:val="0"/>
              <w:divBdr>
                <w:top w:val="none" w:sz="0" w:space="0" w:color="auto"/>
                <w:left w:val="none" w:sz="0" w:space="0" w:color="auto"/>
                <w:bottom w:val="none" w:sz="0" w:space="0" w:color="auto"/>
                <w:right w:val="none" w:sz="0" w:space="0" w:color="auto"/>
              </w:divBdr>
            </w:div>
          </w:divsChild>
        </w:div>
        <w:div w:id="1324239638">
          <w:marLeft w:val="0"/>
          <w:marRight w:val="0"/>
          <w:marTop w:val="120"/>
          <w:marBottom w:val="96"/>
          <w:divBdr>
            <w:top w:val="none" w:sz="0" w:space="0" w:color="auto"/>
            <w:left w:val="none" w:sz="0" w:space="0" w:color="auto"/>
            <w:bottom w:val="none" w:sz="0" w:space="0" w:color="auto"/>
            <w:right w:val="none" w:sz="0" w:space="0" w:color="auto"/>
          </w:divBdr>
          <w:divsChild>
            <w:div w:id="1629313847">
              <w:marLeft w:val="0"/>
              <w:marRight w:val="0"/>
              <w:marTop w:val="0"/>
              <w:marBottom w:val="0"/>
              <w:divBdr>
                <w:top w:val="none" w:sz="0" w:space="0" w:color="auto"/>
                <w:left w:val="none" w:sz="0" w:space="0" w:color="auto"/>
                <w:bottom w:val="none" w:sz="0" w:space="0" w:color="auto"/>
                <w:right w:val="none" w:sz="0" w:space="0" w:color="auto"/>
              </w:divBdr>
            </w:div>
            <w:div w:id="1899971964">
              <w:marLeft w:val="0"/>
              <w:marRight w:val="0"/>
              <w:marTop w:val="0"/>
              <w:marBottom w:val="0"/>
              <w:divBdr>
                <w:top w:val="none" w:sz="0" w:space="0" w:color="auto"/>
                <w:left w:val="none" w:sz="0" w:space="0" w:color="auto"/>
                <w:bottom w:val="none" w:sz="0" w:space="0" w:color="auto"/>
                <w:right w:val="none" w:sz="0" w:space="0" w:color="auto"/>
              </w:divBdr>
            </w:div>
          </w:divsChild>
        </w:div>
        <w:div w:id="209996137">
          <w:marLeft w:val="0"/>
          <w:marRight w:val="0"/>
          <w:marTop w:val="120"/>
          <w:marBottom w:val="96"/>
          <w:divBdr>
            <w:top w:val="none" w:sz="0" w:space="0" w:color="auto"/>
            <w:left w:val="none" w:sz="0" w:space="0" w:color="auto"/>
            <w:bottom w:val="none" w:sz="0" w:space="0" w:color="auto"/>
            <w:right w:val="none" w:sz="0" w:space="0" w:color="auto"/>
          </w:divBdr>
          <w:divsChild>
            <w:div w:id="460001878">
              <w:marLeft w:val="0"/>
              <w:marRight w:val="0"/>
              <w:marTop w:val="0"/>
              <w:marBottom w:val="0"/>
              <w:divBdr>
                <w:top w:val="none" w:sz="0" w:space="0" w:color="auto"/>
                <w:left w:val="none" w:sz="0" w:space="0" w:color="auto"/>
                <w:bottom w:val="none" w:sz="0" w:space="0" w:color="auto"/>
                <w:right w:val="none" w:sz="0" w:space="0" w:color="auto"/>
              </w:divBdr>
            </w:div>
            <w:div w:id="2065711325">
              <w:marLeft w:val="0"/>
              <w:marRight w:val="0"/>
              <w:marTop w:val="0"/>
              <w:marBottom w:val="0"/>
              <w:divBdr>
                <w:top w:val="none" w:sz="0" w:space="0" w:color="auto"/>
                <w:left w:val="none" w:sz="0" w:space="0" w:color="auto"/>
                <w:bottom w:val="none" w:sz="0" w:space="0" w:color="auto"/>
                <w:right w:val="none" w:sz="0" w:space="0" w:color="auto"/>
              </w:divBdr>
            </w:div>
          </w:divsChild>
        </w:div>
        <w:div w:id="677728861">
          <w:marLeft w:val="0"/>
          <w:marRight w:val="0"/>
          <w:marTop w:val="120"/>
          <w:marBottom w:val="96"/>
          <w:divBdr>
            <w:top w:val="none" w:sz="0" w:space="0" w:color="auto"/>
            <w:left w:val="none" w:sz="0" w:space="0" w:color="auto"/>
            <w:bottom w:val="none" w:sz="0" w:space="0" w:color="auto"/>
            <w:right w:val="none" w:sz="0" w:space="0" w:color="auto"/>
          </w:divBdr>
          <w:divsChild>
            <w:div w:id="1873418771">
              <w:marLeft w:val="0"/>
              <w:marRight w:val="0"/>
              <w:marTop w:val="0"/>
              <w:marBottom w:val="0"/>
              <w:divBdr>
                <w:top w:val="none" w:sz="0" w:space="0" w:color="auto"/>
                <w:left w:val="none" w:sz="0" w:space="0" w:color="auto"/>
                <w:bottom w:val="none" w:sz="0" w:space="0" w:color="auto"/>
                <w:right w:val="none" w:sz="0" w:space="0" w:color="auto"/>
              </w:divBdr>
            </w:div>
            <w:div w:id="1543594072">
              <w:marLeft w:val="0"/>
              <w:marRight w:val="0"/>
              <w:marTop w:val="0"/>
              <w:marBottom w:val="0"/>
              <w:divBdr>
                <w:top w:val="none" w:sz="0" w:space="0" w:color="auto"/>
                <w:left w:val="none" w:sz="0" w:space="0" w:color="auto"/>
                <w:bottom w:val="none" w:sz="0" w:space="0" w:color="auto"/>
                <w:right w:val="none" w:sz="0" w:space="0" w:color="auto"/>
              </w:divBdr>
            </w:div>
          </w:divsChild>
        </w:div>
        <w:div w:id="1528718089">
          <w:marLeft w:val="0"/>
          <w:marRight w:val="0"/>
          <w:marTop w:val="0"/>
          <w:marBottom w:val="0"/>
          <w:divBdr>
            <w:top w:val="none" w:sz="0" w:space="0" w:color="auto"/>
            <w:left w:val="none" w:sz="0" w:space="0" w:color="auto"/>
            <w:bottom w:val="none" w:sz="0" w:space="0" w:color="auto"/>
            <w:right w:val="none" w:sz="0" w:space="0" w:color="auto"/>
          </w:divBdr>
        </w:div>
        <w:div w:id="1966620312">
          <w:marLeft w:val="0"/>
          <w:marRight w:val="0"/>
          <w:marTop w:val="120"/>
          <w:marBottom w:val="96"/>
          <w:divBdr>
            <w:top w:val="none" w:sz="0" w:space="0" w:color="auto"/>
            <w:left w:val="none" w:sz="0" w:space="0" w:color="auto"/>
            <w:bottom w:val="none" w:sz="0" w:space="0" w:color="auto"/>
            <w:right w:val="none" w:sz="0" w:space="0" w:color="auto"/>
          </w:divBdr>
          <w:divsChild>
            <w:div w:id="38556093">
              <w:marLeft w:val="0"/>
              <w:marRight w:val="0"/>
              <w:marTop w:val="0"/>
              <w:marBottom w:val="0"/>
              <w:divBdr>
                <w:top w:val="none" w:sz="0" w:space="0" w:color="auto"/>
                <w:left w:val="none" w:sz="0" w:space="0" w:color="auto"/>
                <w:bottom w:val="none" w:sz="0" w:space="0" w:color="auto"/>
                <w:right w:val="none" w:sz="0" w:space="0" w:color="auto"/>
              </w:divBdr>
            </w:div>
            <w:div w:id="1476873815">
              <w:marLeft w:val="0"/>
              <w:marRight w:val="0"/>
              <w:marTop w:val="0"/>
              <w:marBottom w:val="0"/>
              <w:divBdr>
                <w:top w:val="none" w:sz="0" w:space="0" w:color="auto"/>
                <w:left w:val="none" w:sz="0" w:space="0" w:color="auto"/>
                <w:bottom w:val="none" w:sz="0" w:space="0" w:color="auto"/>
                <w:right w:val="none" w:sz="0" w:space="0" w:color="auto"/>
              </w:divBdr>
            </w:div>
          </w:divsChild>
        </w:div>
        <w:div w:id="1275165392">
          <w:marLeft w:val="0"/>
          <w:marRight w:val="0"/>
          <w:marTop w:val="120"/>
          <w:marBottom w:val="96"/>
          <w:divBdr>
            <w:top w:val="none" w:sz="0" w:space="0" w:color="auto"/>
            <w:left w:val="none" w:sz="0" w:space="0" w:color="auto"/>
            <w:bottom w:val="none" w:sz="0" w:space="0" w:color="auto"/>
            <w:right w:val="none" w:sz="0" w:space="0" w:color="auto"/>
          </w:divBdr>
          <w:divsChild>
            <w:div w:id="1604459932">
              <w:marLeft w:val="0"/>
              <w:marRight w:val="0"/>
              <w:marTop w:val="0"/>
              <w:marBottom w:val="0"/>
              <w:divBdr>
                <w:top w:val="none" w:sz="0" w:space="0" w:color="auto"/>
                <w:left w:val="none" w:sz="0" w:space="0" w:color="auto"/>
                <w:bottom w:val="none" w:sz="0" w:space="0" w:color="auto"/>
                <w:right w:val="none" w:sz="0" w:space="0" w:color="auto"/>
              </w:divBdr>
            </w:div>
            <w:div w:id="1735812615">
              <w:marLeft w:val="0"/>
              <w:marRight w:val="0"/>
              <w:marTop w:val="0"/>
              <w:marBottom w:val="0"/>
              <w:divBdr>
                <w:top w:val="none" w:sz="0" w:space="0" w:color="auto"/>
                <w:left w:val="none" w:sz="0" w:space="0" w:color="auto"/>
                <w:bottom w:val="none" w:sz="0" w:space="0" w:color="auto"/>
                <w:right w:val="none" w:sz="0" w:space="0" w:color="auto"/>
              </w:divBdr>
            </w:div>
          </w:divsChild>
        </w:div>
        <w:div w:id="898857534">
          <w:marLeft w:val="0"/>
          <w:marRight w:val="0"/>
          <w:marTop w:val="0"/>
          <w:marBottom w:val="0"/>
          <w:divBdr>
            <w:top w:val="none" w:sz="0" w:space="0" w:color="auto"/>
            <w:left w:val="none" w:sz="0" w:space="0" w:color="auto"/>
            <w:bottom w:val="none" w:sz="0" w:space="0" w:color="auto"/>
            <w:right w:val="none" w:sz="0" w:space="0" w:color="auto"/>
          </w:divBdr>
        </w:div>
        <w:div w:id="1130904712">
          <w:marLeft w:val="0"/>
          <w:marRight w:val="0"/>
          <w:marTop w:val="0"/>
          <w:marBottom w:val="0"/>
          <w:divBdr>
            <w:top w:val="none" w:sz="0" w:space="0" w:color="auto"/>
            <w:left w:val="none" w:sz="0" w:space="0" w:color="auto"/>
            <w:bottom w:val="none" w:sz="0" w:space="0" w:color="auto"/>
            <w:right w:val="none" w:sz="0" w:space="0" w:color="auto"/>
          </w:divBdr>
        </w:div>
        <w:div w:id="943456698">
          <w:marLeft w:val="0"/>
          <w:marRight w:val="0"/>
          <w:marTop w:val="0"/>
          <w:marBottom w:val="0"/>
          <w:divBdr>
            <w:top w:val="none" w:sz="0" w:space="0" w:color="auto"/>
            <w:left w:val="none" w:sz="0" w:space="0" w:color="auto"/>
            <w:bottom w:val="none" w:sz="0" w:space="0" w:color="auto"/>
            <w:right w:val="none" w:sz="0" w:space="0" w:color="auto"/>
          </w:divBdr>
        </w:div>
        <w:div w:id="850334148">
          <w:marLeft w:val="0"/>
          <w:marRight w:val="0"/>
          <w:marTop w:val="0"/>
          <w:marBottom w:val="0"/>
          <w:divBdr>
            <w:top w:val="none" w:sz="0" w:space="0" w:color="auto"/>
            <w:left w:val="none" w:sz="0" w:space="0" w:color="auto"/>
            <w:bottom w:val="none" w:sz="0" w:space="0" w:color="auto"/>
            <w:right w:val="none" w:sz="0" w:space="0" w:color="auto"/>
          </w:divBdr>
        </w:div>
        <w:div w:id="557131422">
          <w:marLeft w:val="0"/>
          <w:marRight w:val="0"/>
          <w:marTop w:val="120"/>
          <w:marBottom w:val="96"/>
          <w:divBdr>
            <w:top w:val="none" w:sz="0" w:space="0" w:color="auto"/>
            <w:left w:val="none" w:sz="0" w:space="0" w:color="auto"/>
            <w:bottom w:val="none" w:sz="0" w:space="0" w:color="auto"/>
            <w:right w:val="none" w:sz="0" w:space="0" w:color="auto"/>
          </w:divBdr>
          <w:divsChild>
            <w:div w:id="425853974">
              <w:marLeft w:val="0"/>
              <w:marRight w:val="0"/>
              <w:marTop w:val="0"/>
              <w:marBottom w:val="0"/>
              <w:divBdr>
                <w:top w:val="none" w:sz="0" w:space="0" w:color="auto"/>
                <w:left w:val="none" w:sz="0" w:space="0" w:color="auto"/>
                <w:bottom w:val="none" w:sz="0" w:space="0" w:color="auto"/>
                <w:right w:val="none" w:sz="0" w:space="0" w:color="auto"/>
              </w:divBdr>
            </w:div>
            <w:div w:id="1033850766">
              <w:marLeft w:val="0"/>
              <w:marRight w:val="0"/>
              <w:marTop w:val="0"/>
              <w:marBottom w:val="0"/>
              <w:divBdr>
                <w:top w:val="none" w:sz="0" w:space="0" w:color="auto"/>
                <w:left w:val="none" w:sz="0" w:space="0" w:color="auto"/>
                <w:bottom w:val="none" w:sz="0" w:space="0" w:color="auto"/>
                <w:right w:val="none" w:sz="0" w:space="0" w:color="auto"/>
              </w:divBdr>
            </w:div>
          </w:divsChild>
        </w:div>
        <w:div w:id="1143740053">
          <w:marLeft w:val="0"/>
          <w:marRight w:val="0"/>
          <w:marTop w:val="120"/>
          <w:marBottom w:val="96"/>
          <w:divBdr>
            <w:top w:val="none" w:sz="0" w:space="0" w:color="auto"/>
            <w:left w:val="none" w:sz="0" w:space="0" w:color="auto"/>
            <w:bottom w:val="none" w:sz="0" w:space="0" w:color="auto"/>
            <w:right w:val="none" w:sz="0" w:space="0" w:color="auto"/>
          </w:divBdr>
          <w:divsChild>
            <w:div w:id="148792244">
              <w:marLeft w:val="0"/>
              <w:marRight w:val="0"/>
              <w:marTop w:val="0"/>
              <w:marBottom w:val="0"/>
              <w:divBdr>
                <w:top w:val="none" w:sz="0" w:space="0" w:color="auto"/>
                <w:left w:val="none" w:sz="0" w:space="0" w:color="auto"/>
                <w:bottom w:val="none" w:sz="0" w:space="0" w:color="auto"/>
                <w:right w:val="none" w:sz="0" w:space="0" w:color="auto"/>
              </w:divBdr>
            </w:div>
            <w:div w:id="281157039">
              <w:marLeft w:val="0"/>
              <w:marRight w:val="0"/>
              <w:marTop w:val="0"/>
              <w:marBottom w:val="0"/>
              <w:divBdr>
                <w:top w:val="none" w:sz="0" w:space="0" w:color="auto"/>
                <w:left w:val="none" w:sz="0" w:space="0" w:color="auto"/>
                <w:bottom w:val="none" w:sz="0" w:space="0" w:color="auto"/>
                <w:right w:val="none" w:sz="0" w:space="0" w:color="auto"/>
              </w:divBdr>
            </w:div>
          </w:divsChild>
        </w:div>
        <w:div w:id="1488126968">
          <w:marLeft w:val="0"/>
          <w:marRight w:val="0"/>
          <w:marTop w:val="120"/>
          <w:marBottom w:val="96"/>
          <w:divBdr>
            <w:top w:val="none" w:sz="0" w:space="0" w:color="auto"/>
            <w:left w:val="none" w:sz="0" w:space="0" w:color="auto"/>
            <w:bottom w:val="none" w:sz="0" w:space="0" w:color="auto"/>
            <w:right w:val="none" w:sz="0" w:space="0" w:color="auto"/>
          </w:divBdr>
          <w:divsChild>
            <w:div w:id="1869755938">
              <w:marLeft w:val="0"/>
              <w:marRight w:val="0"/>
              <w:marTop w:val="0"/>
              <w:marBottom w:val="0"/>
              <w:divBdr>
                <w:top w:val="none" w:sz="0" w:space="0" w:color="auto"/>
                <w:left w:val="none" w:sz="0" w:space="0" w:color="auto"/>
                <w:bottom w:val="none" w:sz="0" w:space="0" w:color="auto"/>
                <w:right w:val="none" w:sz="0" w:space="0" w:color="auto"/>
              </w:divBdr>
            </w:div>
            <w:div w:id="1369526897">
              <w:marLeft w:val="0"/>
              <w:marRight w:val="0"/>
              <w:marTop w:val="0"/>
              <w:marBottom w:val="0"/>
              <w:divBdr>
                <w:top w:val="none" w:sz="0" w:space="0" w:color="auto"/>
                <w:left w:val="none" w:sz="0" w:space="0" w:color="auto"/>
                <w:bottom w:val="none" w:sz="0" w:space="0" w:color="auto"/>
                <w:right w:val="none" w:sz="0" w:space="0" w:color="auto"/>
              </w:divBdr>
            </w:div>
          </w:divsChild>
        </w:div>
        <w:div w:id="1961647354">
          <w:marLeft w:val="0"/>
          <w:marRight w:val="0"/>
          <w:marTop w:val="120"/>
          <w:marBottom w:val="96"/>
          <w:divBdr>
            <w:top w:val="none" w:sz="0" w:space="0" w:color="auto"/>
            <w:left w:val="none" w:sz="0" w:space="0" w:color="auto"/>
            <w:bottom w:val="none" w:sz="0" w:space="0" w:color="auto"/>
            <w:right w:val="none" w:sz="0" w:space="0" w:color="auto"/>
          </w:divBdr>
          <w:divsChild>
            <w:div w:id="1559780522">
              <w:marLeft w:val="0"/>
              <w:marRight w:val="0"/>
              <w:marTop w:val="0"/>
              <w:marBottom w:val="0"/>
              <w:divBdr>
                <w:top w:val="none" w:sz="0" w:space="0" w:color="auto"/>
                <w:left w:val="none" w:sz="0" w:space="0" w:color="auto"/>
                <w:bottom w:val="none" w:sz="0" w:space="0" w:color="auto"/>
                <w:right w:val="none" w:sz="0" w:space="0" w:color="auto"/>
              </w:divBdr>
            </w:div>
            <w:div w:id="315888838">
              <w:marLeft w:val="0"/>
              <w:marRight w:val="0"/>
              <w:marTop w:val="0"/>
              <w:marBottom w:val="0"/>
              <w:divBdr>
                <w:top w:val="none" w:sz="0" w:space="0" w:color="auto"/>
                <w:left w:val="none" w:sz="0" w:space="0" w:color="auto"/>
                <w:bottom w:val="none" w:sz="0" w:space="0" w:color="auto"/>
                <w:right w:val="none" w:sz="0" w:space="0" w:color="auto"/>
              </w:divBdr>
            </w:div>
          </w:divsChild>
        </w:div>
        <w:div w:id="1895657479">
          <w:marLeft w:val="0"/>
          <w:marRight w:val="0"/>
          <w:marTop w:val="120"/>
          <w:marBottom w:val="96"/>
          <w:divBdr>
            <w:top w:val="none" w:sz="0" w:space="0" w:color="auto"/>
            <w:left w:val="none" w:sz="0" w:space="0" w:color="auto"/>
            <w:bottom w:val="none" w:sz="0" w:space="0" w:color="auto"/>
            <w:right w:val="none" w:sz="0" w:space="0" w:color="auto"/>
          </w:divBdr>
          <w:divsChild>
            <w:div w:id="2060473803">
              <w:marLeft w:val="0"/>
              <w:marRight w:val="0"/>
              <w:marTop w:val="0"/>
              <w:marBottom w:val="0"/>
              <w:divBdr>
                <w:top w:val="none" w:sz="0" w:space="0" w:color="auto"/>
                <w:left w:val="none" w:sz="0" w:space="0" w:color="auto"/>
                <w:bottom w:val="none" w:sz="0" w:space="0" w:color="auto"/>
                <w:right w:val="none" w:sz="0" w:space="0" w:color="auto"/>
              </w:divBdr>
            </w:div>
            <w:div w:id="1943874743">
              <w:marLeft w:val="0"/>
              <w:marRight w:val="0"/>
              <w:marTop w:val="0"/>
              <w:marBottom w:val="0"/>
              <w:divBdr>
                <w:top w:val="none" w:sz="0" w:space="0" w:color="auto"/>
                <w:left w:val="none" w:sz="0" w:space="0" w:color="auto"/>
                <w:bottom w:val="none" w:sz="0" w:space="0" w:color="auto"/>
                <w:right w:val="none" w:sz="0" w:space="0" w:color="auto"/>
              </w:divBdr>
            </w:div>
          </w:divsChild>
        </w:div>
        <w:div w:id="1645769849">
          <w:marLeft w:val="0"/>
          <w:marRight w:val="0"/>
          <w:marTop w:val="120"/>
          <w:marBottom w:val="96"/>
          <w:divBdr>
            <w:top w:val="none" w:sz="0" w:space="0" w:color="auto"/>
            <w:left w:val="none" w:sz="0" w:space="0" w:color="auto"/>
            <w:bottom w:val="none" w:sz="0" w:space="0" w:color="auto"/>
            <w:right w:val="none" w:sz="0" w:space="0" w:color="auto"/>
          </w:divBdr>
          <w:divsChild>
            <w:div w:id="1633749128">
              <w:marLeft w:val="0"/>
              <w:marRight w:val="0"/>
              <w:marTop w:val="0"/>
              <w:marBottom w:val="0"/>
              <w:divBdr>
                <w:top w:val="none" w:sz="0" w:space="0" w:color="auto"/>
                <w:left w:val="none" w:sz="0" w:space="0" w:color="auto"/>
                <w:bottom w:val="none" w:sz="0" w:space="0" w:color="auto"/>
                <w:right w:val="none" w:sz="0" w:space="0" w:color="auto"/>
              </w:divBdr>
            </w:div>
            <w:div w:id="1511211519">
              <w:marLeft w:val="0"/>
              <w:marRight w:val="0"/>
              <w:marTop w:val="0"/>
              <w:marBottom w:val="0"/>
              <w:divBdr>
                <w:top w:val="none" w:sz="0" w:space="0" w:color="auto"/>
                <w:left w:val="none" w:sz="0" w:space="0" w:color="auto"/>
                <w:bottom w:val="none" w:sz="0" w:space="0" w:color="auto"/>
                <w:right w:val="none" w:sz="0" w:space="0" w:color="auto"/>
              </w:divBdr>
            </w:div>
          </w:divsChild>
        </w:div>
        <w:div w:id="963078537">
          <w:marLeft w:val="0"/>
          <w:marRight w:val="0"/>
          <w:marTop w:val="120"/>
          <w:marBottom w:val="96"/>
          <w:divBdr>
            <w:top w:val="none" w:sz="0" w:space="0" w:color="auto"/>
            <w:left w:val="none" w:sz="0" w:space="0" w:color="auto"/>
            <w:bottom w:val="none" w:sz="0" w:space="0" w:color="auto"/>
            <w:right w:val="none" w:sz="0" w:space="0" w:color="auto"/>
          </w:divBdr>
          <w:divsChild>
            <w:div w:id="30540432">
              <w:marLeft w:val="0"/>
              <w:marRight w:val="0"/>
              <w:marTop w:val="0"/>
              <w:marBottom w:val="0"/>
              <w:divBdr>
                <w:top w:val="none" w:sz="0" w:space="0" w:color="auto"/>
                <w:left w:val="none" w:sz="0" w:space="0" w:color="auto"/>
                <w:bottom w:val="none" w:sz="0" w:space="0" w:color="auto"/>
                <w:right w:val="none" w:sz="0" w:space="0" w:color="auto"/>
              </w:divBdr>
            </w:div>
            <w:div w:id="1483161636">
              <w:marLeft w:val="0"/>
              <w:marRight w:val="0"/>
              <w:marTop w:val="0"/>
              <w:marBottom w:val="0"/>
              <w:divBdr>
                <w:top w:val="none" w:sz="0" w:space="0" w:color="auto"/>
                <w:left w:val="none" w:sz="0" w:space="0" w:color="auto"/>
                <w:bottom w:val="none" w:sz="0" w:space="0" w:color="auto"/>
                <w:right w:val="none" w:sz="0" w:space="0" w:color="auto"/>
              </w:divBdr>
            </w:div>
          </w:divsChild>
        </w:div>
        <w:div w:id="1641153390">
          <w:marLeft w:val="0"/>
          <w:marRight w:val="0"/>
          <w:marTop w:val="120"/>
          <w:marBottom w:val="96"/>
          <w:divBdr>
            <w:top w:val="none" w:sz="0" w:space="0" w:color="auto"/>
            <w:left w:val="none" w:sz="0" w:space="0" w:color="auto"/>
            <w:bottom w:val="none" w:sz="0" w:space="0" w:color="auto"/>
            <w:right w:val="none" w:sz="0" w:space="0" w:color="auto"/>
          </w:divBdr>
          <w:divsChild>
            <w:div w:id="1291280801">
              <w:marLeft w:val="0"/>
              <w:marRight w:val="0"/>
              <w:marTop w:val="0"/>
              <w:marBottom w:val="0"/>
              <w:divBdr>
                <w:top w:val="none" w:sz="0" w:space="0" w:color="auto"/>
                <w:left w:val="none" w:sz="0" w:space="0" w:color="auto"/>
                <w:bottom w:val="none" w:sz="0" w:space="0" w:color="auto"/>
                <w:right w:val="none" w:sz="0" w:space="0" w:color="auto"/>
              </w:divBdr>
            </w:div>
            <w:div w:id="344096499">
              <w:marLeft w:val="0"/>
              <w:marRight w:val="0"/>
              <w:marTop w:val="0"/>
              <w:marBottom w:val="0"/>
              <w:divBdr>
                <w:top w:val="none" w:sz="0" w:space="0" w:color="auto"/>
                <w:left w:val="none" w:sz="0" w:space="0" w:color="auto"/>
                <w:bottom w:val="none" w:sz="0" w:space="0" w:color="auto"/>
                <w:right w:val="none" w:sz="0" w:space="0" w:color="auto"/>
              </w:divBdr>
            </w:div>
          </w:divsChild>
        </w:div>
        <w:div w:id="553275954">
          <w:marLeft w:val="0"/>
          <w:marRight w:val="0"/>
          <w:marTop w:val="120"/>
          <w:marBottom w:val="96"/>
          <w:divBdr>
            <w:top w:val="none" w:sz="0" w:space="0" w:color="auto"/>
            <w:left w:val="none" w:sz="0" w:space="0" w:color="auto"/>
            <w:bottom w:val="none" w:sz="0" w:space="0" w:color="auto"/>
            <w:right w:val="none" w:sz="0" w:space="0" w:color="auto"/>
          </w:divBdr>
          <w:divsChild>
            <w:div w:id="471757084">
              <w:marLeft w:val="0"/>
              <w:marRight w:val="0"/>
              <w:marTop w:val="0"/>
              <w:marBottom w:val="0"/>
              <w:divBdr>
                <w:top w:val="none" w:sz="0" w:space="0" w:color="auto"/>
                <w:left w:val="none" w:sz="0" w:space="0" w:color="auto"/>
                <w:bottom w:val="none" w:sz="0" w:space="0" w:color="auto"/>
                <w:right w:val="none" w:sz="0" w:space="0" w:color="auto"/>
              </w:divBdr>
            </w:div>
            <w:div w:id="1565490182">
              <w:marLeft w:val="0"/>
              <w:marRight w:val="0"/>
              <w:marTop w:val="0"/>
              <w:marBottom w:val="0"/>
              <w:divBdr>
                <w:top w:val="none" w:sz="0" w:space="0" w:color="auto"/>
                <w:left w:val="none" w:sz="0" w:space="0" w:color="auto"/>
                <w:bottom w:val="none" w:sz="0" w:space="0" w:color="auto"/>
                <w:right w:val="none" w:sz="0" w:space="0" w:color="auto"/>
              </w:divBdr>
            </w:div>
          </w:divsChild>
        </w:div>
        <w:div w:id="407385106">
          <w:marLeft w:val="0"/>
          <w:marRight w:val="0"/>
          <w:marTop w:val="120"/>
          <w:marBottom w:val="96"/>
          <w:divBdr>
            <w:top w:val="none" w:sz="0" w:space="0" w:color="auto"/>
            <w:left w:val="none" w:sz="0" w:space="0" w:color="auto"/>
            <w:bottom w:val="none" w:sz="0" w:space="0" w:color="auto"/>
            <w:right w:val="none" w:sz="0" w:space="0" w:color="auto"/>
          </w:divBdr>
          <w:divsChild>
            <w:div w:id="1907643703">
              <w:marLeft w:val="0"/>
              <w:marRight w:val="0"/>
              <w:marTop w:val="0"/>
              <w:marBottom w:val="0"/>
              <w:divBdr>
                <w:top w:val="none" w:sz="0" w:space="0" w:color="auto"/>
                <w:left w:val="none" w:sz="0" w:space="0" w:color="auto"/>
                <w:bottom w:val="none" w:sz="0" w:space="0" w:color="auto"/>
                <w:right w:val="none" w:sz="0" w:space="0" w:color="auto"/>
              </w:divBdr>
            </w:div>
            <w:div w:id="1097092826">
              <w:marLeft w:val="0"/>
              <w:marRight w:val="0"/>
              <w:marTop w:val="0"/>
              <w:marBottom w:val="0"/>
              <w:divBdr>
                <w:top w:val="none" w:sz="0" w:space="0" w:color="auto"/>
                <w:left w:val="none" w:sz="0" w:space="0" w:color="auto"/>
                <w:bottom w:val="none" w:sz="0" w:space="0" w:color="auto"/>
                <w:right w:val="none" w:sz="0" w:space="0" w:color="auto"/>
              </w:divBdr>
            </w:div>
          </w:divsChild>
        </w:div>
        <w:div w:id="6173797">
          <w:marLeft w:val="0"/>
          <w:marRight w:val="0"/>
          <w:marTop w:val="120"/>
          <w:marBottom w:val="96"/>
          <w:divBdr>
            <w:top w:val="none" w:sz="0" w:space="0" w:color="auto"/>
            <w:left w:val="none" w:sz="0" w:space="0" w:color="auto"/>
            <w:bottom w:val="none" w:sz="0" w:space="0" w:color="auto"/>
            <w:right w:val="none" w:sz="0" w:space="0" w:color="auto"/>
          </w:divBdr>
          <w:divsChild>
            <w:div w:id="490564312">
              <w:marLeft w:val="0"/>
              <w:marRight w:val="0"/>
              <w:marTop w:val="0"/>
              <w:marBottom w:val="0"/>
              <w:divBdr>
                <w:top w:val="none" w:sz="0" w:space="0" w:color="auto"/>
                <w:left w:val="none" w:sz="0" w:space="0" w:color="auto"/>
                <w:bottom w:val="none" w:sz="0" w:space="0" w:color="auto"/>
                <w:right w:val="none" w:sz="0" w:space="0" w:color="auto"/>
              </w:divBdr>
            </w:div>
            <w:div w:id="79453651">
              <w:marLeft w:val="0"/>
              <w:marRight w:val="0"/>
              <w:marTop w:val="0"/>
              <w:marBottom w:val="0"/>
              <w:divBdr>
                <w:top w:val="none" w:sz="0" w:space="0" w:color="auto"/>
                <w:left w:val="none" w:sz="0" w:space="0" w:color="auto"/>
                <w:bottom w:val="none" w:sz="0" w:space="0" w:color="auto"/>
                <w:right w:val="none" w:sz="0" w:space="0" w:color="auto"/>
              </w:divBdr>
            </w:div>
          </w:divsChild>
        </w:div>
        <w:div w:id="836118071">
          <w:marLeft w:val="0"/>
          <w:marRight w:val="0"/>
          <w:marTop w:val="120"/>
          <w:marBottom w:val="96"/>
          <w:divBdr>
            <w:top w:val="none" w:sz="0" w:space="0" w:color="auto"/>
            <w:left w:val="none" w:sz="0" w:space="0" w:color="auto"/>
            <w:bottom w:val="none" w:sz="0" w:space="0" w:color="auto"/>
            <w:right w:val="none" w:sz="0" w:space="0" w:color="auto"/>
          </w:divBdr>
          <w:divsChild>
            <w:div w:id="720059923">
              <w:marLeft w:val="0"/>
              <w:marRight w:val="0"/>
              <w:marTop w:val="0"/>
              <w:marBottom w:val="0"/>
              <w:divBdr>
                <w:top w:val="none" w:sz="0" w:space="0" w:color="auto"/>
                <w:left w:val="none" w:sz="0" w:space="0" w:color="auto"/>
                <w:bottom w:val="none" w:sz="0" w:space="0" w:color="auto"/>
                <w:right w:val="none" w:sz="0" w:space="0" w:color="auto"/>
              </w:divBdr>
            </w:div>
            <w:div w:id="1921864367">
              <w:marLeft w:val="0"/>
              <w:marRight w:val="0"/>
              <w:marTop w:val="0"/>
              <w:marBottom w:val="0"/>
              <w:divBdr>
                <w:top w:val="none" w:sz="0" w:space="0" w:color="auto"/>
                <w:left w:val="none" w:sz="0" w:space="0" w:color="auto"/>
                <w:bottom w:val="none" w:sz="0" w:space="0" w:color="auto"/>
                <w:right w:val="none" w:sz="0" w:space="0" w:color="auto"/>
              </w:divBdr>
            </w:div>
          </w:divsChild>
        </w:div>
        <w:div w:id="602885477">
          <w:marLeft w:val="0"/>
          <w:marRight w:val="0"/>
          <w:marTop w:val="0"/>
          <w:marBottom w:val="0"/>
          <w:divBdr>
            <w:top w:val="none" w:sz="0" w:space="0" w:color="auto"/>
            <w:left w:val="none" w:sz="0" w:space="0" w:color="auto"/>
            <w:bottom w:val="none" w:sz="0" w:space="0" w:color="auto"/>
            <w:right w:val="none" w:sz="0" w:space="0" w:color="auto"/>
          </w:divBdr>
        </w:div>
        <w:div w:id="863202869">
          <w:marLeft w:val="0"/>
          <w:marRight w:val="0"/>
          <w:marTop w:val="0"/>
          <w:marBottom w:val="0"/>
          <w:divBdr>
            <w:top w:val="none" w:sz="0" w:space="0" w:color="auto"/>
            <w:left w:val="none" w:sz="0" w:space="0" w:color="auto"/>
            <w:bottom w:val="none" w:sz="0" w:space="0" w:color="auto"/>
            <w:right w:val="none" w:sz="0" w:space="0" w:color="auto"/>
          </w:divBdr>
        </w:div>
        <w:div w:id="1323046997">
          <w:marLeft w:val="0"/>
          <w:marRight w:val="0"/>
          <w:marTop w:val="120"/>
          <w:marBottom w:val="96"/>
          <w:divBdr>
            <w:top w:val="none" w:sz="0" w:space="0" w:color="auto"/>
            <w:left w:val="none" w:sz="0" w:space="0" w:color="auto"/>
            <w:bottom w:val="none" w:sz="0" w:space="0" w:color="auto"/>
            <w:right w:val="none" w:sz="0" w:space="0" w:color="auto"/>
          </w:divBdr>
          <w:divsChild>
            <w:div w:id="128784530">
              <w:marLeft w:val="0"/>
              <w:marRight w:val="0"/>
              <w:marTop w:val="0"/>
              <w:marBottom w:val="0"/>
              <w:divBdr>
                <w:top w:val="none" w:sz="0" w:space="0" w:color="auto"/>
                <w:left w:val="none" w:sz="0" w:space="0" w:color="auto"/>
                <w:bottom w:val="none" w:sz="0" w:space="0" w:color="auto"/>
                <w:right w:val="none" w:sz="0" w:space="0" w:color="auto"/>
              </w:divBdr>
            </w:div>
            <w:div w:id="947542251">
              <w:marLeft w:val="0"/>
              <w:marRight w:val="0"/>
              <w:marTop w:val="0"/>
              <w:marBottom w:val="0"/>
              <w:divBdr>
                <w:top w:val="none" w:sz="0" w:space="0" w:color="auto"/>
                <w:left w:val="none" w:sz="0" w:space="0" w:color="auto"/>
                <w:bottom w:val="none" w:sz="0" w:space="0" w:color="auto"/>
                <w:right w:val="none" w:sz="0" w:space="0" w:color="auto"/>
              </w:divBdr>
            </w:div>
          </w:divsChild>
        </w:div>
        <w:div w:id="26875682">
          <w:marLeft w:val="0"/>
          <w:marRight w:val="0"/>
          <w:marTop w:val="0"/>
          <w:marBottom w:val="0"/>
          <w:divBdr>
            <w:top w:val="none" w:sz="0" w:space="0" w:color="auto"/>
            <w:left w:val="none" w:sz="0" w:space="0" w:color="auto"/>
            <w:bottom w:val="none" w:sz="0" w:space="0" w:color="auto"/>
            <w:right w:val="none" w:sz="0" w:space="0" w:color="auto"/>
          </w:divBdr>
        </w:div>
        <w:div w:id="40634294">
          <w:marLeft w:val="0"/>
          <w:marRight w:val="0"/>
          <w:marTop w:val="0"/>
          <w:marBottom w:val="0"/>
          <w:divBdr>
            <w:top w:val="none" w:sz="0" w:space="0" w:color="auto"/>
            <w:left w:val="none" w:sz="0" w:space="0" w:color="auto"/>
            <w:bottom w:val="none" w:sz="0" w:space="0" w:color="auto"/>
            <w:right w:val="none" w:sz="0" w:space="0" w:color="auto"/>
          </w:divBdr>
        </w:div>
        <w:div w:id="473834537">
          <w:marLeft w:val="0"/>
          <w:marRight w:val="0"/>
          <w:marTop w:val="120"/>
          <w:marBottom w:val="96"/>
          <w:divBdr>
            <w:top w:val="none" w:sz="0" w:space="0" w:color="auto"/>
            <w:left w:val="none" w:sz="0" w:space="0" w:color="auto"/>
            <w:bottom w:val="none" w:sz="0" w:space="0" w:color="auto"/>
            <w:right w:val="none" w:sz="0" w:space="0" w:color="auto"/>
          </w:divBdr>
          <w:divsChild>
            <w:div w:id="1496997302">
              <w:marLeft w:val="0"/>
              <w:marRight w:val="0"/>
              <w:marTop w:val="0"/>
              <w:marBottom w:val="0"/>
              <w:divBdr>
                <w:top w:val="none" w:sz="0" w:space="0" w:color="auto"/>
                <w:left w:val="none" w:sz="0" w:space="0" w:color="auto"/>
                <w:bottom w:val="none" w:sz="0" w:space="0" w:color="auto"/>
                <w:right w:val="none" w:sz="0" w:space="0" w:color="auto"/>
              </w:divBdr>
            </w:div>
            <w:div w:id="1039165158">
              <w:marLeft w:val="0"/>
              <w:marRight w:val="0"/>
              <w:marTop w:val="0"/>
              <w:marBottom w:val="0"/>
              <w:divBdr>
                <w:top w:val="none" w:sz="0" w:space="0" w:color="auto"/>
                <w:left w:val="none" w:sz="0" w:space="0" w:color="auto"/>
                <w:bottom w:val="none" w:sz="0" w:space="0" w:color="auto"/>
                <w:right w:val="none" w:sz="0" w:space="0" w:color="auto"/>
              </w:divBdr>
            </w:div>
          </w:divsChild>
        </w:div>
        <w:div w:id="1384793017">
          <w:marLeft w:val="0"/>
          <w:marRight w:val="0"/>
          <w:marTop w:val="0"/>
          <w:marBottom w:val="0"/>
          <w:divBdr>
            <w:top w:val="none" w:sz="0" w:space="0" w:color="auto"/>
            <w:left w:val="none" w:sz="0" w:space="0" w:color="auto"/>
            <w:bottom w:val="none" w:sz="0" w:space="0" w:color="auto"/>
            <w:right w:val="none" w:sz="0" w:space="0" w:color="auto"/>
          </w:divBdr>
        </w:div>
        <w:div w:id="227886863">
          <w:marLeft w:val="0"/>
          <w:marRight w:val="0"/>
          <w:marTop w:val="120"/>
          <w:marBottom w:val="192"/>
          <w:divBdr>
            <w:top w:val="none" w:sz="0" w:space="0" w:color="auto"/>
            <w:left w:val="none" w:sz="0" w:space="0" w:color="auto"/>
            <w:bottom w:val="none" w:sz="0" w:space="0" w:color="auto"/>
            <w:right w:val="none" w:sz="0" w:space="0" w:color="auto"/>
          </w:divBdr>
          <w:divsChild>
            <w:div w:id="588924504">
              <w:marLeft w:val="0"/>
              <w:marRight w:val="0"/>
              <w:marTop w:val="0"/>
              <w:marBottom w:val="0"/>
              <w:divBdr>
                <w:top w:val="none" w:sz="0" w:space="0" w:color="auto"/>
                <w:left w:val="none" w:sz="0" w:space="0" w:color="auto"/>
                <w:bottom w:val="none" w:sz="0" w:space="0" w:color="auto"/>
                <w:right w:val="none" w:sz="0" w:space="0" w:color="auto"/>
              </w:divBdr>
            </w:div>
            <w:div w:id="681862475">
              <w:marLeft w:val="0"/>
              <w:marRight w:val="0"/>
              <w:marTop w:val="0"/>
              <w:marBottom w:val="0"/>
              <w:divBdr>
                <w:top w:val="none" w:sz="0" w:space="0" w:color="auto"/>
                <w:left w:val="none" w:sz="0" w:space="0" w:color="auto"/>
                <w:bottom w:val="none" w:sz="0" w:space="0" w:color="auto"/>
                <w:right w:val="none" w:sz="0" w:space="0" w:color="auto"/>
              </w:divBdr>
            </w:div>
          </w:divsChild>
        </w:div>
        <w:div w:id="2059863284">
          <w:marLeft w:val="0"/>
          <w:marRight w:val="0"/>
          <w:marTop w:val="120"/>
          <w:marBottom w:val="96"/>
          <w:divBdr>
            <w:top w:val="none" w:sz="0" w:space="0" w:color="auto"/>
            <w:left w:val="none" w:sz="0" w:space="0" w:color="auto"/>
            <w:bottom w:val="none" w:sz="0" w:space="0" w:color="auto"/>
            <w:right w:val="none" w:sz="0" w:space="0" w:color="auto"/>
          </w:divBdr>
          <w:divsChild>
            <w:div w:id="665666081">
              <w:marLeft w:val="0"/>
              <w:marRight w:val="0"/>
              <w:marTop w:val="0"/>
              <w:marBottom w:val="0"/>
              <w:divBdr>
                <w:top w:val="none" w:sz="0" w:space="0" w:color="auto"/>
                <w:left w:val="none" w:sz="0" w:space="0" w:color="auto"/>
                <w:bottom w:val="none" w:sz="0" w:space="0" w:color="auto"/>
                <w:right w:val="none" w:sz="0" w:space="0" w:color="auto"/>
              </w:divBdr>
            </w:div>
            <w:div w:id="1974824971">
              <w:marLeft w:val="0"/>
              <w:marRight w:val="0"/>
              <w:marTop w:val="0"/>
              <w:marBottom w:val="0"/>
              <w:divBdr>
                <w:top w:val="none" w:sz="0" w:space="0" w:color="auto"/>
                <w:left w:val="none" w:sz="0" w:space="0" w:color="auto"/>
                <w:bottom w:val="none" w:sz="0" w:space="0" w:color="auto"/>
                <w:right w:val="none" w:sz="0" w:space="0" w:color="auto"/>
              </w:divBdr>
            </w:div>
          </w:divsChild>
        </w:div>
        <w:div w:id="1658337397">
          <w:marLeft w:val="0"/>
          <w:marRight w:val="0"/>
          <w:marTop w:val="120"/>
          <w:marBottom w:val="192"/>
          <w:divBdr>
            <w:top w:val="none" w:sz="0" w:space="0" w:color="auto"/>
            <w:left w:val="none" w:sz="0" w:space="0" w:color="auto"/>
            <w:bottom w:val="none" w:sz="0" w:space="0" w:color="auto"/>
            <w:right w:val="none" w:sz="0" w:space="0" w:color="auto"/>
          </w:divBdr>
          <w:divsChild>
            <w:div w:id="227376299">
              <w:marLeft w:val="0"/>
              <w:marRight w:val="0"/>
              <w:marTop w:val="0"/>
              <w:marBottom w:val="0"/>
              <w:divBdr>
                <w:top w:val="none" w:sz="0" w:space="0" w:color="auto"/>
                <w:left w:val="none" w:sz="0" w:space="0" w:color="auto"/>
                <w:bottom w:val="none" w:sz="0" w:space="0" w:color="auto"/>
                <w:right w:val="none" w:sz="0" w:space="0" w:color="auto"/>
              </w:divBdr>
            </w:div>
            <w:div w:id="1388645736">
              <w:marLeft w:val="0"/>
              <w:marRight w:val="0"/>
              <w:marTop w:val="0"/>
              <w:marBottom w:val="0"/>
              <w:divBdr>
                <w:top w:val="none" w:sz="0" w:space="0" w:color="auto"/>
                <w:left w:val="none" w:sz="0" w:space="0" w:color="auto"/>
                <w:bottom w:val="none" w:sz="0" w:space="0" w:color="auto"/>
                <w:right w:val="none" w:sz="0" w:space="0" w:color="auto"/>
              </w:divBdr>
            </w:div>
          </w:divsChild>
        </w:div>
        <w:div w:id="1931809658">
          <w:marLeft w:val="0"/>
          <w:marRight w:val="0"/>
          <w:marTop w:val="120"/>
          <w:marBottom w:val="96"/>
          <w:divBdr>
            <w:top w:val="none" w:sz="0" w:space="0" w:color="auto"/>
            <w:left w:val="none" w:sz="0" w:space="0" w:color="auto"/>
            <w:bottom w:val="none" w:sz="0" w:space="0" w:color="auto"/>
            <w:right w:val="none" w:sz="0" w:space="0" w:color="auto"/>
          </w:divBdr>
          <w:divsChild>
            <w:div w:id="10113158">
              <w:marLeft w:val="0"/>
              <w:marRight w:val="0"/>
              <w:marTop w:val="0"/>
              <w:marBottom w:val="0"/>
              <w:divBdr>
                <w:top w:val="none" w:sz="0" w:space="0" w:color="auto"/>
                <w:left w:val="none" w:sz="0" w:space="0" w:color="auto"/>
                <w:bottom w:val="none" w:sz="0" w:space="0" w:color="auto"/>
                <w:right w:val="none" w:sz="0" w:space="0" w:color="auto"/>
              </w:divBdr>
            </w:div>
            <w:div w:id="1225874231">
              <w:marLeft w:val="0"/>
              <w:marRight w:val="0"/>
              <w:marTop w:val="0"/>
              <w:marBottom w:val="0"/>
              <w:divBdr>
                <w:top w:val="none" w:sz="0" w:space="0" w:color="auto"/>
                <w:left w:val="none" w:sz="0" w:space="0" w:color="auto"/>
                <w:bottom w:val="none" w:sz="0" w:space="0" w:color="auto"/>
                <w:right w:val="none" w:sz="0" w:space="0" w:color="auto"/>
              </w:divBdr>
            </w:div>
          </w:divsChild>
        </w:div>
        <w:div w:id="2079746252">
          <w:marLeft w:val="0"/>
          <w:marRight w:val="0"/>
          <w:marTop w:val="120"/>
          <w:marBottom w:val="192"/>
          <w:divBdr>
            <w:top w:val="none" w:sz="0" w:space="0" w:color="auto"/>
            <w:left w:val="none" w:sz="0" w:space="0" w:color="auto"/>
            <w:bottom w:val="none" w:sz="0" w:space="0" w:color="auto"/>
            <w:right w:val="none" w:sz="0" w:space="0" w:color="auto"/>
          </w:divBdr>
          <w:divsChild>
            <w:div w:id="892036408">
              <w:marLeft w:val="0"/>
              <w:marRight w:val="0"/>
              <w:marTop w:val="0"/>
              <w:marBottom w:val="0"/>
              <w:divBdr>
                <w:top w:val="none" w:sz="0" w:space="0" w:color="auto"/>
                <w:left w:val="none" w:sz="0" w:space="0" w:color="auto"/>
                <w:bottom w:val="none" w:sz="0" w:space="0" w:color="auto"/>
                <w:right w:val="none" w:sz="0" w:space="0" w:color="auto"/>
              </w:divBdr>
            </w:div>
            <w:div w:id="1298414556">
              <w:marLeft w:val="0"/>
              <w:marRight w:val="0"/>
              <w:marTop w:val="0"/>
              <w:marBottom w:val="0"/>
              <w:divBdr>
                <w:top w:val="none" w:sz="0" w:space="0" w:color="auto"/>
                <w:left w:val="none" w:sz="0" w:space="0" w:color="auto"/>
                <w:bottom w:val="none" w:sz="0" w:space="0" w:color="auto"/>
                <w:right w:val="none" w:sz="0" w:space="0" w:color="auto"/>
              </w:divBdr>
            </w:div>
          </w:divsChild>
        </w:div>
        <w:div w:id="535894900">
          <w:marLeft w:val="0"/>
          <w:marRight w:val="0"/>
          <w:marTop w:val="120"/>
          <w:marBottom w:val="96"/>
          <w:divBdr>
            <w:top w:val="none" w:sz="0" w:space="0" w:color="auto"/>
            <w:left w:val="none" w:sz="0" w:space="0" w:color="auto"/>
            <w:bottom w:val="none" w:sz="0" w:space="0" w:color="auto"/>
            <w:right w:val="none" w:sz="0" w:space="0" w:color="auto"/>
          </w:divBdr>
          <w:divsChild>
            <w:div w:id="1951545964">
              <w:marLeft w:val="0"/>
              <w:marRight w:val="0"/>
              <w:marTop w:val="0"/>
              <w:marBottom w:val="0"/>
              <w:divBdr>
                <w:top w:val="none" w:sz="0" w:space="0" w:color="auto"/>
                <w:left w:val="none" w:sz="0" w:space="0" w:color="auto"/>
                <w:bottom w:val="none" w:sz="0" w:space="0" w:color="auto"/>
                <w:right w:val="none" w:sz="0" w:space="0" w:color="auto"/>
              </w:divBdr>
            </w:div>
            <w:div w:id="1529676901">
              <w:marLeft w:val="0"/>
              <w:marRight w:val="0"/>
              <w:marTop w:val="0"/>
              <w:marBottom w:val="0"/>
              <w:divBdr>
                <w:top w:val="none" w:sz="0" w:space="0" w:color="auto"/>
                <w:left w:val="none" w:sz="0" w:space="0" w:color="auto"/>
                <w:bottom w:val="none" w:sz="0" w:space="0" w:color="auto"/>
                <w:right w:val="none" w:sz="0" w:space="0" w:color="auto"/>
              </w:divBdr>
            </w:div>
          </w:divsChild>
        </w:div>
        <w:div w:id="148254790">
          <w:marLeft w:val="0"/>
          <w:marRight w:val="0"/>
          <w:marTop w:val="120"/>
          <w:marBottom w:val="96"/>
          <w:divBdr>
            <w:top w:val="none" w:sz="0" w:space="0" w:color="auto"/>
            <w:left w:val="none" w:sz="0" w:space="0" w:color="auto"/>
            <w:bottom w:val="none" w:sz="0" w:space="0" w:color="auto"/>
            <w:right w:val="none" w:sz="0" w:space="0" w:color="auto"/>
          </w:divBdr>
          <w:divsChild>
            <w:div w:id="821695232">
              <w:marLeft w:val="0"/>
              <w:marRight w:val="0"/>
              <w:marTop w:val="0"/>
              <w:marBottom w:val="0"/>
              <w:divBdr>
                <w:top w:val="none" w:sz="0" w:space="0" w:color="auto"/>
                <w:left w:val="none" w:sz="0" w:space="0" w:color="auto"/>
                <w:bottom w:val="none" w:sz="0" w:space="0" w:color="auto"/>
                <w:right w:val="none" w:sz="0" w:space="0" w:color="auto"/>
              </w:divBdr>
            </w:div>
            <w:div w:id="1764569819">
              <w:marLeft w:val="0"/>
              <w:marRight w:val="0"/>
              <w:marTop w:val="0"/>
              <w:marBottom w:val="0"/>
              <w:divBdr>
                <w:top w:val="none" w:sz="0" w:space="0" w:color="auto"/>
                <w:left w:val="none" w:sz="0" w:space="0" w:color="auto"/>
                <w:bottom w:val="none" w:sz="0" w:space="0" w:color="auto"/>
                <w:right w:val="none" w:sz="0" w:space="0" w:color="auto"/>
              </w:divBdr>
            </w:div>
          </w:divsChild>
        </w:div>
        <w:div w:id="294140635">
          <w:marLeft w:val="0"/>
          <w:marRight w:val="0"/>
          <w:marTop w:val="0"/>
          <w:marBottom w:val="0"/>
          <w:divBdr>
            <w:top w:val="none" w:sz="0" w:space="0" w:color="auto"/>
            <w:left w:val="none" w:sz="0" w:space="0" w:color="auto"/>
            <w:bottom w:val="none" w:sz="0" w:space="0" w:color="auto"/>
            <w:right w:val="none" w:sz="0" w:space="0" w:color="auto"/>
          </w:divBdr>
        </w:div>
        <w:div w:id="265579324">
          <w:marLeft w:val="0"/>
          <w:marRight w:val="0"/>
          <w:marTop w:val="0"/>
          <w:marBottom w:val="0"/>
          <w:divBdr>
            <w:top w:val="none" w:sz="0" w:space="0" w:color="auto"/>
            <w:left w:val="none" w:sz="0" w:space="0" w:color="auto"/>
            <w:bottom w:val="none" w:sz="0" w:space="0" w:color="auto"/>
            <w:right w:val="none" w:sz="0" w:space="0" w:color="auto"/>
          </w:divBdr>
        </w:div>
        <w:div w:id="360478316">
          <w:marLeft w:val="0"/>
          <w:marRight w:val="0"/>
          <w:marTop w:val="120"/>
          <w:marBottom w:val="96"/>
          <w:divBdr>
            <w:top w:val="none" w:sz="0" w:space="0" w:color="auto"/>
            <w:left w:val="none" w:sz="0" w:space="0" w:color="auto"/>
            <w:bottom w:val="none" w:sz="0" w:space="0" w:color="auto"/>
            <w:right w:val="none" w:sz="0" w:space="0" w:color="auto"/>
          </w:divBdr>
          <w:divsChild>
            <w:div w:id="1906525831">
              <w:marLeft w:val="0"/>
              <w:marRight w:val="0"/>
              <w:marTop w:val="0"/>
              <w:marBottom w:val="0"/>
              <w:divBdr>
                <w:top w:val="none" w:sz="0" w:space="0" w:color="auto"/>
                <w:left w:val="none" w:sz="0" w:space="0" w:color="auto"/>
                <w:bottom w:val="none" w:sz="0" w:space="0" w:color="auto"/>
                <w:right w:val="none" w:sz="0" w:space="0" w:color="auto"/>
              </w:divBdr>
            </w:div>
            <w:div w:id="1129127288">
              <w:marLeft w:val="0"/>
              <w:marRight w:val="0"/>
              <w:marTop w:val="0"/>
              <w:marBottom w:val="0"/>
              <w:divBdr>
                <w:top w:val="none" w:sz="0" w:space="0" w:color="auto"/>
                <w:left w:val="none" w:sz="0" w:space="0" w:color="auto"/>
                <w:bottom w:val="none" w:sz="0" w:space="0" w:color="auto"/>
                <w:right w:val="none" w:sz="0" w:space="0" w:color="auto"/>
              </w:divBdr>
            </w:div>
          </w:divsChild>
        </w:div>
        <w:div w:id="1190142861">
          <w:marLeft w:val="0"/>
          <w:marRight w:val="0"/>
          <w:marTop w:val="120"/>
          <w:marBottom w:val="192"/>
          <w:divBdr>
            <w:top w:val="none" w:sz="0" w:space="0" w:color="auto"/>
            <w:left w:val="none" w:sz="0" w:space="0" w:color="auto"/>
            <w:bottom w:val="none" w:sz="0" w:space="0" w:color="auto"/>
            <w:right w:val="none" w:sz="0" w:space="0" w:color="auto"/>
          </w:divBdr>
          <w:divsChild>
            <w:div w:id="835073917">
              <w:marLeft w:val="0"/>
              <w:marRight w:val="0"/>
              <w:marTop w:val="0"/>
              <w:marBottom w:val="0"/>
              <w:divBdr>
                <w:top w:val="none" w:sz="0" w:space="0" w:color="auto"/>
                <w:left w:val="none" w:sz="0" w:space="0" w:color="auto"/>
                <w:bottom w:val="none" w:sz="0" w:space="0" w:color="auto"/>
                <w:right w:val="none" w:sz="0" w:space="0" w:color="auto"/>
              </w:divBdr>
            </w:div>
            <w:div w:id="1574506382">
              <w:marLeft w:val="0"/>
              <w:marRight w:val="0"/>
              <w:marTop w:val="0"/>
              <w:marBottom w:val="0"/>
              <w:divBdr>
                <w:top w:val="none" w:sz="0" w:space="0" w:color="auto"/>
                <w:left w:val="none" w:sz="0" w:space="0" w:color="auto"/>
                <w:bottom w:val="none" w:sz="0" w:space="0" w:color="auto"/>
                <w:right w:val="none" w:sz="0" w:space="0" w:color="auto"/>
              </w:divBdr>
            </w:div>
          </w:divsChild>
        </w:div>
        <w:div w:id="540173677">
          <w:marLeft w:val="0"/>
          <w:marRight w:val="0"/>
          <w:marTop w:val="120"/>
          <w:marBottom w:val="96"/>
          <w:divBdr>
            <w:top w:val="none" w:sz="0" w:space="0" w:color="auto"/>
            <w:left w:val="none" w:sz="0" w:space="0" w:color="auto"/>
            <w:bottom w:val="none" w:sz="0" w:space="0" w:color="auto"/>
            <w:right w:val="none" w:sz="0" w:space="0" w:color="auto"/>
          </w:divBdr>
          <w:divsChild>
            <w:div w:id="1656910345">
              <w:marLeft w:val="0"/>
              <w:marRight w:val="0"/>
              <w:marTop w:val="0"/>
              <w:marBottom w:val="0"/>
              <w:divBdr>
                <w:top w:val="none" w:sz="0" w:space="0" w:color="auto"/>
                <w:left w:val="none" w:sz="0" w:space="0" w:color="auto"/>
                <w:bottom w:val="none" w:sz="0" w:space="0" w:color="auto"/>
                <w:right w:val="none" w:sz="0" w:space="0" w:color="auto"/>
              </w:divBdr>
            </w:div>
            <w:div w:id="1957910548">
              <w:marLeft w:val="0"/>
              <w:marRight w:val="0"/>
              <w:marTop w:val="0"/>
              <w:marBottom w:val="0"/>
              <w:divBdr>
                <w:top w:val="none" w:sz="0" w:space="0" w:color="auto"/>
                <w:left w:val="none" w:sz="0" w:space="0" w:color="auto"/>
                <w:bottom w:val="none" w:sz="0" w:space="0" w:color="auto"/>
                <w:right w:val="none" w:sz="0" w:space="0" w:color="auto"/>
              </w:divBdr>
            </w:div>
          </w:divsChild>
        </w:div>
        <w:div w:id="1912621860">
          <w:marLeft w:val="0"/>
          <w:marRight w:val="0"/>
          <w:marTop w:val="120"/>
          <w:marBottom w:val="96"/>
          <w:divBdr>
            <w:top w:val="none" w:sz="0" w:space="0" w:color="auto"/>
            <w:left w:val="none" w:sz="0" w:space="0" w:color="auto"/>
            <w:bottom w:val="none" w:sz="0" w:space="0" w:color="auto"/>
            <w:right w:val="none" w:sz="0" w:space="0" w:color="auto"/>
          </w:divBdr>
          <w:divsChild>
            <w:div w:id="990789901">
              <w:marLeft w:val="0"/>
              <w:marRight w:val="0"/>
              <w:marTop w:val="0"/>
              <w:marBottom w:val="0"/>
              <w:divBdr>
                <w:top w:val="none" w:sz="0" w:space="0" w:color="auto"/>
                <w:left w:val="none" w:sz="0" w:space="0" w:color="auto"/>
                <w:bottom w:val="none" w:sz="0" w:space="0" w:color="auto"/>
                <w:right w:val="none" w:sz="0" w:space="0" w:color="auto"/>
              </w:divBdr>
            </w:div>
            <w:div w:id="488207274">
              <w:marLeft w:val="0"/>
              <w:marRight w:val="0"/>
              <w:marTop w:val="0"/>
              <w:marBottom w:val="0"/>
              <w:divBdr>
                <w:top w:val="none" w:sz="0" w:space="0" w:color="auto"/>
                <w:left w:val="none" w:sz="0" w:space="0" w:color="auto"/>
                <w:bottom w:val="none" w:sz="0" w:space="0" w:color="auto"/>
                <w:right w:val="none" w:sz="0" w:space="0" w:color="auto"/>
              </w:divBdr>
            </w:div>
          </w:divsChild>
        </w:div>
        <w:div w:id="577861230">
          <w:marLeft w:val="0"/>
          <w:marRight w:val="0"/>
          <w:marTop w:val="120"/>
          <w:marBottom w:val="96"/>
          <w:divBdr>
            <w:top w:val="none" w:sz="0" w:space="0" w:color="auto"/>
            <w:left w:val="none" w:sz="0" w:space="0" w:color="auto"/>
            <w:bottom w:val="none" w:sz="0" w:space="0" w:color="auto"/>
            <w:right w:val="none" w:sz="0" w:space="0" w:color="auto"/>
          </w:divBdr>
          <w:divsChild>
            <w:div w:id="949968556">
              <w:marLeft w:val="0"/>
              <w:marRight w:val="0"/>
              <w:marTop w:val="0"/>
              <w:marBottom w:val="0"/>
              <w:divBdr>
                <w:top w:val="none" w:sz="0" w:space="0" w:color="auto"/>
                <w:left w:val="none" w:sz="0" w:space="0" w:color="auto"/>
                <w:bottom w:val="none" w:sz="0" w:space="0" w:color="auto"/>
                <w:right w:val="none" w:sz="0" w:space="0" w:color="auto"/>
              </w:divBdr>
            </w:div>
            <w:div w:id="2143578203">
              <w:marLeft w:val="0"/>
              <w:marRight w:val="0"/>
              <w:marTop w:val="0"/>
              <w:marBottom w:val="0"/>
              <w:divBdr>
                <w:top w:val="none" w:sz="0" w:space="0" w:color="auto"/>
                <w:left w:val="none" w:sz="0" w:space="0" w:color="auto"/>
                <w:bottom w:val="none" w:sz="0" w:space="0" w:color="auto"/>
                <w:right w:val="none" w:sz="0" w:space="0" w:color="auto"/>
              </w:divBdr>
            </w:div>
          </w:divsChild>
        </w:div>
        <w:div w:id="1338581109">
          <w:marLeft w:val="0"/>
          <w:marRight w:val="0"/>
          <w:marTop w:val="120"/>
          <w:marBottom w:val="96"/>
          <w:divBdr>
            <w:top w:val="none" w:sz="0" w:space="0" w:color="auto"/>
            <w:left w:val="none" w:sz="0" w:space="0" w:color="auto"/>
            <w:bottom w:val="none" w:sz="0" w:space="0" w:color="auto"/>
            <w:right w:val="none" w:sz="0" w:space="0" w:color="auto"/>
          </w:divBdr>
          <w:divsChild>
            <w:div w:id="2055887178">
              <w:marLeft w:val="0"/>
              <w:marRight w:val="0"/>
              <w:marTop w:val="0"/>
              <w:marBottom w:val="0"/>
              <w:divBdr>
                <w:top w:val="none" w:sz="0" w:space="0" w:color="auto"/>
                <w:left w:val="none" w:sz="0" w:space="0" w:color="auto"/>
                <w:bottom w:val="none" w:sz="0" w:space="0" w:color="auto"/>
                <w:right w:val="none" w:sz="0" w:space="0" w:color="auto"/>
              </w:divBdr>
            </w:div>
            <w:div w:id="300116501">
              <w:marLeft w:val="0"/>
              <w:marRight w:val="0"/>
              <w:marTop w:val="0"/>
              <w:marBottom w:val="0"/>
              <w:divBdr>
                <w:top w:val="none" w:sz="0" w:space="0" w:color="auto"/>
                <w:left w:val="none" w:sz="0" w:space="0" w:color="auto"/>
                <w:bottom w:val="none" w:sz="0" w:space="0" w:color="auto"/>
                <w:right w:val="none" w:sz="0" w:space="0" w:color="auto"/>
              </w:divBdr>
            </w:div>
          </w:divsChild>
        </w:div>
        <w:div w:id="1691907586">
          <w:marLeft w:val="0"/>
          <w:marRight w:val="0"/>
          <w:marTop w:val="120"/>
          <w:marBottom w:val="96"/>
          <w:divBdr>
            <w:top w:val="none" w:sz="0" w:space="0" w:color="auto"/>
            <w:left w:val="none" w:sz="0" w:space="0" w:color="auto"/>
            <w:bottom w:val="none" w:sz="0" w:space="0" w:color="auto"/>
            <w:right w:val="none" w:sz="0" w:space="0" w:color="auto"/>
          </w:divBdr>
          <w:divsChild>
            <w:div w:id="1189102948">
              <w:marLeft w:val="0"/>
              <w:marRight w:val="0"/>
              <w:marTop w:val="0"/>
              <w:marBottom w:val="0"/>
              <w:divBdr>
                <w:top w:val="none" w:sz="0" w:space="0" w:color="auto"/>
                <w:left w:val="none" w:sz="0" w:space="0" w:color="auto"/>
                <w:bottom w:val="none" w:sz="0" w:space="0" w:color="auto"/>
                <w:right w:val="none" w:sz="0" w:space="0" w:color="auto"/>
              </w:divBdr>
            </w:div>
            <w:div w:id="570503321">
              <w:marLeft w:val="0"/>
              <w:marRight w:val="0"/>
              <w:marTop w:val="0"/>
              <w:marBottom w:val="0"/>
              <w:divBdr>
                <w:top w:val="none" w:sz="0" w:space="0" w:color="auto"/>
                <w:left w:val="none" w:sz="0" w:space="0" w:color="auto"/>
                <w:bottom w:val="none" w:sz="0" w:space="0" w:color="auto"/>
                <w:right w:val="none" w:sz="0" w:space="0" w:color="auto"/>
              </w:divBdr>
            </w:div>
          </w:divsChild>
        </w:div>
        <w:div w:id="1449622086">
          <w:marLeft w:val="0"/>
          <w:marRight w:val="0"/>
          <w:marTop w:val="0"/>
          <w:marBottom w:val="0"/>
          <w:divBdr>
            <w:top w:val="none" w:sz="0" w:space="0" w:color="auto"/>
            <w:left w:val="none" w:sz="0" w:space="0" w:color="auto"/>
            <w:bottom w:val="none" w:sz="0" w:space="0" w:color="auto"/>
            <w:right w:val="none" w:sz="0" w:space="0" w:color="auto"/>
          </w:divBdr>
        </w:div>
        <w:div w:id="1809780644">
          <w:marLeft w:val="0"/>
          <w:marRight w:val="0"/>
          <w:marTop w:val="0"/>
          <w:marBottom w:val="0"/>
          <w:divBdr>
            <w:top w:val="none" w:sz="0" w:space="0" w:color="auto"/>
            <w:left w:val="none" w:sz="0" w:space="0" w:color="auto"/>
            <w:bottom w:val="none" w:sz="0" w:space="0" w:color="auto"/>
            <w:right w:val="none" w:sz="0" w:space="0" w:color="auto"/>
          </w:divBdr>
        </w:div>
        <w:div w:id="1729064493">
          <w:marLeft w:val="0"/>
          <w:marRight w:val="0"/>
          <w:marTop w:val="120"/>
          <w:marBottom w:val="192"/>
          <w:divBdr>
            <w:top w:val="none" w:sz="0" w:space="0" w:color="auto"/>
            <w:left w:val="none" w:sz="0" w:space="0" w:color="auto"/>
            <w:bottom w:val="none" w:sz="0" w:space="0" w:color="auto"/>
            <w:right w:val="none" w:sz="0" w:space="0" w:color="auto"/>
          </w:divBdr>
          <w:divsChild>
            <w:div w:id="479543604">
              <w:marLeft w:val="0"/>
              <w:marRight w:val="0"/>
              <w:marTop w:val="0"/>
              <w:marBottom w:val="0"/>
              <w:divBdr>
                <w:top w:val="none" w:sz="0" w:space="0" w:color="auto"/>
                <w:left w:val="none" w:sz="0" w:space="0" w:color="auto"/>
                <w:bottom w:val="none" w:sz="0" w:space="0" w:color="auto"/>
                <w:right w:val="none" w:sz="0" w:space="0" w:color="auto"/>
              </w:divBdr>
            </w:div>
            <w:div w:id="2124765206">
              <w:marLeft w:val="0"/>
              <w:marRight w:val="0"/>
              <w:marTop w:val="0"/>
              <w:marBottom w:val="0"/>
              <w:divBdr>
                <w:top w:val="none" w:sz="0" w:space="0" w:color="auto"/>
                <w:left w:val="none" w:sz="0" w:space="0" w:color="auto"/>
                <w:bottom w:val="none" w:sz="0" w:space="0" w:color="auto"/>
                <w:right w:val="none" w:sz="0" w:space="0" w:color="auto"/>
              </w:divBdr>
            </w:div>
          </w:divsChild>
        </w:div>
        <w:div w:id="1270310106">
          <w:marLeft w:val="0"/>
          <w:marRight w:val="0"/>
          <w:marTop w:val="120"/>
          <w:marBottom w:val="192"/>
          <w:divBdr>
            <w:top w:val="none" w:sz="0" w:space="0" w:color="auto"/>
            <w:left w:val="none" w:sz="0" w:space="0" w:color="auto"/>
            <w:bottom w:val="none" w:sz="0" w:space="0" w:color="auto"/>
            <w:right w:val="none" w:sz="0" w:space="0" w:color="auto"/>
          </w:divBdr>
          <w:divsChild>
            <w:div w:id="1679843751">
              <w:marLeft w:val="0"/>
              <w:marRight w:val="0"/>
              <w:marTop w:val="0"/>
              <w:marBottom w:val="0"/>
              <w:divBdr>
                <w:top w:val="none" w:sz="0" w:space="0" w:color="auto"/>
                <w:left w:val="none" w:sz="0" w:space="0" w:color="auto"/>
                <w:bottom w:val="none" w:sz="0" w:space="0" w:color="auto"/>
                <w:right w:val="none" w:sz="0" w:space="0" w:color="auto"/>
              </w:divBdr>
            </w:div>
            <w:div w:id="1575165682">
              <w:marLeft w:val="0"/>
              <w:marRight w:val="0"/>
              <w:marTop w:val="0"/>
              <w:marBottom w:val="0"/>
              <w:divBdr>
                <w:top w:val="none" w:sz="0" w:space="0" w:color="auto"/>
                <w:left w:val="none" w:sz="0" w:space="0" w:color="auto"/>
                <w:bottom w:val="none" w:sz="0" w:space="0" w:color="auto"/>
                <w:right w:val="none" w:sz="0" w:space="0" w:color="auto"/>
              </w:divBdr>
            </w:div>
          </w:divsChild>
        </w:div>
        <w:div w:id="1649282241">
          <w:marLeft w:val="0"/>
          <w:marRight w:val="0"/>
          <w:marTop w:val="120"/>
          <w:marBottom w:val="96"/>
          <w:divBdr>
            <w:top w:val="none" w:sz="0" w:space="0" w:color="auto"/>
            <w:left w:val="none" w:sz="0" w:space="0" w:color="auto"/>
            <w:bottom w:val="none" w:sz="0" w:space="0" w:color="auto"/>
            <w:right w:val="none" w:sz="0" w:space="0" w:color="auto"/>
          </w:divBdr>
          <w:divsChild>
            <w:div w:id="346255438">
              <w:marLeft w:val="0"/>
              <w:marRight w:val="0"/>
              <w:marTop w:val="0"/>
              <w:marBottom w:val="0"/>
              <w:divBdr>
                <w:top w:val="none" w:sz="0" w:space="0" w:color="auto"/>
                <w:left w:val="none" w:sz="0" w:space="0" w:color="auto"/>
                <w:bottom w:val="none" w:sz="0" w:space="0" w:color="auto"/>
                <w:right w:val="none" w:sz="0" w:space="0" w:color="auto"/>
              </w:divBdr>
            </w:div>
            <w:div w:id="177238984">
              <w:marLeft w:val="0"/>
              <w:marRight w:val="0"/>
              <w:marTop w:val="0"/>
              <w:marBottom w:val="0"/>
              <w:divBdr>
                <w:top w:val="none" w:sz="0" w:space="0" w:color="auto"/>
                <w:left w:val="none" w:sz="0" w:space="0" w:color="auto"/>
                <w:bottom w:val="none" w:sz="0" w:space="0" w:color="auto"/>
                <w:right w:val="none" w:sz="0" w:space="0" w:color="auto"/>
              </w:divBdr>
            </w:div>
          </w:divsChild>
        </w:div>
        <w:div w:id="869488663">
          <w:marLeft w:val="0"/>
          <w:marRight w:val="0"/>
          <w:marTop w:val="120"/>
          <w:marBottom w:val="96"/>
          <w:divBdr>
            <w:top w:val="none" w:sz="0" w:space="0" w:color="auto"/>
            <w:left w:val="none" w:sz="0" w:space="0" w:color="auto"/>
            <w:bottom w:val="none" w:sz="0" w:space="0" w:color="auto"/>
            <w:right w:val="none" w:sz="0" w:space="0" w:color="auto"/>
          </w:divBdr>
          <w:divsChild>
            <w:div w:id="1603415265">
              <w:marLeft w:val="0"/>
              <w:marRight w:val="0"/>
              <w:marTop w:val="0"/>
              <w:marBottom w:val="0"/>
              <w:divBdr>
                <w:top w:val="none" w:sz="0" w:space="0" w:color="auto"/>
                <w:left w:val="none" w:sz="0" w:space="0" w:color="auto"/>
                <w:bottom w:val="none" w:sz="0" w:space="0" w:color="auto"/>
                <w:right w:val="none" w:sz="0" w:space="0" w:color="auto"/>
              </w:divBdr>
            </w:div>
            <w:div w:id="1381976874">
              <w:marLeft w:val="0"/>
              <w:marRight w:val="0"/>
              <w:marTop w:val="0"/>
              <w:marBottom w:val="0"/>
              <w:divBdr>
                <w:top w:val="none" w:sz="0" w:space="0" w:color="auto"/>
                <w:left w:val="none" w:sz="0" w:space="0" w:color="auto"/>
                <w:bottom w:val="none" w:sz="0" w:space="0" w:color="auto"/>
                <w:right w:val="none" w:sz="0" w:space="0" w:color="auto"/>
              </w:divBdr>
            </w:div>
          </w:divsChild>
        </w:div>
        <w:div w:id="374472739">
          <w:marLeft w:val="0"/>
          <w:marRight w:val="0"/>
          <w:marTop w:val="120"/>
          <w:marBottom w:val="96"/>
          <w:divBdr>
            <w:top w:val="none" w:sz="0" w:space="0" w:color="auto"/>
            <w:left w:val="none" w:sz="0" w:space="0" w:color="auto"/>
            <w:bottom w:val="none" w:sz="0" w:space="0" w:color="auto"/>
            <w:right w:val="none" w:sz="0" w:space="0" w:color="auto"/>
          </w:divBdr>
          <w:divsChild>
            <w:div w:id="18048267">
              <w:marLeft w:val="0"/>
              <w:marRight w:val="0"/>
              <w:marTop w:val="0"/>
              <w:marBottom w:val="0"/>
              <w:divBdr>
                <w:top w:val="none" w:sz="0" w:space="0" w:color="auto"/>
                <w:left w:val="none" w:sz="0" w:space="0" w:color="auto"/>
                <w:bottom w:val="none" w:sz="0" w:space="0" w:color="auto"/>
                <w:right w:val="none" w:sz="0" w:space="0" w:color="auto"/>
              </w:divBdr>
            </w:div>
            <w:div w:id="224608411">
              <w:marLeft w:val="0"/>
              <w:marRight w:val="0"/>
              <w:marTop w:val="0"/>
              <w:marBottom w:val="0"/>
              <w:divBdr>
                <w:top w:val="none" w:sz="0" w:space="0" w:color="auto"/>
                <w:left w:val="none" w:sz="0" w:space="0" w:color="auto"/>
                <w:bottom w:val="none" w:sz="0" w:space="0" w:color="auto"/>
                <w:right w:val="none" w:sz="0" w:space="0" w:color="auto"/>
              </w:divBdr>
            </w:div>
          </w:divsChild>
        </w:div>
        <w:div w:id="439419504">
          <w:marLeft w:val="0"/>
          <w:marRight w:val="0"/>
          <w:marTop w:val="120"/>
          <w:marBottom w:val="96"/>
          <w:divBdr>
            <w:top w:val="none" w:sz="0" w:space="0" w:color="auto"/>
            <w:left w:val="none" w:sz="0" w:space="0" w:color="auto"/>
            <w:bottom w:val="none" w:sz="0" w:space="0" w:color="auto"/>
            <w:right w:val="none" w:sz="0" w:space="0" w:color="auto"/>
          </w:divBdr>
          <w:divsChild>
            <w:div w:id="1152019995">
              <w:marLeft w:val="0"/>
              <w:marRight w:val="0"/>
              <w:marTop w:val="0"/>
              <w:marBottom w:val="0"/>
              <w:divBdr>
                <w:top w:val="none" w:sz="0" w:space="0" w:color="auto"/>
                <w:left w:val="none" w:sz="0" w:space="0" w:color="auto"/>
                <w:bottom w:val="none" w:sz="0" w:space="0" w:color="auto"/>
                <w:right w:val="none" w:sz="0" w:space="0" w:color="auto"/>
              </w:divBdr>
            </w:div>
            <w:div w:id="652486803">
              <w:marLeft w:val="0"/>
              <w:marRight w:val="0"/>
              <w:marTop w:val="0"/>
              <w:marBottom w:val="0"/>
              <w:divBdr>
                <w:top w:val="none" w:sz="0" w:space="0" w:color="auto"/>
                <w:left w:val="none" w:sz="0" w:space="0" w:color="auto"/>
                <w:bottom w:val="none" w:sz="0" w:space="0" w:color="auto"/>
                <w:right w:val="none" w:sz="0" w:space="0" w:color="auto"/>
              </w:divBdr>
            </w:div>
          </w:divsChild>
        </w:div>
        <w:div w:id="1004746170">
          <w:marLeft w:val="0"/>
          <w:marRight w:val="0"/>
          <w:marTop w:val="120"/>
          <w:marBottom w:val="96"/>
          <w:divBdr>
            <w:top w:val="none" w:sz="0" w:space="0" w:color="auto"/>
            <w:left w:val="none" w:sz="0" w:space="0" w:color="auto"/>
            <w:bottom w:val="none" w:sz="0" w:space="0" w:color="auto"/>
            <w:right w:val="none" w:sz="0" w:space="0" w:color="auto"/>
          </w:divBdr>
          <w:divsChild>
            <w:div w:id="483008090">
              <w:marLeft w:val="0"/>
              <w:marRight w:val="0"/>
              <w:marTop w:val="0"/>
              <w:marBottom w:val="0"/>
              <w:divBdr>
                <w:top w:val="none" w:sz="0" w:space="0" w:color="auto"/>
                <w:left w:val="none" w:sz="0" w:space="0" w:color="auto"/>
                <w:bottom w:val="none" w:sz="0" w:space="0" w:color="auto"/>
                <w:right w:val="none" w:sz="0" w:space="0" w:color="auto"/>
              </w:divBdr>
            </w:div>
            <w:div w:id="1690445171">
              <w:marLeft w:val="0"/>
              <w:marRight w:val="0"/>
              <w:marTop w:val="0"/>
              <w:marBottom w:val="0"/>
              <w:divBdr>
                <w:top w:val="none" w:sz="0" w:space="0" w:color="auto"/>
                <w:left w:val="none" w:sz="0" w:space="0" w:color="auto"/>
                <w:bottom w:val="none" w:sz="0" w:space="0" w:color="auto"/>
                <w:right w:val="none" w:sz="0" w:space="0" w:color="auto"/>
              </w:divBdr>
            </w:div>
          </w:divsChild>
        </w:div>
        <w:div w:id="656883585">
          <w:marLeft w:val="0"/>
          <w:marRight w:val="0"/>
          <w:marTop w:val="0"/>
          <w:marBottom w:val="0"/>
          <w:divBdr>
            <w:top w:val="none" w:sz="0" w:space="0" w:color="auto"/>
            <w:left w:val="none" w:sz="0" w:space="0" w:color="auto"/>
            <w:bottom w:val="none" w:sz="0" w:space="0" w:color="auto"/>
            <w:right w:val="none" w:sz="0" w:space="0" w:color="auto"/>
          </w:divBdr>
        </w:div>
        <w:div w:id="1603879854">
          <w:marLeft w:val="0"/>
          <w:marRight w:val="0"/>
          <w:marTop w:val="0"/>
          <w:marBottom w:val="0"/>
          <w:divBdr>
            <w:top w:val="none" w:sz="0" w:space="0" w:color="auto"/>
            <w:left w:val="none" w:sz="0" w:space="0" w:color="auto"/>
            <w:bottom w:val="none" w:sz="0" w:space="0" w:color="auto"/>
            <w:right w:val="none" w:sz="0" w:space="0" w:color="auto"/>
          </w:divBdr>
        </w:div>
        <w:div w:id="762070248">
          <w:marLeft w:val="0"/>
          <w:marRight w:val="0"/>
          <w:marTop w:val="120"/>
          <w:marBottom w:val="96"/>
          <w:divBdr>
            <w:top w:val="none" w:sz="0" w:space="0" w:color="auto"/>
            <w:left w:val="none" w:sz="0" w:space="0" w:color="auto"/>
            <w:bottom w:val="none" w:sz="0" w:space="0" w:color="auto"/>
            <w:right w:val="none" w:sz="0" w:space="0" w:color="auto"/>
          </w:divBdr>
          <w:divsChild>
            <w:div w:id="1936162791">
              <w:marLeft w:val="0"/>
              <w:marRight w:val="0"/>
              <w:marTop w:val="0"/>
              <w:marBottom w:val="0"/>
              <w:divBdr>
                <w:top w:val="none" w:sz="0" w:space="0" w:color="auto"/>
                <w:left w:val="none" w:sz="0" w:space="0" w:color="auto"/>
                <w:bottom w:val="none" w:sz="0" w:space="0" w:color="auto"/>
                <w:right w:val="none" w:sz="0" w:space="0" w:color="auto"/>
              </w:divBdr>
            </w:div>
            <w:div w:id="1719474325">
              <w:marLeft w:val="0"/>
              <w:marRight w:val="0"/>
              <w:marTop w:val="0"/>
              <w:marBottom w:val="0"/>
              <w:divBdr>
                <w:top w:val="none" w:sz="0" w:space="0" w:color="auto"/>
                <w:left w:val="none" w:sz="0" w:space="0" w:color="auto"/>
                <w:bottom w:val="none" w:sz="0" w:space="0" w:color="auto"/>
                <w:right w:val="none" w:sz="0" w:space="0" w:color="auto"/>
              </w:divBdr>
            </w:div>
          </w:divsChild>
        </w:div>
        <w:div w:id="1465852273">
          <w:marLeft w:val="0"/>
          <w:marRight w:val="0"/>
          <w:marTop w:val="120"/>
          <w:marBottom w:val="96"/>
          <w:divBdr>
            <w:top w:val="none" w:sz="0" w:space="0" w:color="auto"/>
            <w:left w:val="none" w:sz="0" w:space="0" w:color="auto"/>
            <w:bottom w:val="none" w:sz="0" w:space="0" w:color="auto"/>
            <w:right w:val="none" w:sz="0" w:space="0" w:color="auto"/>
          </w:divBdr>
          <w:divsChild>
            <w:div w:id="378826766">
              <w:marLeft w:val="0"/>
              <w:marRight w:val="0"/>
              <w:marTop w:val="0"/>
              <w:marBottom w:val="0"/>
              <w:divBdr>
                <w:top w:val="none" w:sz="0" w:space="0" w:color="auto"/>
                <w:left w:val="none" w:sz="0" w:space="0" w:color="auto"/>
                <w:bottom w:val="none" w:sz="0" w:space="0" w:color="auto"/>
                <w:right w:val="none" w:sz="0" w:space="0" w:color="auto"/>
              </w:divBdr>
            </w:div>
            <w:div w:id="1892576126">
              <w:marLeft w:val="0"/>
              <w:marRight w:val="0"/>
              <w:marTop w:val="0"/>
              <w:marBottom w:val="0"/>
              <w:divBdr>
                <w:top w:val="none" w:sz="0" w:space="0" w:color="auto"/>
                <w:left w:val="none" w:sz="0" w:space="0" w:color="auto"/>
                <w:bottom w:val="none" w:sz="0" w:space="0" w:color="auto"/>
                <w:right w:val="none" w:sz="0" w:space="0" w:color="auto"/>
              </w:divBdr>
            </w:div>
          </w:divsChild>
        </w:div>
        <w:div w:id="208416282">
          <w:marLeft w:val="0"/>
          <w:marRight w:val="0"/>
          <w:marTop w:val="0"/>
          <w:marBottom w:val="0"/>
          <w:divBdr>
            <w:top w:val="none" w:sz="0" w:space="0" w:color="auto"/>
            <w:left w:val="none" w:sz="0" w:space="0" w:color="auto"/>
            <w:bottom w:val="none" w:sz="0" w:space="0" w:color="auto"/>
            <w:right w:val="none" w:sz="0" w:space="0" w:color="auto"/>
          </w:divBdr>
        </w:div>
        <w:div w:id="644358198">
          <w:marLeft w:val="0"/>
          <w:marRight w:val="0"/>
          <w:marTop w:val="0"/>
          <w:marBottom w:val="0"/>
          <w:divBdr>
            <w:top w:val="none" w:sz="0" w:space="0" w:color="auto"/>
            <w:left w:val="none" w:sz="0" w:space="0" w:color="auto"/>
            <w:bottom w:val="none" w:sz="0" w:space="0" w:color="auto"/>
            <w:right w:val="none" w:sz="0" w:space="0" w:color="auto"/>
          </w:divBdr>
        </w:div>
        <w:div w:id="322515166">
          <w:marLeft w:val="0"/>
          <w:marRight w:val="0"/>
          <w:marTop w:val="120"/>
          <w:marBottom w:val="96"/>
          <w:divBdr>
            <w:top w:val="none" w:sz="0" w:space="0" w:color="auto"/>
            <w:left w:val="none" w:sz="0" w:space="0" w:color="auto"/>
            <w:bottom w:val="none" w:sz="0" w:space="0" w:color="auto"/>
            <w:right w:val="none" w:sz="0" w:space="0" w:color="auto"/>
          </w:divBdr>
          <w:divsChild>
            <w:div w:id="975571076">
              <w:marLeft w:val="0"/>
              <w:marRight w:val="0"/>
              <w:marTop w:val="0"/>
              <w:marBottom w:val="0"/>
              <w:divBdr>
                <w:top w:val="none" w:sz="0" w:space="0" w:color="auto"/>
                <w:left w:val="none" w:sz="0" w:space="0" w:color="auto"/>
                <w:bottom w:val="none" w:sz="0" w:space="0" w:color="auto"/>
                <w:right w:val="none" w:sz="0" w:space="0" w:color="auto"/>
              </w:divBdr>
            </w:div>
            <w:div w:id="895505865">
              <w:marLeft w:val="0"/>
              <w:marRight w:val="0"/>
              <w:marTop w:val="0"/>
              <w:marBottom w:val="0"/>
              <w:divBdr>
                <w:top w:val="none" w:sz="0" w:space="0" w:color="auto"/>
                <w:left w:val="none" w:sz="0" w:space="0" w:color="auto"/>
                <w:bottom w:val="none" w:sz="0" w:space="0" w:color="auto"/>
                <w:right w:val="none" w:sz="0" w:space="0" w:color="auto"/>
              </w:divBdr>
            </w:div>
          </w:divsChild>
        </w:div>
        <w:div w:id="1907490931">
          <w:marLeft w:val="0"/>
          <w:marRight w:val="0"/>
          <w:marTop w:val="120"/>
          <w:marBottom w:val="96"/>
          <w:divBdr>
            <w:top w:val="none" w:sz="0" w:space="0" w:color="auto"/>
            <w:left w:val="none" w:sz="0" w:space="0" w:color="auto"/>
            <w:bottom w:val="none" w:sz="0" w:space="0" w:color="auto"/>
            <w:right w:val="none" w:sz="0" w:space="0" w:color="auto"/>
          </w:divBdr>
          <w:divsChild>
            <w:div w:id="1104038937">
              <w:marLeft w:val="0"/>
              <w:marRight w:val="0"/>
              <w:marTop w:val="0"/>
              <w:marBottom w:val="0"/>
              <w:divBdr>
                <w:top w:val="none" w:sz="0" w:space="0" w:color="auto"/>
                <w:left w:val="none" w:sz="0" w:space="0" w:color="auto"/>
                <w:bottom w:val="none" w:sz="0" w:space="0" w:color="auto"/>
                <w:right w:val="none" w:sz="0" w:space="0" w:color="auto"/>
              </w:divBdr>
            </w:div>
            <w:div w:id="129978730">
              <w:marLeft w:val="0"/>
              <w:marRight w:val="0"/>
              <w:marTop w:val="0"/>
              <w:marBottom w:val="0"/>
              <w:divBdr>
                <w:top w:val="none" w:sz="0" w:space="0" w:color="auto"/>
                <w:left w:val="none" w:sz="0" w:space="0" w:color="auto"/>
                <w:bottom w:val="none" w:sz="0" w:space="0" w:color="auto"/>
                <w:right w:val="none" w:sz="0" w:space="0" w:color="auto"/>
              </w:divBdr>
            </w:div>
          </w:divsChild>
        </w:div>
        <w:div w:id="1216510040">
          <w:marLeft w:val="0"/>
          <w:marRight w:val="0"/>
          <w:marTop w:val="0"/>
          <w:marBottom w:val="0"/>
          <w:divBdr>
            <w:top w:val="none" w:sz="0" w:space="0" w:color="auto"/>
            <w:left w:val="none" w:sz="0" w:space="0" w:color="auto"/>
            <w:bottom w:val="none" w:sz="0" w:space="0" w:color="auto"/>
            <w:right w:val="none" w:sz="0" w:space="0" w:color="auto"/>
          </w:divBdr>
        </w:div>
        <w:div w:id="1982496225">
          <w:marLeft w:val="0"/>
          <w:marRight w:val="0"/>
          <w:marTop w:val="0"/>
          <w:marBottom w:val="0"/>
          <w:divBdr>
            <w:top w:val="none" w:sz="0" w:space="0" w:color="auto"/>
            <w:left w:val="none" w:sz="0" w:space="0" w:color="auto"/>
            <w:bottom w:val="none" w:sz="0" w:space="0" w:color="auto"/>
            <w:right w:val="none" w:sz="0" w:space="0" w:color="auto"/>
          </w:divBdr>
        </w:div>
        <w:div w:id="1715036992">
          <w:marLeft w:val="0"/>
          <w:marRight w:val="0"/>
          <w:marTop w:val="120"/>
          <w:marBottom w:val="96"/>
          <w:divBdr>
            <w:top w:val="none" w:sz="0" w:space="0" w:color="auto"/>
            <w:left w:val="none" w:sz="0" w:space="0" w:color="auto"/>
            <w:bottom w:val="none" w:sz="0" w:space="0" w:color="auto"/>
            <w:right w:val="none" w:sz="0" w:space="0" w:color="auto"/>
          </w:divBdr>
          <w:divsChild>
            <w:div w:id="1353922004">
              <w:marLeft w:val="0"/>
              <w:marRight w:val="0"/>
              <w:marTop w:val="0"/>
              <w:marBottom w:val="0"/>
              <w:divBdr>
                <w:top w:val="none" w:sz="0" w:space="0" w:color="auto"/>
                <w:left w:val="none" w:sz="0" w:space="0" w:color="auto"/>
                <w:bottom w:val="none" w:sz="0" w:space="0" w:color="auto"/>
                <w:right w:val="none" w:sz="0" w:space="0" w:color="auto"/>
              </w:divBdr>
            </w:div>
            <w:div w:id="459498742">
              <w:marLeft w:val="0"/>
              <w:marRight w:val="0"/>
              <w:marTop w:val="0"/>
              <w:marBottom w:val="0"/>
              <w:divBdr>
                <w:top w:val="none" w:sz="0" w:space="0" w:color="auto"/>
                <w:left w:val="none" w:sz="0" w:space="0" w:color="auto"/>
                <w:bottom w:val="none" w:sz="0" w:space="0" w:color="auto"/>
                <w:right w:val="none" w:sz="0" w:space="0" w:color="auto"/>
              </w:divBdr>
            </w:div>
          </w:divsChild>
        </w:div>
        <w:div w:id="967053999">
          <w:marLeft w:val="0"/>
          <w:marRight w:val="0"/>
          <w:marTop w:val="0"/>
          <w:marBottom w:val="0"/>
          <w:divBdr>
            <w:top w:val="none" w:sz="0" w:space="0" w:color="auto"/>
            <w:left w:val="none" w:sz="0" w:space="0" w:color="auto"/>
            <w:bottom w:val="none" w:sz="0" w:space="0" w:color="auto"/>
            <w:right w:val="none" w:sz="0" w:space="0" w:color="auto"/>
          </w:divBdr>
        </w:div>
        <w:div w:id="1125736840">
          <w:marLeft w:val="0"/>
          <w:marRight w:val="0"/>
          <w:marTop w:val="0"/>
          <w:marBottom w:val="0"/>
          <w:divBdr>
            <w:top w:val="none" w:sz="0" w:space="0" w:color="auto"/>
            <w:left w:val="none" w:sz="0" w:space="0" w:color="auto"/>
            <w:bottom w:val="none" w:sz="0" w:space="0" w:color="auto"/>
            <w:right w:val="none" w:sz="0" w:space="0" w:color="auto"/>
          </w:divBdr>
        </w:div>
        <w:div w:id="1878270971">
          <w:marLeft w:val="0"/>
          <w:marRight w:val="0"/>
          <w:marTop w:val="120"/>
          <w:marBottom w:val="96"/>
          <w:divBdr>
            <w:top w:val="none" w:sz="0" w:space="0" w:color="auto"/>
            <w:left w:val="none" w:sz="0" w:space="0" w:color="auto"/>
            <w:bottom w:val="none" w:sz="0" w:space="0" w:color="auto"/>
            <w:right w:val="none" w:sz="0" w:space="0" w:color="auto"/>
          </w:divBdr>
          <w:divsChild>
            <w:div w:id="899174779">
              <w:marLeft w:val="0"/>
              <w:marRight w:val="0"/>
              <w:marTop w:val="0"/>
              <w:marBottom w:val="0"/>
              <w:divBdr>
                <w:top w:val="none" w:sz="0" w:space="0" w:color="auto"/>
                <w:left w:val="none" w:sz="0" w:space="0" w:color="auto"/>
                <w:bottom w:val="none" w:sz="0" w:space="0" w:color="auto"/>
                <w:right w:val="none" w:sz="0" w:space="0" w:color="auto"/>
              </w:divBdr>
            </w:div>
            <w:div w:id="1778476636">
              <w:marLeft w:val="0"/>
              <w:marRight w:val="0"/>
              <w:marTop w:val="0"/>
              <w:marBottom w:val="0"/>
              <w:divBdr>
                <w:top w:val="none" w:sz="0" w:space="0" w:color="auto"/>
                <w:left w:val="none" w:sz="0" w:space="0" w:color="auto"/>
                <w:bottom w:val="none" w:sz="0" w:space="0" w:color="auto"/>
                <w:right w:val="none" w:sz="0" w:space="0" w:color="auto"/>
              </w:divBdr>
            </w:div>
          </w:divsChild>
        </w:div>
        <w:div w:id="1754933570">
          <w:marLeft w:val="0"/>
          <w:marRight w:val="0"/>
          <w:marTop w:val="0"/>
          <w:marBottom w:val="0"/>
          <w:divBdr>
            <w:top w:val="none" w:sz="0" w:space="0" w:color="auto"/>
            <w:left w:val="none" w:sz="0" w:space="0" w:color="auto"/>
            <w:bottom w:val="none" w:sz="0" w:space="0" w:color="auto"/>
            <w:right w:val="none" w:sz="0" w:space="0" w:color="auto"/>
          </w:divBdr>
        </w:div>
        <w:div w:id="1254437447">
          <w:marLeft w:val="0"/>
          <w:marRight w:val="0"/>
          <w:marTop w:val="0"/>
          <w:marBottom w:val="0"/>
          <w:divBdr>
            <w:top w:val="none" w:sz="0" w:space="0" w:color="auto"/>
            <w:left w:val="none" w:sz="0" w:space="0" w:color="auto"/>
            <w:bottom w:val="none" w:sz="0" w:space="0" w:color="auto"/>
            <w:right w:val="none" w:sz="0" w:space="0" w:color="auto"/>
          </w:divBdr>
        </w:div>
        <w:div w:id="1600865624">
          <w:marLeft w:val="0"/>
          <w:marRight w:val="0"/>
          <w:marTop w:val="0"/>
          <w:marBottom w:val="0"/>
          <w:divBdr>
            <w:top w:val="none" w:sz="0" w:space="0" w:color="auto"/>
            <w:left w:val="none" w:sz="0" w:space="0" w:color="auto"/>
            <w:bottom w:val="none" w:sz="0" w:space="0" w:color="auto"/>
            <w:right w:val="none" w:sz="0" w:space="0" w:color="auto"/>
          </w:divBdr>
        </w:div>
        <w:div w:id="1428502342">
          <w:marLeft w:val="0"/>
          <w:marRight w:val="0"/>
          <w:marTop w:val="0"/>
          <w:marBottom w:val="0"/>
          <w:divBdr>
            <w:top w:val="none" w:sz="0" w:space="0" w:color="auto"/>
            <w:left w:val="none" w:sz="0" w:space="0" w:color="auto"/>
            <w:bottom w:val="none" w:sz="0" w:space="0" w:color="auto"/>
            <w:right w:val="none" w:sz="0" w:space="0" w:color="auto"/>
          </w:divBdr>
        </w:div>
        <w:div w:id="143358042">
          <w:marLeft w:val="0"/>
          <w:marRight w:val="0"/>
          <w:marTop w:val="0"/>
          <w:marBottom w:val="0"/>
          <w:divBdr>
            <w:top w:val="none" w:sz="0" w:space="0" w:color="auto"/>
            <w:left w:val="none" w:sz="0" w:space="0" w:color="auto"/>
            <w:bottom w:val="none" w:sz="0" w:space="0" w:color="auto"/>
            <w:right w:val="none" w:sz="0" w:space="0" w:color="auto"/>
          </w:divBdr>
        </w:div>
        <w:div w:id="1228803935">
          <w:marLeft w:val="0"/>
          <w:marRight w:val="0"/>
          <w:marTop w:val="120"/>
          <w:marBottom w:val="96"/>
          <w:divBdr>
            <w:top w:val="none" w:sz="0" w:space="0" w:color="auto"/>
            <w:left w:val="none" w:sz="0" w:space="0" w:color="auto"/>
            <w:bottom w:val="none" w:sz="0" w:space="0" w:color="auto"/>
            <w:right w:val="none" w:sz="0" w:space="0" w:color="auto"/>
          </w:divBdr>
          <w:divsChild>
            <w:div w:id="912860741">
              <w:marLeft w:val="0"/>
              <w:marRight w:val="0"/>
              <w:marTop w:val="0"/>
              <w:marBottom w:val="0"/>
              <w:divBdr>
                <w:top w:val="none" w:sz="0" w:space="0" w:color="auto"/>
                <w:left w:val="none" w:sz="0" w:space="0" w:color="auto"/>
                <w:bottom w:val="none" w:sz="0" w:space="0" w:color="auto"/>
                <w:right w:val="none" w:sz="0" w:space="0" w:color="auto"/>
              </w:divBdr>
            </w:div>
            <w:div w:id="983849655">
              <w:marLeft w:val="0"/>
              <w:marRight w:val="0"/>
              <w:marTop w:val="0"/>
              <w:marBottom w:val="0"/>
              <w:divBdr>
                <w:top w:val="none" w:sz="0" w:space="0" w:color="auto"/>
                <w:left w:val="none" w:sz="0" w:space="0" w:color="auto"/>
                <w:bottom w:val="none" w:sz="0" w:space="0" w:color="auto"/>
                <w:right w:val="none" w:sz="0" w:space="0" w:color="auto"/>
              </w:divBdr>
            </w:div>
          </w:divsChild>
        </w:div>
        <w:div w:id="1819834376">
          <w:marLeft w:val="0"/>
          <w:marRight w:val="0"/>
          <w:marTop w:val="120"/>
          <w:marBottom w:val="96"/>
          <w:divBdr>
            <w:top w:val="none" w:sz="0" w:space="0" w:color="auto"/>
            <w:left w:val="none" w:sz="0" w:space="0" w:color="auto"/>
            <w:bottom w:val="none" w:sz="0" w:space="0" w:color="auto"/>
            <w:right w:val="none" w:sz="0" w:space="0" w:color="auto"/>
          </w:divBdr>
          <w:divsChild>
            <w:div w:id="1173181547">
              <w:marLeft w:val="0"/>
              <w:marRight w:val="0"/>
              <w:marTop w:val="0"/>
              <w:marBottom w:val="0"/>
              <w:divBdr>
                <w:top w:val="none" w:sz="0" w:space="0" w:color="auto"/>
                <w:left w:val="none" w:sz="0" w:space="0" w:color="auto"/>
                <w:bottom w:val="none" w:sz="0" w:space="0" w:color="auto"/>
                <w:right w:val="none" w:sz="0" w:space="0" w:color="auto"/>
              </w:divBdr>
            </w:div>
            <w:div w:id="903027740">
              <w:marLeft w:val="0"/>
              <w:marRight w:val="0"/>
              <w:marTop w:val="0"/>
              <w:marBottom w:val="0"/>
              <w:divBdr>
                <w:top w:val="none" w:sz="0" w:space="0" w:color="auto"/>
                <w:left w:val="none" w:sz="0" w:space="0" w:color="auto"/>
                <w:bottom w:val="none" w:sz="0" w:space="0" w:color="auto"/>
                <w:right w:val="none" w:sz="0" w:space="0" w:color="auto"/>
              </w:divBdr>
            </w:div>
          </w:divsChild>
        </w:div>
        <w:div w:id="1987513445">
          <w:marLeft w:val="0"/>
          <w:marRight w:val="0"/>
          <w:marTop w:val="0"/>
          <w:marBottom w:val="0"/>
          <w:divBdr>
            <w:top w:val="none" w:sz="0" w:space="0" w:color="auto"/>
            <w:left w:val="none" w:sz="0" w:space="0" w:color="auto"/>
            <w:bottom w:val="none" w:sz="0" w:space="0" w:color="auto"/>
            <w:right w:val="none" w:sz="0" w:space="0" w:color="auto"/>
          </w:divBdr>
        </w:div>
        <w:div w:id="2072774304">
          <w:marLeft w:val="0"/>
          <w:marRight w:val="0"/>
          <w:marTop w:val="120"/>
          <w:marBottom w:val="96"/>
          <w:divBdr>
            <w:top w:val="none" w:sz="0" w:space="0" w:color="auto"/>
            <w:left w:val="none" w:sz="0" w:space="0" w:color="auto"/>
            <w:bottom w:val="none" w:sz="0" w:space="0" w:color="auto"/>
            <w:right w:val="none" w:sz="0" w:space="0" w:color="auto"/>
          </w:divBdr>
          <w:divsChild>
            <w:div w:id="118111932">
              <w:marLeft w:val="0"/>
              <w:marRight w:val="0"/>
              <w:marTop w:val="0"/>
              <w:marBottom w:val="0"/>
              <w:divBdr>
                <w:top w:val="none" w:sz="0" w:space="0" w:color="auto"/>
                <w:left w:val="none" w:sz="0" w:space="0" w:color="auto"/>
                <w:bottom w:val="none" w:sz="0" w:space="0" w:color="auto"/>
                <w:right w:val="none" w:sz="0" w:space="0" w:color="auto"/>
              </w:divBdr>
            </w:div>
            <w:div w:id="1491562660">
              <w:marLeft w:val="0"/>
              <w:marRight w:val="0"/>
              <w:marTop w:val="0"/>
              <w:marBottom w:val="0"/>
              <w:divBdr>
                <w:top w:val="none" w:sz="0" w:space="0" w:color="auto"/>
                <w:left w:val="none" w:sz="0" w:space="0" w:color="auto"/>
                <w:bottom w:val="none" w:sz="0" w:space="0" w:color="auto"/>
                <w:right w:val="none" w:sz="0" w:space="0" w:color="auto"/>
              </w:divBdr>
            </w:div>
          </w:divsChild>
        </w:div>
        <w:div w:id="717245134">
          <w:marLeft w:val="0"/>
          <w:marRight w:val="0"/>
          <w:marTop w:val="0"/>
          <w:marBottom w:val="0"/>
          <w:divBdr>
            <w:top w:val="none" w:sz="0" w:space="0" w:color="auto"/>
            <w:left w:val="none" w:sz="0" w:space="0" w:color="auto"/>
            <w:bottom w:val="none" w:sz="0" w:space="0" w:color="auto"/>
            <w:right w:val="none" w:sz="0" w:space="0" w:color="auto"/>
          </w:divBdr>
        </w:div>
        <w:div w:id="572129714">
          <w:marLeft w:val="0"/>
          <w:marRight w:val="0"/>
          <w:marTop w:val="120"/>
          <w:marBottom w:val="96"/>
          <w:divBdr>
            <w:top w:val="none" w:sz="0" w:space="0" w:color="auto"/>
            <w:left w:val="none" w:sz="0" w:space="0" w:color="auto"/>
            <w:bottom w:val="none" w:sz="0" w:space="0" w:color="auto"/>
            <w:right w:val="none" w:sz="0" w:space="0" w:color="auto"/>
          </w:divBdr>
          <w:divsChild>
            <w:div w:id="1356077314">
              <w:marLeft w:val="0"/>
              <w:marRight w:val="0"/>
              <w:marTop w:val="0"/>
              <w:marBottom w:val="0"/>
              <w:divBdr>
                <w:top w:val="none" w:sz="0" w:space="0" w:color="auto"/>
                <w:left w:val="none" w:sz="0" w:space="0" w:color="auto"/>
                <w:bottom w:val="none" w:sz="0" w:space="0" w:color="auto"/>
                <w:right w:val="none" w:sz="0" w:space="0" w:color="auto"/>
              </w:divBdr>
            </w:div>
            <w:div w:id="2134253898">
              <w:marLeft w:val="0"/>
              <w:marRight w:val="0"/>
              <w:marTop w:val="0"/>
              <w:marBottom w:val="0"/>
              <w:divBdr>
                <w:top w:val="none" w:sz="0" w:space="0" w:color="auto"/>
                <w:left w:val="none" w:sz="0" w:space="0" w:color="auto"/>
                <w:bottom w:val="none" w:sz="0" w:space="0" w:color="auto"/>
                <w:right w:val="none" w:sz="0" w:space="0" w:color="auto"/>
              </w:divBdr>
            </w:div>
          </w:divsChild>
        </w:div>
        <w:div w:id="291835158">
          <w:marLeft w:val="0"/>
          <w:marRight w:val="0"/>
          <w:marTop w:val="120"/>
          <w:marBottom w:val="96"/>
          <w:divBdr>
            <w:top w:val="none" w:sz="0" w:space="0" w:color="auto"/>
            <w:left w:val="none" w:sz="0" w:space="0" w:color="auto"/>
            <w:bottom w:val="none" w:sz="0" w:space="0" w:color="auto"/>
            <w:right w:val="none" w:sz="0" w:space="0" w:color="auto"/>
          </w:divBdr>
          <w:divsChild>
            <w:div w:id="129369663">
              <w:marLeft w:val="0"/>
              <w:marRight w:val="0"/>
              <w:marTop w:val="0"/>
              <w:marBottom w:val="0"/>
              <w:divBdr>
                <w:top w:val="none" w:sz="0" w:space="0" w:color="auto"/>
                <w:left w:val="none" w:sz="0" w:space="0" w:color="auto"/>
                <w:bottom w:val="none" w:sz="0" w:space="0" w:color="auto"/>
                <w:right w:val="none" w:sz="0" w:space="0" w:color="auto"/>
              </w:divBdr>
            </w:div>
            <w:div w:id="460274332">
              <w:marLeft w:val="0"/>
              <w:marRight w:val="0"/>
              <w:marTop w:val="0"/>
              <w:marBottom w:val="0"/>
              <w:divBdr>
                <w:top w:val="none" w:sz="0" w:space="0" w:color="auto"/>
                <w:left w:val="none" w:sz="0" w:space="0" w:color="auto"/>
                <w:bottom w:val="none" w:sz="0" w:space="0" w:color="auto"/>
                <w:right w:val="none" w:sz="0" w:space="0" w:color="auto"/>
              </w:divBdr>
            </w:div>
          </w:divsChild>
        </w:div>
        <w:div w:id="1692947546">
          <w:marLeft w:val="0"/>
          <w:marRight w:val="0"/>
          <w:marTop w:val="120"/>
          <w:marBottom w:val="96"/>
          <w:divBdr>
            <w:top w:val="none" w:sz="0" w:space="0" w:color="auto"/>
            <w:left w:val="none" w:sz="0" w:space="0" w:color="auto"/>
            <w:bottom w:val="none" w:sz="0" w:space="0" w:color="auto"/>
            <w:right w:val="none" w:sz="0" w:space="0" w:color="auto"/>
          </w:divBdr>
          <w:divsChild>
            <w:div w:id="2126534678">
              <w:marLeft w:val="0"/>
              <w:marRight w:val="0"/>
              <w:marTop w:val="0"/>
              <w:marBottom w:val="0"/>
              <w:divBdr>
                <w:top w:val="none" w:sz="0" w:space="0" w:color="auto"/>
                <w:left w:val="none" w:sz="0" w:space="0" w:color="auto"/>
                <w:bottom w:val="none" w:sz="0" w:space="0" w:color="auto"/>
                <w:right w:val="none" w:sz="0" w:space="0" w:color="auto"/>
              </w:divBdr>
            </w:div>
            <w:div w:id="1789853722">
              <w:marLeft w:val="0"/>
              <w:marRight w:val="0"/>
              <w:marTop w:val="0"/>
              <w:marBottom w:val="0"/>
              <w:divBdr>
                <w:top w:val="none" w:sz="0" w:space="0" w:color="auto"/>
                <w:left w:val="none" w:sz="0" w:space="0" w:color="auto"/>
                <w:bottom w:val="none" w:sz="0" w:space="0" w:color="auto"/>
                <w:right w:val="none" w:sz="0" w:space="0" w:color="auto"/>
              </w:divBdr>
            </w:div>
          </w:divsChild>
        </w:div>
        <w:div w:id="1443646674">
          <w:marLeft w:val="0"/>
          <w:marRight w:val="0"/>
          <w:marTop w:val="120"/>
          <w:marBottom w:val="96"/>
          <w:divBdr>
            <w:top w:val="none" w:sz="0" w:space="0" w:color="auto"/>
            <w:left w:val="none" w:sz="0" w:space="0" w:color="auto"/>
            <w:bottom w:val="none" w:sz="0" w:space="0" w:color="auto"/>
            <w:right w:val="none" w:sz="0" w:space="0" w:color="auto"/>
          </w:divBdr>
          <w:divsChild>
            <w:div w:id="840125417">
              <w:marLeft w:val="0"/>
              <w:marRight w:val="0"/>
              <w:marTop w:val="0"/>
              <w:marBottom w:val="0"/>
              <w:divBdr>
                <w:top w:val="none" w:sz="0" w:space="0" w:color="auto"/>
                <w:left w:val="none" w:sz="0" w:space="0" w:color="auto"/>
                <w:bottom w:val="none" w:sz="0" w:space="0" w:color="auto"/>
                <w:right w:val="none" w:sz="0" w:space="0" w:color="auto"/>
              </w:divBdr>
            </w:div>
            <w:div w:id="1478104681">
              <w:marLeft w:val="0"/>
              <w:marRight w:val="0"/>
              <w:marTop w:val="0"/>
              <w:marBottom w:val="0"/>
              <w:divBdr>
                <w:top w:val="none" w:sz="0" w:space="0" w:color="auto"/>
                <w:left w:val="none" w:sz="0" w:space="0" w:color="auto"/>
                <w:bottom w:val="none" w:sz="0" w:space="0" w:color="auto"/>
                <w:right w:val="none" w:sz="0" w:space="0" w:color="auto"/>
              </w:divBdr>
            </w:div>
          </w:divsChild>
        </w:div>
        <w:div w:id="1543132420">
          <w:marLeft w:val="0"/>
          <w:marRight w:val="0"/>
          <w:marTop w:val="120"/>
          <w:marBottom w:val="96"/>
          <w:divBdr>
            <w:top w:val="none" w:sz="0" w:space="0" w:color="auto"/>
            <w:left w:val="none" w:sz="0" w:space="0" w:color="auto"/>
            <w:bottom w:val="none" w:sz="0" w:space="0" w:color="auto"/>
            <w:right w:val="none" w:sz="0" w:space="0" w:color="auto"/>
          </w:divBdr>
          <w:divsChild>
            <w:div w:id="680132673">
              <w:marLeft w:val="0"/>
              <w:marRight w:val="0"/>
              <w:marTop w:val="0"/>
              <w:marBottom w:val="0"/>
              <w:divBdr>
                <w:top w:val="none" w:sz="0" w:space="0" w:color="auto"/>
                <w:left w:val="none" w:sz="0" w:space="0" w:color="auto"/>
                <w:bottom w:val="none" w:sz="0" w:space="0" w:color="auto"/>
                <w:right w:val="none" w:sz="0" w:space="0" w:color="auto"/>
              </w:divBdr>
            </w:div>
            <w:div w:id="1135487298">
              <w:marLeft w:val="0"/>
              <w:marRight w:val="0"/>
              <w:marTop w:val="0"/>
              <w:marBottom w:val="0"/>
              <w:divBdr>
                <w:top w:val="none" w:sz="0" w:space="0" w:color="auto"/>
                <w:left w:val="none" w:sz="0" w:space="0" w:color="auto"/>
                <w:bottom w:val="none" w:sz="0" w:space="0" w:color="auto"/>
                <w:right w:val="none" w:sz="0" w:space="0" w:color="auto"/>
              </w:divBdr>
            </w:div>
          </w:divsChild>
        </w:div>
        <w:div w:id="1804080964">
          <w:marLeft w:val="0"/>
          <w:marRight w:val="0"/>
          <w:marTop w:val="120"/>
          <w:marBottom w:val="96"/>
          <w:divBdr>
            <w:top w:val="none" w:sz="0" w:space="0" w:color="auto"/>
            <w:left w:val="none" w:sz="0" w:space="0" w:color="auto"/>
            <w:bottom w:val="none" w:sz="0" w:space="0" w:color="auto"/>
            <w:right w:val="none" w:sz="0" w:space="0" w:color="auto"/>
          </w:divBdr>
          <w:divsChild>
            <w:div w:id="388573298">
              <w:marLeft w:val="0"/>
              <w:marRight w:val="0"/>
              <w:marTop w:val="0"/>
              <w:marBottom w:val="0"/>
              <w:divBdr>
                <w:top w:val="none" w:sz="0" w:space="0" w:color="auto"/>
                <w:left w:val="none" w:sz="0" w:space="0" w:color="auto"/>
                <w:bottom w:val="none" w:sz="0" w:space="0" w:color="auto"/>
                <w:right w:val="none" w:sz="0" w:space="0" w:color="auto"/>
              </w:divBdr>
            </w:div>
            <w:div w:id="582758830">
              <w:marLeft w:val="0"/>
              <w:marRight w:val="0"/>
              <w:marTop w:val="0"/>
              <w:marBottom w:val="0"/>
              <w:divBdr>
                <w:top w:val="none" w:sz="0" w:space="0" w:color="auto"/>
                <w:left w:val="none" w:sz="0" w:space="0" w:color="auto"/>
                <w:bottom w:val="none" w:sz="0" w:space="0" w:color="auto"/>
                <w:right w:val="none" w:sz="0" w:space="0" w:color="auto"/>
              </w:divBdr>
            </w:div>
          </w:divsChild>
        </w:div>
        <w:div w:id="580334353">
          <w:marLeft w:val="0"/>
          <w:marRight w:val="0"/>
          <w:marTop w:val="120"/>
          <w:marBottom w:val="96"/>
          <w:divBdr>
            <w:top w:val="none" w:sz="0" w:space="0" w:color="auto"/>
            <w:left w:val="none" w:sz="0" w:space="0" w:color="auto"/>
            <w:bottom w:val="none" w:sz="0" w:space="0" w:color="auto"/>
            <w:right w:val="none" w:sz="0" w:space="0" w:color="auto"/>
          </w:divBdr>
          <w:divsChild>
            <w:div w:id="170876305">
              <w:marLeft w:val="0"/>
              <w:marRight w:val="0"/>
              <w:marTop w:val="0"/>
              <w:marBottom w:val="0"/>
              <w:divBdr>
                <w:top w:val="none" w:sz="0" w:space="0" w:color="auto"/>
                <w:left w:val="none" w:sz="0" w:space="0" w:color="auto"/>
                <w:bottom w:val="none" w:sz="0" w:space="0" w:color="auto"/>
                <w:right w:val="none" w:sz="0" w:space="0" w:color="auto"/>
              </w:divBdr>
            </w:div>
            <w:div w:id="565648417">
              <w:marLeft w:val="0"/>
              <w:marRight w:val="0"/>
              <w:marTop w:val="0"/>
              <w:marBottom w:val="0"/>
              <w:divBdr>
                <w:top w:val="none" w:sz="0" w:space="0" w:color="auto"/>
                <w:left w:val="none" w:sz="0" w:space="0" w:color="auto"/>
                <w:bottom w:val="none" w:sz="0" w:space="0" w:color="auto"/>
                <w:right w:val="none" w:sz="0" w:space="0" w:color="auto"/>
              </w:divBdr>
            </w:div>
          </w:divsChild>
        </w:div>
        <w:div w:id="130876712">
          <w:marLeft w:val="0"/>
          <w:marRight w:val="0"/>
          <w:marTop w:val="120"/>
          <w:marBottom w:val="96"/>
          <w:divBdr>
            <w:top w:val="none" w:sz="0" w:space="0" w:color="auto"/>
            <w:left w:val="none" w:sz="0" w:space="0" w:color="auto"/>
            <w:bottom w:val="none" w:sz="0" w:space="0" w:color="auto"/>
            <w:right w:val="none" w:sz="0" w:space="0" w:color="auto"/>
          </w:divBdr>
          <w:divsChild>
            <w:div w:id="515577232">
              <w:marLeft w:val="0"/>
              <w:marRight w:val="0"/>
              <w:marTop w:val="0"/>
              <w:marBottom w:val="0"/>
              <w:divBdr>
                <w:top w:val="none" w:sz="0" w:space="0" w:color="auto"/>
                <w:left w:val="none" w:sz="0" w:space="0" w:color="auto"/>
                <w:bottom w:val="none" w:sz="0" w:space="0" w:color="auto"/>
                <w:right w:val="none" w:sz="0" w:space="0" w:color="auto"/>
              </w:divBdr>
            </w:div>
            <w:div w:id="1174761653">
              <w:marLeft w:val="0"/>
              <w:marRight w:val="0"/>
              <w:marTop w:val="0"/>
              <w:marBottom w:val="0"/>
              <w:divBdr>
                <w:top w:val="none" w:sz="0" w:space="0" w:color="auto"/>
                <w:left w:val="none" w:sz="0" w:space="0" w:color="auto"/>
                <w:bottom w:val="none" w:sz="0" w:space="0" w:color="auto"/>
                <w:right w:val="none" w:sz="0" w:space="0" w:color="auto"/>
              </w:divBdr>
            </w:div>
          </w:divsChild>
        </w:div>
        <w:div w:id="1184395864">
          <w:marLeft w:val="0"/>
          <w:marRight w:val="0"/>
          <w:marTop w:val="0"/>
          <w:marBottom w:val="0"/>
          <w:divBdr>
            <w:top w:val="none" w:sz="0" w:space="0" w:color="auto"/>
            <w:left w:val="none" w:sz="0" w:space="0" w:color="auto"/>
            <w:bottom w:val="none" w:sz="0" w:space="0" w:color="auto"/>
            <w:right w:val="none" w:sz="0" w:space="0" w:color="auto"/>
          </w:divBdr>
        </w:div>
        <w:div w:id="1058014217">
          <w:marLeft w:val="0"/>
          <w:marRight w:val="0"/>
          <w:marTop w:val="120"/>
          <w:marBottom w:val="96"/>
          <w:divBdr>
            <w:top w:val="none" w:sz="0" w:space="0" w:color="auto"/>
            <w:left w:val="none" w:sz="0" w:space="0" w:color="auto"/>
            <w:bottom w:val="none" w:sz="0" w:space="0" w:color="auto"/>
            <w:right w:val="none" w:sz="0" w:space="0" w:color="auto"/>
          </w:divBdr>
          <w:divsChild>
            <w:div w:id="921453483">
              <w:marLeft w:val="0"/>
              <w:marRight w:val="0"/>
              <w:marTop w:val="0"/>
              <w:marBottom w:val="0"/>
              <w:divBdr>
                <w:top w:val="none" w:sz="0" w:space="0" w:color="auto"/>
                <w:left w:val="none" w:sz="0" w:space="0" w:color="auto"/>
                <w:bottom w:val="none" w:sz="0" w:space="0" w:color="auto"/>
                <w:right w:val="none" w:sz="0" w:space="0" w:color="auto"/>
              </w:divBdr>
            </w:div>
            <w:div w:id="407461009">
              <w:marLeft w:val="0"/>
              <w:marRight w:val="0"/>
              <w:marTop w:val="0"/>
              <w:marBottom w:val="0"/>
              <w:divBdr>
                <w:top w:val="none" w:sz="0" w:space="0" w:color="auto"/>
                <w:left w:val="none" w:sz="0" w:space="0" w:color="auto"/>
                <w:bottom w:val="none" w:sz="0" w:space="0" w:color="auto"/>
                <w:right w:val="none" w:sz="0" w:space="0" w:color="auto"/>
              </w:divBdr>
            </w:div>
          </w:divsChild>
        </w:div>
        <w:div w:id="678314426">
          <w:marLeft w:val="0"/>
          <w:marRight w:val="0"/>
          <w:marTop w:val="120"/>
          <w:marBottom w:val="96"/>
          <w:divBdr>
            <w:top w:val="none" w:sz="0" w:space="0" w:color="auto"/>
            <w:left w:val="none" w:sz="0" w:space="0" w:color="auto"/>
            <w:bottom w:val="none" w:sz="0" w:space="0" w:color="auto"/>
            <w:right w:val="none" w:sz="0" w:space="0" w:color="auto"/>
          </w:divBdr>
          <w:divsChild>
            <w:div w:id="1537310648">
              <w:marLeft w:val="0"/>
              <w:marRight w:val="0"/>
              <w:marTop w:val="0"/>
              <w:marBottom w:val="0"/>
              <w:divBdr>
                <w:top w:val="none" w:sz="0" w:space="0" w:color="auto"/>
                <w:left w:val="none" w:sz="0" w:space="0" w:color="auto"/>
                <w:bottom w:val="none" w:sz="0" w:space="0" w:color="auto"/>
                <w:right w:val="none" w:sz="0" w:space="0" w:color="auto"/>
              </w:divBdr>
            </w:div>
            <w:div w:id="1424106206">
              <w:marLeft w:val="0"/>
              <w:marRight w:val="0"/>
              <w:marTop w:val="0"/>
              <w:marBottom w:val="0"/>
              <w:divBdr>
                <w:top w:val="none" w:sz="0" w:space="0" w:color="auto"/>
                <w:left w:val="none" w:sz="0" w:space="0" w:color="auto"/>
                <w:bottom w:val="none" w:sz="0" w:space="0" w:color="auto"/>
                <w:right w:val="none" w:sz="0" w:space="0" w:color="auto"/>
              </w:divBdr>
            </w:div>
          </w:divsChild>
        </w:div>
        <w:div w:id="1060905238">
          <w:marLeft w:val="0"/>
          <w:marRight w:val="0"/>
          <w:marTop w:val="120"/>
          <w:marBottom w:val="96"/>
          <w:divBdr>
            <w:top w:val="none" w:sz="0" w:space="0" w:color="auto"/>
            <w:left w:val="none" w:sz="0" w:space="0" w:color="auto"/>
            <w:bottom w:val="none" w:sz="0" w:space="0" w:color="auto"/>
            <w:right w:val="none" w:sz="0" w:space="0" w:color="auto"/>
          </w:divBdr>
          <w:divsChild>
            <w:div w:id="590164938">
              <w:marLeft w:val="0"/>
              <w:marRight w:val="0"/>
              <w:marTop w:val="0"/>
              <w:marBottom w:val="0"/>
              <w:divBdr>
                <w:top w:val="none" w:sz="0" w:space="0" w:color="auto"/>
                <w:left w:val="none" w:sz="0" w:space="0" w:color="auto"/>
                <w:bottom w:val="none" w:sz="0" w:space="0" w:color="auto"/>
                <w:right w:val="none" w:sz="0" w:space="0" w:color="auto"/>
              </w:divBdr>
            </w:div>
            <w:div w:id="1671837204">
              <w:marLeft w:val="0"/>
              <w:marRight w:val="0"/>
              <w:marTop w:val="0"/>
              <w:marBottom w:val="0"/>
              <w:divBdr>
                <w:top w:val="none" w:sz="0" w:space="0" w:color="auto"/>
                <w:left w:val="none" w:sz="0" w:space="0" w:color="auto"/>
                <w:bottom w:val="none" w:sz="0" w:space="0" w:color="auto"/>
                <w:right w:val="none" w:sz="0" w:space="0" w:color="auto"/>
              </w:divBdr>
            </w:div>
          </w:divsChild>
        </w:div>
        <w:div w:id="174810161">
          <w:marLeft w:val="0"/>
          <w:marRight w:val="0"/>
          <w:marTop w:val="120"/>
          <w:marBottom w:val="96"/>
          <w:divBdr>
            <w:top w:val="none" w:sz="0" w:space="0" w:color="auto"/>
            <w:left w:val="none" w:sz="0" w:space="0" w:color="auto"/>
            <w:bottom w:val="none" w:sz="0" w:space="0" w:color="auto"/>
            <w:right w:val="none" w:sz="0" w:space="0" w:color="auto"/>
          </w:divBdr>
          <w:divsChild>
            <w:div w:id="1726491029">
              <w:marLeft w:val="0"/>
              <w:marRight w:val="0"/>
              <w:marTop w:val="0"/>
              <w:marBottom w:val="0"/>
              <w:divBdr>
                <w:top w:val="none" w:sz="0" w:space="0" w:color="auto"/>
                <w:left w:val="none" w:sz="0" w:space="0" w:color="auto"/>
                <w:bottom w:val="none" w:sz="0" w:space="0" w:color="auto"/>
                <w:right w:val="none" w:sz="0" w:space="0" w:color="auto"/>
              </w:divBdr>
            </w:div>
            <w:div w:id="1008556595">
              <w:marLeft w:val="0"/>
              <w:marRight w:val="0"/>
              <w:marTop w:val="0"/>
              <w:marBottom w:val="0"/>
              <w:divBdr>
                <w:top w:val="none" w:sz="0" w:space="0" w:color="auto"/>
                <w:left w:val="none" w:sz="0" w:space="0" w:color="auto"/>
                <w:bottom w:val="none" w:sz="0" w:space="0" w:color="auto"/>
                <w:right w:val="none" w:sz="0" w:space="0" w:color="auto"/>
              </w:divBdr>
            </w:div>
          </w:divsChild>
        </w:div>
        <w:div w:id="1480420220">
          <w:marLeft w:val="0"/>
          <w:marRight w:val="0"/>
          <w:marTop w:val="120"/>
          <w:marBottom w:val="96"/>
          <w:divBdr>
            <w:top w:val="none" w:sz="0" w:space="0" w:color="auto"/>
            <w:left w:val="none" w:sz="0" w:space="0" w:color="auto"/>
            <w:bottom w:val="none" w:sz="0" w:space="0" w:color="auto"/>
            <w:right w:val="none" w:sz="0" w:space="0" w:color="auto"/>
          </w:divBdr>
          <w:divsChild>
            <w:div w:id="1685352351">
              <w:marLeft w:val="0"/>
              <w:marRight w:val="0"/>
              <w:marTop w:val="0"/>
              <w:marBottom w:val="0"/>
              <w:divBdr>
                <w:top w:val="none" w:sz="0" w:space="0" w:color="auto"/>
                <w:left w:val="none" w:sz="0" w:space="0" w:color="auto"/>
                <w:bottom w:val="none" w:sz="0" w:space="0" w:color="auto"/>
                <w:right w:val="none" w:sz="0" w:space="0" w:color="auto"/>
              </w:divBdr>
            </w:div>
            <w:div w:id="1442799812">
              <w:marLeft w:val="0"/>
              <w:marRight w:val="0"/>
              <w:marTop w:val="0"/>
              <w:marBottom w:val="0"/>
              <w:divBdr>
                <w:top w:val="none" w:sz="0" w:space="0" w:color="auto"/>
                <w:left w:val="none" w:sz="0" w:space="0" w:color="auto"/>
                <w:bottom w:val="none" w:sz="0" w:space="0" w:color="auto"/>
                <w:right w:val="none" w:sz="0" w:space="0" w:color="auto"/>
              </w:divBdr>
            </w:div>
          </w:divsChild>
        </w:div>
        <w:div w:id="253053561">
          <w:marLeft w:val="0"/>
          <w:marRight w:val="0"/>
          <w:marTop w:val="0"/>
          <w:marBottom w:val="0"/>
          <w:divBdr>
            <w:top w:val="none" w:sz="0" w:space="0" w:color="auto"/>
            <w:left w:val="none" w:sz="0" w:space="0" w:color="auto"/>
            <w:bottom w:val="none" w:sz="0" w:space="0" w:color="auto"/>
            <w:right w:val="none" w:sz="0" w:space="0" w:color="auto"/>
          </w:divBdr>
        </w:div>
        <w:div w:id="755978780">
          <w:marLeft w:val="0"/>
          <w:marRight w:val="0"/>
          <w:marTop w:val="0"/>
          <w:marBottom w:val="0"/>
          <w:divBdr>
            <w:top w:val="none" w:sz="0" w:space="0" w:color="auto"/>
            <w:left w:val="none" w:sz="0" w:space="0" w:color="auto"/>
            <w:bottom w:val="none" w:sz="0" w:space="0" w:color="auto"/>
            <w:right w:val="none" w:sz="0" w:space="0" w:color="auto"/>
          </w:divBdr>
        </w:div>
        <w:div w:id="682781107">
          <w:marLeft w:val="0"/>
          <w:marRight w:val="0"/>
          <w:marTop w:val="0"/>
          <w:marBottom w:val="0"/>
          <w:divBdr>
            <w:top w:val="none" w:sz="0" w:space="0" w:color="auto"/>
            <w:left w:val="none" w:sz="0" w:space="0" w:color="auto"/>
            <w:bottom w:val="none" w:sz="0" w:space="0" w:color="auto"/>
            <w:right w:val="none" w:sz="0" w:space="0" w:color="auto"/>
          </w:divBdr>
        </w:div>
        <w:div w:id="604313183">
          <w:marLeft w:val="0"/>
          <w:marRight w:val="0"/>
          <w:marTop w:val="0"/>
          <w:marBottom w:val="0"/>
          <w:divBdr>
            <w:top w:val="none" w:sz="0" w:space="0" w:color="auto"/>
            <w:left w:val="none" w:sz="0" w:space="0" w:color="auto"/>
            <w:bottom w:val="none" w:sz="0" w:space="0" w:color="auto"/>
            <w:right w:val="none" w:sz="0" w:space="0" w:color="auto"/>
          </w:divBdr>
        </w:div>
        <w:div w:id="997151889">
          <w:marLeft w:val="60"/>
          <w:marRight w:val="60"/>
          <w:marTop w:val="100"/>
          <w:marBottom w:val="100"/>
          <w:divBdr>
            <w:top w:val="none" w:sz="0" w:space="0" w:color="auto"/>
            <w:left w:val="none" w:sz="0" w:space="0" w:color="auto"/>
            <w:bottom w:val="none" w:sz="0" w:space="0" w:color="auto"/>
            <w:right w:val="none" w:sz="0" w:space="0" w:color="auto"/>
          </w:divBdr>
        </w:div>
        <w:div w:id="1416705975">
          <w:marLeft w:val="60"/>
          <w:marRight w:val="60"/>
          <w:marTop w:val="100"/>
          <w:marBottom w:val="100"/>
          <w:divBdr>
            <w:top w:val="none" w:sz="0" w:space="0" w:color="auto"/>
            <w:left w:val="none" w:sz="0" w:space="0" w:color="auto"/>
            <w:bottom w:val="none" w:sz="0" w:space="0" w:color="auto"/>
            <w:right w:val="none" w:sz="0" w:space="0" w:color="auto"/>
          </w:divBdr>
        </w:div>
        <w:div w:id="1956516174">
          <w:marLeft w:val="60"/>
          <w:marRight w:val="60"/>
          <w:marTop w:val="100"/>
          <w:marBottom w:val="100"/>
          <w:divBdr>
            <w:top w:val="none" w:sz="0" w:space="0" w:color="auto"/>
            <w:left w:val="none" w:sz="0" w:space="0" w:color="auto"/>
            <w:bottom w:val="none" w:sz="0" w:space="0" w:color="auto"/>
            <w:right w:val="none" w:sz="0" w:space="0" w:color="auto"/>
          </w:divBdr>
        </w:div>
        <w:div w:id="1585339605">
          <w:marLeft w:val="60"/>
          <w:marRight w:val="60"/>
          <w:marTop w:val="100"/>
          <w:marBottom w:val="100"/>
          <w:divBdr>
            <w:top w:val="none" w:sz="0" w:space="0" w:color="auto"/>
            <w:left w:val="none" w:sz="0" w:space="0" w:color="auto"/>
            <w:bottom w:val="none" w:sz="0" w:space="0" w:color="auto"/>
            <w:right w:val="none" w:sz="0" w:space="0" w:color="auto"/>
          </w:divBdr>
        </w:div>
        <w:div w:id="175190267">
          <w:marLeft w:val="60"/>
          <w:marRight w:val="60"/>
          <w:marTop w:val="100"/>
          <w:marBottom w:val="100"/>
          <w:divBdr>
            <w:top w:val="none" w:sz="0" w:space="0" w:color="auto"/>
            <w:left w:val="none" w:sz="0" w:space="0" w:color="auto"/>
            <w:bottom w:val="none" w:sz="0" w:space="0" w:color="auto"/>
            <w:right w:val="none" w:sz="0" w:space="0" w:color="auto"/>
          </w:divBdr>
        </w:div>
        <w:div w:id="321197046">
          <w:marLeft w:val="60"/>
          <w:marRight w:val="60"/>
          <w:marTop w:val="100"/>
          <w:marBottom w:val="100"/>
          <w:divBdr>
            <w:top w:val="none" w:sz="0" w:space="0" w:color="auto"/>
            <w:left w:val="none" w:sz="0" w:space="0" w:color="auto"/>
            <w:bottom w:val="none" w:sz="0" w:space="0" w:color="auto"/>
            <w:right w:val="none" w:sz="0" w:space="0" w:color="auto"/>
          </w:divBdr>
        </w:div>
        <w:div w:id="1260067762">
          <w:marLeft w:val="60"/>
          <w:marRight w:val="60"/>
          <w:marTop w:val="100"/>
          <w:marBottom w:val="100"/>
          <w:divBdr>
            <w:top w:val="none" w:sz="0" w:space="0" w:color="auto"/>
            <w:left w:val="none" w:sz="0" w:space="0" w:color="auto"/>
            <w:bottom w:val="none" w:sz="0" w:space="0" w:color="auto"/>
            <w:right w:val="none" w:sz="0" w:space="0" w:color="auto"/>
          </w:divBdr>
        </w:div>
        <w:div w:id="134223247">
          <w:marLeft w:val="60"/>
          <w:marRight w:val="60"/>
          <w:marTop w:val="100"/>
          <w:marBottom w:val="100"/>
          <w:divBdr>
            <w:top w:val="none" w:sz="0" w:space="0" w:color="auto"/>
            <w:left w:val="none" w:sz="0" w:space="0" w:color="auto"/>
            <w:bottom w:val="none" w:sz="0" w:space="0" w:color="auto"/>
            <w:right w:val="none" w:sz="0" w:space="0" w:color="auto"/>
          </w:divBdr>
        </w:div>
        <w:div w:id="450133595">
          <w:marLeft w:val="60"/>
          <w:marRight w:val="60"/>
          <w:marTop w:val="100"/>
          <w:marBottom w:val="100"/>
          <w:divBdr>
            <w:top w:val="none" w:sz="0" w:space="0" w:color="auto"/>
            <w:left w:val="none" w:sz="0" w:space="0" w:color="auto"/>
            <w:bottom w:val="none" w:sz="0" w:space="0" w:color="auto"/>
            <w:right w:val="none" w:sz="0" w:space="0" w:color="auto"/>
          </w:divBdr>
        </w:div>
        <w:div w:id="156501660">
          <w:marLeft w:val="60"/>
          <w:marRight w:val="60"/>
          <w:marTop w:val="100"/>
          <w:marBottom w:val="100"/>
          <w:divBdr>
            <w:top w:val="none" w:sz="0" w:space="0" w:color="auto"/>
            <w:left w:val="none" w:sz="0" w:space="0" w:color="auto"/>
            <w:bottom w:val="none" w:sz="0" w:space="0" w:color="auto"/>
            <w:right w:val="none" w:sz="0" w:space="0" w:color="auto"/>
          </w:divBdr>
        </w:div>
        <w:div w:id="353505361">
          <w:marLeft w:val="60"/>
          <w:marRight w:val="60"/>
          <w:marTop w:val="100"/>
          <w:marBottom w:val="100"/>
          <w:divBdr>
            <w:top w:val="none" w:sz="0" w:space="0" w:color="auto"/>
            <w:left w:val="none" w:sz="0" w:space="0" w:color="auto"/>
            <w:bottom w:val="none" w:sz="0" w:space="0" w:color="auto"/>
            <w:right w:val="none" w:sz="0" w:space="0" w:color="auto"/>
          </w:divBdr>
        </w:div>
        <w:div w:id="279999003">
          <w:marLeft w:val="60"/>
          <w:marRight w:val="60"/>
          <w:marTop w:val="100"/>
          <w:marBottom w:val="100"/>
          <w:divBdr>
            <w:top w:val="none" w:sz="0" w:space="0" w:color="auto"/>
            <w:left w:val="none" w:sz="0" w:space="0" w:color="auto"/>
            <w:bottom w:val="none" w:sz="0" w:space="0" w:color="auto"/>
            <w:right w:val="none" w:sz="0" w:space="0" w:color="auto"/>
          </w:divBdr>
        </w:div>
        <w:div w:id="485317765">
          <w:marLeft w:val="60"/>
          <w:marRight w:val="60"/>
          <w:marTop w:val="100"/>
          <w:marBottom w:val="100"/>
          <w:divBdr>
            <w:top w:val="none" w:sz="0" w:space="0" w:color="auto"/>
            <w:left w:val="none" w:sz="0" w:space="0" w:color="auto"/>
            <w:bottom w:val="none" w:sz="0" w:space="0" w:color="auto"/>
            <w:right w:val="none" w:sz="0" w:space="0" w:color="auto"/>
          </w:divBdr>
        </w:div>
        <w:div w:id="51584497">
          <w:marLeft w:val="60"/>
          <w:marRight w:val="60"/>
          <w:marTop w:val="100"/>
          <w:marBottom w:val="100"/>
          <w:divBdr>
            <w:top w:val="none" w:sz="0" w:space="0" w:color="auto"/>
            <w:left w:val="none" w:sz="0" w:space="0" w:color="auto"/>
            <w:bottom w:val="none" w:sz="0" w:space="0" w:color="auto"/>
            <w:right w:val="none" w:sz="0" w:space="0" w:color="auto"/>
          </w:divBdr>
        </w:div>
        <w:div w:id="1014377033">
          <w:marLeft w:val="60"/>
          <w:marRight w:val="60"/>
          <w:marTop w:val="100"/>
          <w:marBottom w:val="100"/>
          <w:divBdr>
            <w:top w:val="none" w:sz="0" w:space="0" w:color="auto"/>
            <w:left w:val="none" w:sz="0" w:space="0" w:color="auto"/>
            <w:bottom w:val="none" w:sz="0" w:space="0" w:color="auto"/>
            <w:right w:val="none" w:sz="0" w:space="0" w:color="auto"/>
          </w:divBdr>
        </w:div>
        <w:div w:id="1025447162">
          <w:marLeft w:val="60"/>
          <w:marRight w:val="60"/>
          <w:marTop w:val="100"/>
          <w:marBottom w:val="100"/>
          <w:divBdr>
            <w:top w:val="none" w:sz="0" w:space="0" w:color="auto"/>
            <w:left w:val="none" w:sz="0" w:space="0" w:color="auto"/>
            <w:bottom w:val="none" w:sz="0" w:space="0" w:color="auto"/>
            <w:right w:val="none" w:sz="0" w:space="0" w:color="auto"/>
          </w:divBdr>
        </w:div>
        <w:div w:id="1482233714">
          <w:marLeft w:val="60"/>
          <w:marRight w:val="60"/>
          <w:marTop w:val="100"/>
          <w:marBottom w:val="100"/>
          <w:divBdr>
            <w:top w:val="none" w:sz="0" w:space="0" w:color="auto"/>
            <w:left w:val="none" w:sz="0" w:space="0" w:color="auto"/>
            <w:bottom w:val="none" w:sz="0" w:space="0" w:color="auto"/>
            <w:right w:val="none" w:sz="0" w:space="0" w:color="auto"/>
          </w:divBdr>
        </w:div>
        <w:div w:id="1863205815">
          <w:marLeft w:val="60"/>
          <w:marRight w:val="60"/>
          <w:marTop w:val="100"/>
          <w:marBottom w:val="100"/>
          <w:divBdr>
            <w:top w:val="none" w:sz="0" w:space="0" w:color="auto"/>
            <w:left w:val="none" w:sz="0" w:space="0" w:color="auto"/>
            <w:bottom w:val="none" w:sz="0" w:space="0" w:color="auto"/>
            <w:right w:val="none" w:sz="0" w:space="0" w:color="auto"/>
          </w:divBdr>
        </w:div>
        <w:div w:id="1458068104">
          <w:marLeft w:val="60"/>
          <w:marRight w:val="60"/>
          <w:marTop w:val="100"/>
          <w:marBottom w:val="100"/>
          <w:divBdr>
            <w:top w:val="none" w:sz="0" w:space="0" w:color="auto"/>
            <w:left w:val="none" w:sz="0" w:space="0" w:color="auto"/>
            <w:bottom w:val="none" w:sz="0" w:space="0" w:color="auto"/>
            <w:right w:val="none" w:sz="0" w:space="0" w:color="auto"/>
          </w:divBdr>
        </w:div>
        <w:div w:id="1102646324">
          <w:marLeft w:val="60"/>
          <w:marRight w:val="60"/>
          <w:marTop w:val="100"/>
          <w:marBottom w:val="100"/>
          <w:divBdr>
            <w:top w:val="none" w:sz="0" w:space="0" w:color="auto"/>
            <w:left w:val="none" w:sz="0" w:space="0" w:color="auto"/>
            <w:bottom w:val="none" w:sz="0" w:space="0" w:color="auto"/>
            <w:right w:val="none" w:sz="0" w:space="0" w:color="auto"/>
          </w:divBdr>
        </w:div>
        <w:div w:id="1133065056">
          <w:marLeft w:val="60"/>
          <w:marRight w:val="60"/>
          <w:marTop w:val="100"/>
          <w:marBottom w:val="100"/>
          <w:divBdr>
            <w:top w:val="none" w:sz="0" w:space="0" w:color="auto"/>
            <w:left w:val="none" w:sz="0" w:space="0" w:color="auto"/>
            <w:bottom w:val="none" w:sz="0" w:space="0" w:color="auto"/>
            <w:right w:val="none" w:sz="0" w:space="0" w:color="auto"/>
          </w:divBdr>
        </w:div>
        <w:div w:id="2112509884">
          <w:marLeft w:val="60"/>
          <w:marRight w:val="60"/>
          <w:marTop w:val="100"/>
          <w:marBottom w:val="100"/>
          <w:divBdr>
            <w:top w:val="none" w:sz="0" w:space="0" w:color="auto"/>
            <w:left w:val="none" w:sz="0" w:space="0" w:color="auto"/>
            <w:bottom w:val="none" w:sz="0" w:space="0" w:color="auto"/>
            <w:right w:val="none" w:sz="0" w:space="0" w:color="auto"/>
          </w:divBdr>
        </w:div>
        <w:div w:id="1987583394">
          <w:marLeft w:val="60"/>
          <w:marRight w:val="60"/>
          <w:marTop w:val="100"/>
          <w:marBottom w:val="100"/>
          <w:divBdr>
            <w:top w:val="none" w:sz="0" w:space="0" w:color="auto"/>
            <w:left w:val="none" w:sz="0" w:space="0" w:color="auto"/>
            <w:bottom w:val="none" w:sz="0" w:space="0" w:color="auto"/>
            <w:right w:val="none" w:sz="0" w:space="0" w:color="auto"/>
          </w:divBdr>
        </w:div>
        <w:div w:id="1579097530">
          <w:marLeft w:val="60"/>
          <w:marRight w:val="60"/>
          <w:marTop w:val="100"/>
          <w:marBottom w:val="100"/>
          <w:divBdr>
            <w:top w:val="none" w:sz="0" w:space="0" w:color="auto"/>
            <w:left w:val="none" w:sz="0" w:space="0" w:color="auto"/>
            <w:bottom w:val="none" w:sz="0" w:space="0" w:color="auto"/>
            <w:right w:val="none" w:sz="0" w:space="0" w:color="auto"/>
          </w:divBdr>
        </w:div>
        <w:div w:id="1935623398">
          <w:marLeft w:val="60"/>
          <w:marRight w:val="60"/>
          <w:marTop w:val="100"/>
          <w:marBottom w:val="100"/>
          <w:divBdr>
            <w:top w:val="none" w:sz="0" w:space="0" w:color="auto"/>
            <w:left w:val="none" w:sz="0" w:space="0" w:color="auto"/>
            <w:bottom w:val="none" w:sz="0" w:space="0" w:color="auto"/>
            <w:right w:val="none" w:sz="0" w:space="0" w:color="auto"/>
          </w:divBdr>
        </w:div>
        <w:div w:id="1042025196">
          <w:marLeft w:val="60"/>
          <w:marRight w:val="60"/>
          <w:marTop w:val="100"/>
          <w:marBottom w:val="100"/>
          <w:divBdr>
            <w:top w:val="none" w:sz="0" w:space="0" w:color="auto"/>
            <w:left w:val="none" w:sz="0" w:space="0" w:color="auto"/>
            <w:bottom w:val="none" w:sz="0" w:space="0" w:color="auto"/>
            <w:right w:val="none" w:sz="0" w:space="0" w:color="auto"/>
          </w:divBdr>
        </w:div>
        <w:div w:id="222060655">
          <w:marLeft w:val="60"/>
          <w:marRight w:val="60"/>
          <w:marTop w:val="100"/>
          <w:marBottom w:val="100"/>
          <w:divBdr>
            <w:top w:val="none" w:sz="0" w:space="0" w:color="auto"/>
            <w:left w:val="none" w:sz="0" w:space="0" w:color="auto"/>
            <w:bottom w:val="none" w:sz="0" w:space="0" w:color="auto"/>
            <w:right w:val="none" w:sz="0" w:space="0" w:color="auto"/>
          </w:divBdr>
        </w:div>
        <w:div w:id="933241105">
          <w:marLeft w:val="60"/>
          <w:marRight w:val="60"/>
          <w:marTop w:val="100"/>
          <w:marBottom w:val="100"/>
          <w:divBdr>
            <w:top w:val="none" w:sz="0" w:space="0" w:color="auto"/>
            <w:left w:val="none" w:sz="0" w:space="0" w:color="auto"/>
            <w:bottom w:val="none" w:sz="0" w:space="0" w:color="auto"/>
            <w:right w:val="none" w:sz="0" w:space="0" w:color="auto"/>
          </w:divBdr>
        </w:div>
        <w:div w:id="713579326">
          <w:marLeft w:val="60"/>
          <w:marRight w:val="60"/>
          <w:marTop w:val="100"/>
          <w:marBottom w:val="100"/>
          <w:divBdr>
            <w:top w:val="none" w:sz="0" w:space="0" w:color="auto"/>
            <w:left w:val="none" w:sz="0" w:space="0" w:color="auto"/>
            <w:bottom w:val="none" w:sz="0" w:space="0" w:color="auto"/>
            <w:right w:val="none" w:sz="0" w:space="0" w:color="auto"/>
          </w:divBdr>
        </w:div>
        <w:div w:id="8681901">
          <w:marLeft w:val="60"/>
          <w:marRight w:val="60"/>
          <w:marTop w:val="100"/>
          <w:marBottom w:val="100"/>
          <w:divBdr>
            <w:top w:val="none" w:sz="0" w:space="0" w:color="auto"/>
            <w:left w:val="none" w:sz="0" w:space="0" w:color="auto"/>
            <w:bottom w:val="none" w:sz="0" w:space="0" w:color="auto"/>
            <w:right w:val="none" w:sz="0" w:space="0" w:color="auto"/>
          </w:divBdr>
        </w:div>
        <w:div w:id="414595130">
          <w:marLeft w:val="60"/>
          <w:marRight w:val="60"/>
          <w:marTop w:val="100"/>
          <w:marBottom w:val="100"/>
          <w:divBdr>
            <w:top w:val="none" w:sz="0" w:space="0" w:color="auto"/>
            <w:left w:val="none" w:sz="0" w:space="0" w:color="auto"/>
            <w:bottom w:val="none" w:sz="0" w:space="0" w:color="auto"/>
            <w:right w:val="none" w:sz="0" w:space="0" w:color="auto"/>
          </w:divBdr>
        </w:div>
        <w:div w:id="878977391">
          <w:marLeft w:val="60"/>
          <w:marRight w:val="60"/>
          <w:marTop w:val="100"/>
          <w:marBottom w:val="100"/>
          <w:divBdr>
            <w:top w:val="none" w:sz="0" w:space="0" w:color="auto"/>
            <w:left w:val="none" w:sz="0" w:space="0" w:color="auto"/>
            <w:bottom w:val="none" w:sz="0" w:space="0" w:color="auto"/>
            <w:right w:val="none" w:sz="0" w:space="0" w:color="auto"/>
          </w:divBdr>
        </w:div>
        <w:div w:id="1143617556">
          <w:marLeft w:val="60"/>
          <w:marRight w:val="60"/>
          <w:marTop w:val="100"/>
          <w:marBottom w:val="100"/>
          <w:divBdr>
            <w:top w:val="none" w:sz="0" w:space="0" w:color="auto"/>
            <w:left w:val="none" w:sz="0" w:space="0" w:color="auto"/>
            <w:bottom w:val="none" w:sz="0" w:space="0" w:color="auto"/>
            <w:right w:val="none" w:sz="0" w:space="0" w:color="auto"/>
          </w:divBdr>
        </w:div>
        <w:div w:id="1791895459">
          <w:marLeft w:val="60"/>
          <w:marRight w:val="60"/>
          <w:marTop w:val="100"/>
          <w:marBottom w:val="100"/>
          <w:divBdr>
            <w:top w:val="none" w:sz="0" w:space="0" w:color="auto"/>
            <w:left w:val="none" w:sz="0" w:space="0" w:color="auto"/>
            <w:bottom w:val="none" w:sz="0" w:space="0" w:color="auto"/>
            <w:right w:val="none" w:sz="0" w:space="0" w:color="auto"/>
          </w:divBdr>
        </w:div>
        <w:div w:id="447311058">
          <w:marLeft w:val="60"/>
          <w:marRight w:val="60"/>
          <w:marTop w:val="100"/>
          <w:marBottom w:val="100"/>
          <w:divBdr>
            <w:top w:val="none" w:sz="0" w:space="0" w:color="auto"/>
            <w:left w:val="none" w:sz="0" w:space="0" w:color="auto"/>
            <w:bottom w:val="none" w:sz="0" w:space="0" w:color="auto"/>
            <w:right w:val="none" w:sz="0" w:space="0" w:color="auto"/>
          </w:divBdr>
        </w:div>
        <w:div w:id="1556695484">
          <w:marLeft w:val="60"/>
          <w:marRight w:val="60"/>
          <w:marTop w:val="100"/>
          <w:marBottom w:val="100"/>
          <w:divBdr>
            <w:top w:val="none" w:sz="0" w:space="0" w:color="auto"/>
            <w:left w:val="none" w:sz="0" w:space="0" w:color="auto"/>
            <w:bottom w:val="none" w:sz="0" w:space="0" w:color="auto"/>
            <w:right w:val="none" w:sz="0" w:space="0" w:color="auto"/>
          </w:divBdr>
        </w:div>
        <w:div w:id="1366255029">
          <w:marLeft w:val="60"/>
          <w:marRight w:val="60"/>
          <w:marTop w:val="100"/>
          <w:marBottom w:val="100"/>
          <w:divBdr>
            <w:top w:val="none" w:sz="0" w:space="0" w:color="auto"/>
            <w:left w:val="none" w:sz="0" w:space="0" w:color="auto"/>
            <w:bottom w:val="none" w:sz="0" w:space="0" w:color="auto"/>
            <w:right w:val="none" w:sz="0" w:space="0" w:color="auto"/>
          </w:divBdr>
        </w:div>
        <w:div w:id="1694453006">
          <w:marLeft w:val="60"/>
          <w:marRight w:val="60"/>
          <w:marTop w:val="100"/>
          <w:marBottom w:val="100"/>
          <w:divBdr>
            <w:top w:val="none" w:sz="0" w:space="0" w:color="auto"/>
            <w:left w:val="none" w:sz="0" w:space="0" w:color="auto"/>
            <w:bottom w:val="none" w:sz="0" w:space="0" w:color="auto"/>
            <w:right w:val="none" w:sz="0" w:space="0" w:color="auto"/>
          </w:divBdr>
        </w:div>
        <w:div w:id="838693165">
          <w:marLeft w:val="60"/>
          <w:marRight w:val="60"/>
          <w:marTop w:val="100"/>
          <w:marBottom w:val="100"/>
          <w:divBdr>
            <w:top w:val="none" w:sz="0" w:space="0" w:color="auto"/>
            <w:left w:val="none" w:sz="0" w:space="0" w:color="auto"/>
            <w:bottom w:val="none" w:sz="0" w:space="0" w:color="auto"/>
            <w:right w:val="none" w:sz="0" w:space="0" w:color="auto"/>
          </w:divBdr>
        </w:div>
        <w:div w:id="1812675968">
          <w:marLeft w:val="60"/>
          <w:marRight w:val="60"/>
          <w:marTop w:val="100"/>
          <w:marBottom w:val="100"/>
          <w:divBdr>
            <w:top w:val="none" w:sz="0" w:space="0" w:color="auto"/>
            <w:left w:val="none" w:sz="0" w:space="0" w:color="auto"/>
            <w:bottom w:val="none" w:sz="0" w:space="0" w:color="auto"/>
            <w:right w:val="none" w:sz="0" w:space="0" w:color="auto"/>
          </w:divBdr>
        </w:div>
        <w:div w:id="1937783955">
          <w:marLeft w:val="60"/>
          <w:marRight w:val="60"/>
          <w:marTop w:val="100"/>
          <w:marBottom w:val="100"/>
          <w:divBdr>
            <w:top w:val="none" w:sz="0" w:space="0" w:color="auto"/>
            <w:left w:val="none" w:sz="0" w:space="0" w:color="auto"/>
            <w:bottom w:val="none" w:sz="0" w:space="0" w:color="auto"/>
            <w:right w:val="none" w:sz="0" w:space="0" w:color="auto"/>
          </w:divBdr>
        </w:div>
        <w:div w:id="1991598510">
          <w:marLeft w:val="60"/>
          <w:marRight w:val="60"/>
          <w:marTop w:val="100"/>
          <w:marBottom w:val="100"/>
          <w:divBdr>
            <w:top w:val="none" w:sz="0" w:space="0" w:color="auto"/>
            <w:left w:val="none" w:sz="0" w:space="0" w:color="auto"/>
            <w:bottom w:val="none" w:sz="0" w:space="0" w:color="auto"/>
            <w:right w:val="none" w:sz="0" w:space="0" w:color="auto"/>
          </w:divBdr>
        </w:div>
        <w:div w:id="1674718474">
          <w:marLeft w:val="60"/>
          <w:marRight w:val="60"/>
          <w:marTop w:val="100"/>
          <w:marBottom w:val="100"/>
          <w:divBdr>
            <w:top w:val="none" w:sz="0" w:space="0" w:color="auto"/>
            <w:left w:val="none" w:sz="0" w:space="0" w:color="auto"/>
            <w:bottom w:val="none" w:sz="0" w:space="0" w:color="auto"/>
            <w:right w:val="none" w:sz="0" w:space="0" w:color="auto"/>
          </w:divBdr>
        </w:div>
        <w:div w:id="1987659020">
          <w:marLeft w:val="60"/>
          <w:marRight w:val="60"/>
          <w:marTop w:val="100"/>
          <w:marBottom w:val="100"/>
          <w:divBdr>
            <w:top w:val="none" w:sz="0" w:space="0" w:color="auto"/>
            <w:left w:val="none" w:sz="0" w:space="0" w:color="auto"/>
            <w:bottom w:val="none" w:sz="0" w:space="0" w:color="auto"/>
            <w:right w:val="none" w:sz="0" w:space="0" w:color="auto"/>
          </w:divBdr>
        </w:div>
        <w:div w:id="2091389646">
          <w:marLeft w:val="60"/>
          <w:marRight w:val="60"/>
          <w:marTop w:val="100"/>
          <w:marBottom w:val="100"/>
          <w:divBdr>
            <w:top w:val="none" w:sz="0" w:space="0" w:color="auto"/>
            <w:left w:val="none" w:sz="0" w:space="0" w:color="auto"/>
            <w:bottom w:val="none" w:sz="0" w:space="0" w:color="auto"/>
            <w:right w:val="none" w:sz="0" w:space="0" w:color="auto"/>
          </w:divBdr>
        </w:div>
        <w:div w:id="151483463">
          <w:marLeft w:val="60"/>
          <w:marRight w:val="60"/>
          <w:marTop w:val="100"/>
          <w:marBottom w:val="100"/>
          <w:divBdr>
            <w:top w:val="none" w:sz="0" w:space="0" w:color="auto"/>
            <w:left w:val="none" w:sz="0" w:space="0" w:color="auto"/>
            <w:bottom w:val="none" w:sz="0" w:space="0" w:color="auto"/>
            <w:right w:val="none" w:sz="0" w:space="0" w:color="auto"/>
          </w:divBdr>
        </w:div>
        <w:div w:id="62532981">
          <w:marLeft w:val="60"/>
          <w:marRight w:val="60"/>
          <w:marTop w:val="100"/>
          <w:marBottom w:val="100"/>
          <w:divBdr>
            <w:top w:val="none" w:sz="0" w:space="0" w:color="auto"/>
            <w:left w:val="none" w:sz="0" w:space="0" w:color="auto"/>
            <w:bottom w:val="none" w:sz="0" w:space="0" w:color="auto"/>
            <w:right w:val="none" w:sz="0" w:space="0" w:color="auto"/>
          </w:divBdr>
        </w:div>
        <w:div w:id="1885167614">
          <w:marLeft w:val="60"/>
          <w:marRight w:val="60"/>
          <w:marTop w:val="100"/>
          <w:marBottom w:val="100"/>
          <w:divBdr>
            <w:top w:val="none" w:sz="0" w:space="0" w:color="auto"/>
            <w:left w:val="none" w:sz="0" w:space="0" w:color="auto"/>
            <w:bottom w:val="none" w:sz="0" w:space="0" w:color="auto"/>
            <w:right w:val="none" w:sz="0" w:space="0" w:color="auto"/>
          </w:divBdr>
        </w:div>
        <w:div w:id="1193880248">
          <w:marLeft w:val="60"/>
          <w:marRight w:val="60"/>
          <w:marTop w:val="100"/>
          <w:marBottom w:val="100"/>
          <w:divBdr>
            <w:top w:val="none" w:sz="0" w:space="0" w:color="auto"/>
            <w:left w:val="none" w:sz="0" w:space="0" w:color="auto"/>
            <w:bottom w:val="none" w:sz="0" w:space="0" w:color="auto"/>
            <w:right w:val="none" w:sz="0" w:space="0" w:color="auto"/>
          </w:divBdr>
        </w:div>
        <w:div w:id="1751845810">
          <w:marLeft w:val="60"/>
          <w:marRight w:val="60"/>
          <w:marTop w:val="100"/>
          <w:marBottom w:val="100"/>
          <w:divBdr>
            <w:top w:val="none" w:sz="0" w:space="0" w:color="auto"/>
            <w:left w:val="none" w:sz="0" w:space="0" w:color="auto"/>
            <w:bottom w:val="none" w:sz="0" w:space="0" w:color="auto"/>
            <w:right w:val="none" w:sz="0" w:space="0" w:color="auto"/>
          </w:divBdr>
        </w:div>
        <w:div w:id="1178888747">
          <w:marLeft w:val="60"/>
          <w:marRight w:val="60"/>
          <w:marTop w:val="100"/>
          <w:marBottom w:val="100"/>
          <w:divBdr>
            <w:top w:val="none" w:sz="0" w:space="0" w:color="auto"/>
            <w:left w:val="none" w:sz="0" w:space="0" w:color="auto"/>
            <w:bottom w:val="none" w:sz="0" w:space="0" w:color="auto"/>
            <w:right w:val="none" w:sz="0" w:space="0" w:color="auto"/>
          </w:divBdr>
        </w:div>
        <w:div w:id="197353875">
          <w:marLeft w:val="60"/>
          <w:marRight w:val="60"/>
          <w:marTop w:val="100"/>
          <w:marBottom w:val="100"/>
          <w:divBdr>
            <w:top w:val="none" w:sz="0" w:space="0" w:color="auto"/>
            <w:left w:val="none" w:sz="0" w:space="0" w:color="auto"/>
            <w:bottom w:val="none" w:sz="0" w:space="0" w:color="auto"/>
            <w:right w:val="none" w:sz="0" w:space="0" w:color="auto"/>
          </w:divBdr>
        </w:div>
        <w:div w:id="1967420091">
          <w:marLeft w:val="60"/>
          <w:marRight w:val="60"/>
          <w:marTop w:val="100"/>
          <w:marBottom w:val="100"/>
          <w:divBdr>
            <w:top w:val="none" w:sz="0" w:space="0" w:color="auto"/>
            <w:left w:val="none" w:sz="0" w:space="0" w:color="auto"/>
            <w:bottom w:val="none" w:sz="0" w:space="0" w:color="auto"/>
            <w:right w:val="none" w:sz="0" w:space="0" w:color="auto"/>
          </w:divBdr>
        </w:div>
        <w:div w:id="471560997">
          <w:marLeft w:val="60"/>
          <w:marRight w:val="60"/>
          <w:marTop w:val="100"/>
          <w:marBottom w:val="100"/>
          <w:divBdr>
            <w:top w:val="none" w:sz="0" w:space="0" w:color="auto"/>
            <w:left w:val="none" w:sz="0" w:space="0" w:color="auto"/>
            <w:bottom w:val="none" w:sz="0" w:space="0" w:color="auto"/>
            <w:right w:val="none" w:sz="0" w:space="0" w:color="auto"/>
          </w:divBdr>
        </w:div>
        <w:div w:id="1916164120">
          <w:marLeft w:val="60"/>
          <w:marRight w:val="60"/>
          <w:marTop w:val="100"/>
          <w:marBottom w:val="100"/>
          <w:divBdr>
            <w:top w:val="none" w:sz="0" w:space="0" w:color="auto"/>
            <w:left w:val="none" w:sz="0" w:space="0" w:color="auto"/>
            <w:bottom w:val="none" w:sz="0" w:space="0" w:color="auto"/>
            <w:right w:val="none" w:sz="0" w:space="0" w:color="auto"/>
          </w:divBdr>
        </w:div>
        <w:div w:id="774520912">
          <w:marLeft w:val="60"/>
          <w:marRight w:val="60"/>
          <w:marTop w:val="100"/>
          <w:marBottom w:val="100"/>
          <w:divBdr>
            <w:top w:val="none" w:sz="0" w:space="0" w:color="auto"/>
            <w:left w:val="none" w:sz="0" w:space="0" w:color="auto"/>
            <w:bottom w:val="none" w:sz="0" w:space="0" w:color="auto"/>
            <w:right w:val="none" w:sz="0" w:space="0" w:color="auto"/>
          </w:divBdr>
        </w:div>
        <w:div w:id="1772895774">
          <w:marLeft w:val="60"/>
          <w:marRight w:val="60"/>
          <w:marTop w:val="100"/>
          <w:marBottom w:val="100"/>
          <w:divBdr>
            <w:top w:val="none" w:sz="0" w:space="0" w:color="auto"/>
            <w:left w:val="none" w:sz="0" w:space="0" w:color="auto"/>
            <w:bottom w:val="none" w:sz="0" w:space="0" w:color="auto"/>
            <w:right w:val="none" w:sz="0" w:space="0" w:color="auto"/>
          </w:divBdr>
        </w:div>
        <w:div w:id="544558645">
          <w:marLeft w:val="60"/>
          <w:marRight w:val="60"/>
          <w:marTop w:val="100"/>
          <w:marBottom w:val="100"/>
          <w:divBdr>
            <w:top w:val="none" w:sz="0" w:space="0" w:color="auto"/>
            <w:left w:val="none" w:sz="0" w:space="0" w:color="auto"/>
            <w:bottom w:val="none" w:sz="0" w:space="0" w:color="auto"/>
            <w:right w:val="none" w:sz="0" w:space="0" w:color="auto"/>
          </w:divBdr>
        </w:div>
        <w:div w:id="1491092968">
          <w:marLeft w:val="60"/>
          <w:marRight w:val="60"/>
          <w:marTop w:val="100"/>
          <w:marBottom w:val="100"/>
          <w:divBdr>
            <w:top w:val="none" w:sz="0" w:space="0" w:color="auto"/>
            <w:left w:val="none" w:sz="0" w:space="0" w:color="auto"/>
            <w:bottom w:val="none" w:sz="0" w:space="0" w:color="auto"/>
            <w:right w:val="none" w:sz="0" w:space="0" w:color="auto"/>
          </w:divBdr>
        </w:div>
        <w:div w:id="476507">
          <w:marLeft w:val="60"/>
          <w:marRight w:val="60"/>
          <w:marTop w:val="100"/>
          <w:marBottom w:val="100"/>
          <w:divBdr>
            <w:top w:val="none" w:sz="0" w:space="0" w:color="auto"/>
            <w:left w:val="none" w:sz="0" w:space="0" w:color="auto"/>
            <w:bottom w:val="none" w:sz="0" w:space="0" w:color="auto"/>
            <w:right w:val="none" w:sz="0" w:space="0" w:color="auto"/>
          </w:divBdr>
        </w:div>
        <w:div w:id="1150053042">
          <w:marLeft w:val="60"/>
          <w:marRight w:val="60"/>
          <w:marTop w:val="100"/>
          <w:marBottom w:val="100"/>
          <w:divBdr>
            <w:top w:val="none" w:sz="0" w:space="0" w:color="auto"/>
            <w:left w:val="none" w:sz="0" w:space="0" w:color="auto"/>
            <w:bottom w:val="none" w:sz="0" w:space="0" w:color="auto"/>
            <w:right w:val="none" w:sz="0" w:space="0" w:color="auto"/>
          </w:divBdr>
        </w:div>
        <w:div w:id="1579291775">
          <w:marLeft w:val="60"/>
          <w:marRight w:val="60"/>
          <w:marTop w:val="100"/>
          <w:marBottom w:val="100"/>
          <w:divBdr>
            <w:top w:val="none" w:sz="0" w:space="0" w:color="auto"/>
            <w:left w:val="none" w:sz="0" w:space="0" w:color="auto"/>
            <w:bottom w:val="none" w:sz="0" w:space="0" w:color="auto"/>
            <w:right w:val="none" w:sz="0" w:space="0" w:color="auto"/>
          </w:divBdr>
        </w:div>
        <w:div w:id="1362173441">
          <w:marLeft w:val="60"/>
          <w:marRight w:val="60"/>
          <w:marTop w:val="100"/>
          <w:marBottom w:val="100"/>
          <w:divBdr>
            <w:top w:val="none" w:sz="0" w:space="0" w:color="auto"/>
            <w:left w:val="none" w:sz="0" w:space="0" w:color="auto"/>
            <w:bottom w:val="none" w:sz="0" w:space="0" w:color="auto"/>
            <w:right w:val="none" w:sz="0" w:space="0" w:color="auto"/>
          </w:divBdr>
        </w:div>
        <w:div w:id="594442348">
          <w:marLeft w:val="60"/>
          <w:marRight w:val="60"/>
          <w:marTop w:val="100"/>
          <w:marBottom w:val="100"/>
          <w:divBdr>
            <w:top w:val="none" w:sz="0" w:space="0" w:color="auto"/>
            <w:left w:val="none" w:sz="0" w:space="0" w:color="auto"/>
            <w:bottom w:val="none" w:sz="0" w:space="0" w:color="auto"/>
            <w:right w:val="none" w:sz="0" w:space="0" w:color="auto"/>
          </w:divBdr>
        </w:div>
        <w:div w:id="1629623105">
          <w:marLeft w:val="60"/>
          <w:marRight w:val="60"/>
          <w:marTop w:val="100"/>
          <w:marBottom w:val="100"/>
          <w:divBdr>
            <w:top w:val="none" w:sz="0" w:space="0" w:color="auto"/>
            <w:left w:val="none" w:sz="0" w:space="0" w:color="auto"/>
            <w:bottom w:val="none" w:sz="0" w:space="0" w:color="auto"/>
            <w:right w:val="none" w:sz="0" w:space="0" w:color="auto"/>
          </w:divBdr>
        </w:div>
        <w:div w:id="883906154">
          <w:marLeft w:val="60"/>
          <w:marRight w:val="60"/>
          <w:marTop w:val="100"/>
          <w:marBottom w:val="100"/>
          <w:divBdr>
            <w:top w:val="none" w:sz="0" w:space="0" w:color="auto"/>
            <w:left w:val="none" w:sz="0" w:space="0" w:color="auto"/>
            <w:bottom w:val="none" w:sz="0" w:space="0" w:color="auto"/>
            <w:right w:val="none" w:sz="0" w:space="0" w:color="auto"/>
          </w:divBdr>
        </w:div>
        <w:div w:id="1430656730">
          <w:marLeft w:val="60"/>
          <w:marRight w:val="60"/>
          <w:marTop w:val="100"/>
          <w:marBottom w:val="100"/>
          <w:divBdr>
            <w:top w:val="none" w:sz="0" w:space="0" w:color="auto"/>
            <w:left w:val="none" w:sz="0" w:space="0" w:color="auto"/>
            <w:bottom w:val="none" w:sz="0" w:space="0" w:color="auto"/>
            <w:right w:val="none" w:sz="0" w:space="0" w:color="auto"/>
          </w:divBdr>
        </w:div>
        <w:div w:id="784085006">
          <w:marLeft w:val="60"/>
          <w:marRight w:val="60"/>
          <w:marTop w:val="100"/>
          <w:marBottom w:val="100"/>
          <w:divBdr>
            <w:top w:val="none" w:sz="0" w:space="0" w:color="auto"/>
            <w:left w:val="none" w:sz="0" w:space="0" w:color="auto"/>
            <w:bottom w:val="none" w:sz="0" w:space="0" w:color="auto"/>
            <w:right w:val="none" w:sz="0" w:space="0" w:color="auto"/>
          </w:divBdr>
        </w:div>
        <w:div w:id="292713188">
          <w:marLeft w:val="60"/>
          <w:marRight w:val="60"/>
          <w:marTop w:val="100"/>
          <w:marBottom w:val="100"/>
          <w:divBdr>
            <w:top w:val="none" w:sz="0" w:space="0" w:color="auto"/>
            <w:left w:val="none" w:sz="0" w:space="0" w:color="auto"/>
            <w:bottom w:val="none" w:sz="0" w:space="0" w:color="auto"/>
            <w:right w:val="none" w:sz="0" w:space="0" w:color="auto"/>
          </w:divBdr>
        </w:div>
        <w:div w:id="1068069079">
          <w:marLeft w:val="60"/>
          <w:marRight w:val="60"/>
          <w:marTop w:val="100"/>
          <w:marBottom w:val="100"/>
          <w:divBdr>
            <w:top w:val="none" w:sz="0" w:space="0" w:color="auto"/>
            <w:left w:val="none" w:sz="0" w:space="0" w:color="auto"/>
            <w:bottom w:val="none" w:sz="0" w:space="0" w:color="auto"/>
            <w:right w:val="none" w:sz="0" w:space="0" w:color="auto"/>
          </w:divBdr>
        </w:div>
        <w:div w:id="570893338">
          <w:marLeft w:val="60"/>
          <w:marRight w:val="60"/>
          <w:marTop w:val="100"/>
          <w:marBottom w:val="100"/>
          <w:divBdr>
            <w:top w:val="none" w:sz="0" w:space="0" w:color="auto"/>
            <w:left w:val="none" w:sz="0" w:space="0" w:color="auto"/>
            <w:bottom w:val="none" w:sz="0" w:space="0" w:color="auto"/>
            <w:right w:val="none" w:sz="0" w:space="0" w:color="auto"/>
          </w:divBdr>
        </w:div>
        <w:div w:id="115374198">
          <w:marLeft w:val="60"/>
          <w:marRight w:val="60"/>
          <w:marTop w:val="100"/>
          <w:marBottom w:val="100"/>
          <w:divBdr>
            <w:top w:val="none" w:sz="0" w:space="0" w:color="auto"/>
            <w:left w:val="none" w:sz="0" w:space="0" w:color="auto"/>
            <w:bottom w:val="none" w:sz="0" w:space="0" w:color="auto"/>
            <w:right w:val="none" w:sz="0" w:space="0" w:color="auto"/>
          </w:divBdr>
        </w:div>
        <w:div w:id="1920867847">
          <w:marLeft w:val="60"/>
          <w:marRight w:val="60"/>
          <w:marTop w:val="100"/>
          <w:marBottom w:val="100"/>
          <w:divBdr>
            <w:top w:val="none" w:sz="0" w:space="0" w:color="auto"/>
            <w:left w:val="none" w:sz="0" w:space="0" w:color="auto"/>
            <w:bottom w:val="none" w:sz="0" w:space="0" w:color="auto"/>
            <w:right w:val="none" w:sz="0" w:space="0" w:color="auto"/>
          </w:divBdr>
        </w:div>
        <w:div w:id="296372252">
          <w:marLeft w:val="60"/>
          <w:marRight w:val="60"/>
          <w:marTop w:val="100"/>
          <w:marBottom w:val="100"/>
          <w:divBdr>
            <w:top w:val="none" w:sz="0" w:space="0" w:color="auto"/>
            <w:left w:val="none" w:sz="0" w:space="0" w:color="auto"/>
            <w:bottom w:val="none" w:sz="0" w:space="0" w:color="auto"/>
            <w:right w:val="none" w:sz="0" w:space="0" w:color="auto"/>
          </w:divBdr>
        </w:div>
        <w:div w:id="1865095279">
          <w:marLeft w:val="60"/>
          <w:marRight w:val="60"/>
          <w:marTop w:val="100"/>
          <w:marBottom w:val="100"/>
          <w:divBdr>
            <w:top w:val="none" w:sz="0" w:space="0" w:color="auto"/>
            <w:left w:val="none" w:sz="0" w:space="0" w:color="auto"/>
            <w:bottom w:val="none" w:sz="0" w:space="0" w:color="auto"/>
            <w:right w:val="none" w:sz="0" w:space="0" w:color="auto"/>
          </w:divBdr>
        </w:div>
        <w:div w:id="2034722959">
          <w:marLeft w:val="60"/>
          <w:marRight w:val="60"/>
          <w:marTop w:val="100"/>
          <w:marBottom w:val="100"/>
          <w:divBdr>
            <w:top w:val="none" w:sz="0" w:space="0" w:color="auto"/>
            <w:left w:val="none" w:sz="0" w:space="0" w:color="auto"/>
            <w:bottom w:val="none" w:sz="0" w:space="0" w:color="auto"/>
            <w:right w:val="none" w:sz="0" w:space="0" w:color="auto"/>
          </w:divBdr>
        </w:div>
        <w:div w:id="1662544081">
          <w:marLeft w:val="60"/>
          <w:marRight w:val="60"/>
          <w:marTop w:val="100"/>
          <w:marBottom w:val="100"/>
          <w:divBdr>
            <w:top w:val="none" w:sz="0" w:space="0" w:color="auto"/>
            <w:left w:val="none" w:sz="0" w:space="0" w:color="auto"/>
            <w:bottom w:val="none" w:sz="0" w:space="0" w:color="auto"/>
            <w:right w:val="none" w:sz="0" w:space="0" w:color="auto"/>
          </w:divBdr>
        </w:div>
        <w:div w:id="895891620">
          <w:marLeft w:val="60"/>
          <w:marRight w:val="60"/>
          <w:marTop w:val="100"/>
          <w:marBottom w:val="100"/>
          <w:divBdr>
            <w:top w:val="none" w:sz="0" w:space="0" w:color="auto"/>
            <w:left w:val="none" w:sz="0" w:space="0" w:color="auto"/>
            <w:bottom w:val="none" w:sz="0" w:space="0" w:color="auto"/>
            <w:right w:val="none" w:sz="0" w:space="0" w:color="auto"/>
          </w:divBdr>
        </w:div>
        <w:div w:id="160463422">
          <w:marLeft w:val="60"/>
          <w:marRight w:val="60"/>
          <w:marTop w:val="100"/>
          <w:marBottom w:val="100"/>
          <w:divBdr>
            <w:top w:val="none" w:sz="0" w:space="0" w:color="auto"/>
            <w:left w:val="none" w:sz="0" w:space="0" w:color="auto"/>
            <w:bottom w:val="none" w:sz="0" w:space="0" w:color="auto"/>
            <w:right w:val="none" w:sz="0" w:space="0" w:color="auto"/>
          </w:divBdr>
        </w:div>
        <w:div w:id="1335108484">
          <w:marLeft w:val="60"/>
          <w:marRight w:val="60"/>
          <w:marTop w:val="100"/>
          <w:marBottom w:val="100"/>
          <w:divBdr>
            <w:top w:val="none" w:sz="0" w:space="0" w:color="auto"/>
            <w:left w:val="none" w:sz="0" w:space="0" w:color="auto"/>
            <w:bottom w:val="none" w:sz="0" w:space="0" w:color="auto"/>
            <w:right w:val="none" w:sz="0" w:space="0" w:color="auto"/>
          </w:divBdr>
        </w:div>
        <w:div w:id="330641268">
          <w:marLeft w:val="60"/>
          <w:marRight w:val="60"/>
          <w:marTop w:val="100"/>
          <w:marBottom w:val="100"/>
          <w:divBdr>
            <w:top w:val="none" w:sz="0" w:space="0" w:color="auto"/>
            <w:left w:val="none" w:sz="0" w:space="0" w:color="auto"/>
            <w:bottom w:val="none" w:sz="0" w:space="0" w:color="auto"/>
            <w:right w:val="none" w:sz="0" w:space="0" w:color="auto"/>
          </w:divBdr>
        </w:div>
        <w:div w:id="64642764">
          <w:marLeft w:val="60"/>
          <w:marRight w:val="60"/>
          <w:marTop w:val="100"/>
          <w:marBottom w:val="100"/>
          <w:divBdr>
            <w:top w:val="none" w:sz="0" w:space="0" w:color="auto"/>
            <w:left w:val="none" w:sz="0" w:space="0" w:color="auto"/>
            <w:bottom w:val="none" w:sz="0" w:space="0" w:color="auto"/>
            <w:right w:val="none" w:sz="0" w:space="0" w:color="auto"/>
          </w:divBdr>
        </w:div>
        <w:div w:id="1451321127">
          <w:marLeft w:val="60"/>
          <w:marRight w:val="60"/>
          <w:marTop w:val="100"/>
          <w:marBottom w:val="100"/>
          <w:divBdr>
            <w:top w:val="none" w:sz="0" w:space="0" w:color="auto"/>
            <w:left w:val="none" w:sz="0" w:space="0" w:color="auto"/>
            <w:bottom w:val="none" w:sz="0" w:space="0" w:color="auto"/>
            <w:right w:val="none" w:sz="0" w:space="0" w:color="auto"/>
          </w:divBdr>
        </w:div>
        <w:div w:id="1877086601">
          <w:marLeft w:val="60"/>
          <w:marRight w:val="60"/>
          <w:marTop w:val="100"/>
          <w:marBottom w:val="100"/>
          <w:divBdr>
            <w:top w:val="none" w:sz="0" w:space="0" w:color="auto"/>
            <w:left w:val="none" w:sz="0" w:space="0" w:color="auto"/>
            <w:bottom w:val="none" w:sz="0" w:space="0" w:color="auto"/>
            <w:right w:val="none" w:sz="0" w:space="0" w:color="auto"/>
          </w:divBdr>
        </w:div>
        <w:div w:id="802114848">
          <w:marLeft w:val="60"/>
          <w:marRight w:val="60"/>
          <w:marTop w:val="100"/>
          <w:marBottom w:val="100"/>
          <w:divBdr>
            <w:top w:val="none" w:sz="0" w:space="0" w:color="auto"/>
            <w:left w:val="none" w:sz="0" w:space="0" w:color="auto"/>
            <w:bottom w:val="none" w:sz="0" w:space="0" w:color="auto"/>
            <w:right w:val="none" w:sz="0" w:space="0" w:color="auto"/>
          </w:divBdr>
        </w:div>
        <w:div w:id="1753352289">
          <w:marLeft w:val="60"/>
          <w:marRight w:val="60"/>
          <w:marTop w:val="100"/>
          <w:marBottom w:val="100"/>
          <w:divBdr>
            <w:top w:val="none" w:sz="0" w:space="0" w:color="auto"/>
            <w:left w:val="none" w:sz="0" w:space="0" w:color="auto"/>
            <w:bottom w:val="none" w:sz="0" w:space="0" w:color="auto"/>
            <w:right w:val="none" w:sz="0" w:space="0" w:color="auto"/>
          </w:divBdr>
        </w:div>
        <w:div w:id="1866601929">
          <w:marLeft w:val="60"/>
          <w:marRight w:val="60"/>
          <w:marTop w:val="100"/>
          <w:marBottom w:val="100"/>
          <w:divBdr>
            <w:top w:val="none" w:sz="0" w:space="0" w:color="auto"/>
            <w:left w:val="none" w:sz="0" w:space="0" w:color="auto"/>
            <w:bottom w:val="none" w:sz="0" w:space="0" w:color="auto"/>
            <w:right w:val="none" w:sz="0" w:space="0" w:color="auto"/>
          </w:divBdr>
        </w:div>
        <w:div w:id="1470974527">
          <w:marLeft w:val="60"/>
          <w:marRight w:val="60"/>
          <w:marTop w:val="100"/>
          <w:marBottom w:val="100"/>
          <w:divBdr>
            <w:top w:val="none" w:sz="0" w:space="0" w:color="auto"/>
            <w:left w:val="none" w:sz="0" w:space="0" w:color="auto"/>
            <w:bottom w:val="none" w:sz="0" w:space="0" w:color="auto"/>
            <w:right w:val="none" w:sz="0" w:space="0" w:color="auto"/>
          </w:divBdr>
        </w:div>
        <w:div w:id="1994021225">
          <w:marLeft w:val="60"/>
          <w:marRight w:val="60"/>
          <w:marTop w:val="100"/>
          <w:marBottom w:val="100"/>
          <w:divBdr>
            <w:top w:val="none" w:sz="0" w:space="0" w:color="auto"/>
            <w:left w:val="none" w:sz="0" w:space="0" w:color="auto"/>
            <w:bottom w:val="none" w:sz="0" w:space="0" w:color="auto"/>
            <w:right w:val="none" w:sz="0" w:space="0" w:color="auto"/>
          </w:divBdr>
        </w:div>
        <w:div w:id="580337923">
          <w:marLeft w:val="60"/>
          <w:marRight w:val="60"/>
          <w:marTop w:val="100"/>
          <w:marBottom w:val="100"/>
          <w:divBdr>
            <w:top w:val="none" w:sz="0" w:space="0" w:color="auto"/>
            <w:left w:val="none" w:sz="0" w:space="0" w:color="auto"/>
            <w:bottom w:val="none" w:sz="0" w:space="0" w:color="auto"/>
            <w:right w:val="none" w:sz="0" w:space="0" w:color="auto"/>
          </w:divBdr>
        </w:div>
        <w:div w:id="656810108">
          <w:marLeft w:val="60"/>
          <w:marRight w:val="60"/>
          <w:marTop w:val="100"/>
          <w:marBottom w:val="100"/>
          <w:divBdr>
            <w:top w:val="none" w:sz="0" w:space="0" w:color="auto"/>
            <w:left w:val="none" w:sz="0" w:space="0" w:color="auto"/>
            <w:bottom w:val="none" w:sz="0" w:space="0" w:color="auto"/>
            <w:right w:val="none" w:sz="0" w:space="0" w:color="auto"/>
          </w:divBdr>
        </w:div>
        <w:div w:id="1023435156">
          <w:marLeft w:val="60"/>
          <w:marRight w:val="60"/>
          <w:marTop w:val="100"/>
          <w:marBottom w:val="100"/>
          <w:divBdr>
            <w:top w:val="none" w:sz="0" w:space="0" w:color="auto"/>
            <w:left w:val="none" w:sz="0" w:space="0" w:color="auto"/>
            <w:bottom w:val="none" w:sz="0" w:space="0" w:color="auto"/>
            <w:right w:val="none" w:sz="0" w:space="0" w:color="auto"/>
          </w:divBdr>
        </w:div>
        <w:div w:id="210504275">
          <w:marLeft w:val="60"/>
          <w:marRight w:val="60"/>
          <w:marTop w:val="100"/>
          <w:marBottom w:val="100"/>
          <w:divBdr>
            <w:top w:val="none" w:sz="0" w:space="0" w:color="auto"/>
            <w:left w:val="none" w:sz="0" w:space="0" w:color="auto"/>
            <w:bottom w:val="none" w:sz="0" w:space="0" w:color="auto"/>
            <w:right w:val="none" w:sz="0" w:space="0" w:color="auto"/>
          </w:divBdr>
        </w:div>
        <w:div w:id="677587032">
          <w:marLeft w:val="60"/>
          <w:marRight w:val="60"/>
          <w:marTop w:val="100"/>
          <w:marBottom w:val="100"/>
          <w:divBdr>
            <w:top w:val="none" w:sz="0" w:space="0" w:color="auto"/>
            <w:left w:val="none" w:sz="0" w:space="0" w:color="auto"/>
            <w:bottom w:val="none" w:sz="0" w:space="0" w:color="auto"/>
            <w:right w:val="none" w:sz="0" w:space="0" w:color="auto"/>
          </w:divBdr>
        </w:div>
        <w:div w:id="1142117281">
          <w:marLeft w:val="0"/>
          <w:marRight w:val="0"/>
          <w:marTop w:val="120"/>
          <w:marBottom w:val="96"/>
          <w:divBdr>
            <w:top w:val="none" w:sz="0" w:space="0" w:color="auto"/>
            <w:left w:val="none" w:sz="0" w:space="0" w:color="auto"/>
            <w:bottom w:val="none" w:sz="0" w:space="0" w:color="auto"/>
            <w:right w:val="none" w:sz="0" w:space="0" w:color="auto"/>
          </w:divBdr>
          <w:divsChild>
            <w:div w:id="1158419338">
              <w:marLeft w:val="0"/>
              <w:marRight w:val="0"/>
              <w:marTop w:val="0"/>
              <w:marBottom w:val="0"/>
              <w:divBdr>
                <w:top w:val="none" w:sz="0" w:space="0" w:color="auto"/>
                <w:left w:val="none" w:sz="0" w:space="0" w:color="auto"/>
                <w:bottom w:val="none" w:sz="0" w:space="0" w:color="auto"/>
                <w:right w:val="none" w:sz="0" w:space="0" w:color="auto"/>
              </w:divBdr>
            </w:div>
            <w:div w:id="826093273">
              <w:marLeft w:val="0"/>
              <w:marRight w:val="0"/>
              <w:marTop w:val="0"/>
              <w:marBottom w:val="0"/>
              <w:divBdr>
                <w:top w:val="none" w:sz="0" w:space="0" w:color="auto"/>
                <w:left w:val="none" w:sz="0" w:space="0" w:color="auto"/>
                <w:bottom w:val="none" w:sz="0" w:space="0" w:color="auto"/>
                <w:right w:val="none" w:sz="0" w:space="0" w:color="auto"/>
              </w:divBdr>
            </w:div>
          </w:divsChild>
        </w:div>
        <w:div w:id="1466855600">
          <w:marLeft w:val="60"/>
          <w:marRight w:val="60"/>
          <w:marTop w:val="100"/>
          <w:marBottom w:val="100"/>
          <w:divBdr>
            <w:top w:val="none" w:sz="0" w:space="0" w:color="auto"/>
            <w:left w:val="none" w:sz="0" w:space="0" w:color="auto"/>
            <w:bottom w:val="none" w:sz="0" w:space="0" w:color="auto"/>
            <w:right w:val="none" w:sz="0" w:space="0" w:color="auto"/>
          </w:divBdr>
        </w:div>
        <w:div w:id="1058239312">
          <w:marLeft w:val="60"/>
          <w:marRight w:val="60"/>
          <w:marTop w:val="100"/>
          <w:marBottom w:val="100"/>
          <w:divBdr>
            <w:top w:val="none" w:sz="0" w:space="0" w:color="auto"/>
            <w:left w:val="none" w:sz="0" w:space="0" w:color="auto"/>
            <w:bottom w:val="none" w:sz="0" w:space="0" w:color="auto"/>
            <w:right w:val="none" w:sz="0" w:space="0" w:color="auto"/>
          </w:divBdr>
        </w:div>
        <w:div w:id="1608151956">
          <w:marLeft w:val="60"/>
          <w:marRight w:val="60"/>
          <w:marTop w:val="100"/>
          <w:marBottom w:val="100"/>
          <w:divBdr>
            <w:top w:val="none" w:sz="0" w:space="0" w:color="auto"/>
            <w:left w:val="none" w:sz="0" w:space="0" w:color="auto"/>
            <w:bottom w:val="none" w:sz="0" w:space="0" w:color="auto"/>
            <w:right w:val="none" w:sz="0" w:space="0" w:color="auto"/>
          </w:divBdr>
        </w:div>
        <w:div w:id="503588972">
          <w:marLeft w:val="60"/>
          <w:marRight w:val="60"/>
          <w:marTop w:val="100"/>
          <w:marBottom w:val="100"/>
          <w:divBdr>
            <w:top w:val="none" w:sz="0" w:space="0" w:color="auto"/>
            <w:left w:val="none" w:sz="0" w:space="0" w:color="auto"/>
            <w:bottom w:val="none" w:sz="0" w:space="0" w:color="auto"/>
            <w:right w:val="none" w:sz="0" w:space="0" w:color="auto"/>
          </w:divBdr>
        </w:div>
        <w:div w:id="1135488381">
          <w:marLeft w:val="60"/>
          <w:marRight w:val="60"/>
          <w:marTop w:val="100"/>
          <w:marBottom w:val="100"/>
          <w:divBdr>
            <w:top w:val="none" w:sz="0" w:space="0" w:color="auto"/>
            <w:left w:val="none" w:sz="0" w:space="0" w:color="auto"/>
            <w:bottom w:val="none" w:sz="0" w:space="0" w:color="auto"/>
            <w:right w:val="none" w:sz="0" w:space="0" w:color="auto"/>
          </w:divBdr>
        </w:div>
        <w:div w:id="425925466">
          <w:marLeft w:val="60"/>
          <w:marRight w:val="60"/>
          <w:marTop w:val="100"/>
          <w:marBottom w:val="100"/>
          <w:divBdr>
            <w:top w:val="none" w:sz="0" w:space="0" w:color="auto"/>
            <w:left w:val="none" w:sz="0" w:space="0" w:color="auto"/>
            <w:bottom w:val="none" w:sz="0" w:space="0" w:color="auto"/>
            <w:right w:val="none" w:sz="0" w:space="0" w:color="auto"/>
          </w:divBdr>
        </w:div>
        <w:div w:id="1805805443">
          <w:marLeft w:val="60"/>
          <w:marRight w:val="60"/>
          <w:marTop w:val="100"/>
          <w:marBottom w:val="100"/>
          <w:divBdr>
            <w:top w:val="none" w:sz="0" w:space="0" w:color="auto"/>
            <w:left w:val="none" w:sz="0" w:space="0" w:color="auto"/>
            <w:bottom w:val="none" w:sz="0" w:space="0" w:color="auto"/>
            <w:right w:val="none" w:sz="0" w:space="0" w:color="auto"/>
          </w:divBdr>
        </w:div>
        <w:div w:id="845635647">
          <w:marLeft w:val="60"/>
          <w:marRight w:val="60"/>
          <w:marTop w:val="100"/>
          <w:marBottom w:val="100"/>
          <w:divBdr>
            <w:top w:val="none" w:sz="0" w:space="0" w:color="auto"/>
            <w:left w:val="none" w:sz="0" w:space="0" w:color="auto"/>
            <w:bottom w:val="none" w:sz="0" w:space="0" w:color="auto"/>
            <w:right w:val="none" w:sz="0" w:space="0" w:color="auto"/>
          </w:divBdr>
        </w:div>
        <w:div w:id="1666787193">
          <w:marLeft w:val="60"/>
          <w:marRight w:val="60"/>
          <w:marTop w:val="100"/>
          <w:marBottom w:val="100"/>
          <w:divBdr>
            <w:top w:val="none" w:sz="0" w:space="0" w:color="auto"/>
            <w:left w:val="none" w:sz="0" w:space="0" w:color="auto"/>
            <w:bottom w:val="none" w:sz="0" w:space="0" w:color="auto"/>
            <w:right w:val="none" w:sz="0" w:space="0" w:color="auto"/>
          </w:divBdr>
        </w:div>
        <w:div w:id="1898125246">
          <w:marLeft w:val="60"/>
          <w:marRight w:val="60"/>
          <w:marTop w:val="100"/>
          <w:marBottom w:val="100"/>
          <w:divBdr>
            <w:top w:val="none" w:sz="0" w:space="0" w:color="auto"/>
            <w:left w:val="none" w:sz="0" w:space="0" w:color="auto"/>
            <w:bottom w:val="none" w:sz="0" w:space="0" w:color="auto"/>
            <w:right w:val="none" w:sz="0" w:space="0" w:color="auto"/>
          </w:divBdr>
        </w:div>
        <w:div w:id="1547063504">
          <w:marLeft w:val="60"/>
          <w:marRight w:val="60"/>
          <w:marTop w:val="100"/>
          <w:marBottom w:val="100"/>
          <w:divBdr>
            <w:top w:val="none" w:sz="0" w:space="0" w:color="auto"/>
            <w:left w:val="none" w:sz="0" w:space="0" w:color="auto"/>
            <w:bottom w:val="none" w:sz="0" w:space="0" w:color="auto"/>
            <w:right w:val="none" w:sz="0" w:space="0" w:color="auto"/>
          </w:divBdr>
        </w:div>
        <w:div w:id="1252466068">
          <w:marLeft w:val="60"/>
          <w:marRight w:val="60"/>
          <w:marTop w:val="100"/>
          <w:marBottom w:val="100"/>
          <w:divBdr>
            <w:top w:val="none" w:sz="0" w:space="0" w:color="auto"/>
            <w:left w:val="none" w:sz="0" w:space="0" w:color="auto"/>
            <w:bottom w:val="none" w:sz="0" w:space="0" w:color="auto"/>
            <w:right w:val="none" w:sz="0" w:space="0" w:color="auto"/>
          </w:divBdr>
        </w:div>
        <w:div w:id="1177692818">
          <w:marLeft w:val="60"/>
          <w:marRight w:val="60"/>
          <w:marTop w:val="100"/>
          <w:marBottom w:val="100"/>
          <w:divBdr>
            <w:top w:val="none" w:sz="0" w:space="0" w:color="auto"/>
            <w:left w:val="none" w:sz="0" w:space="0" w:color="auto"/>
            <w:bottom w:val="none" w:sz="0" w:space="0" w:color="auto"/>
            <w:right w:val="none" w:sz="0" w:space="0" w:color="auto"/>
          </w:divBdr>
        </w:div>
        <w:div w:id="950471899">
          <w:marLeft w:val="60"/>
          <w:marRight w:val="60"/>
          <w:marTop w:val="100"/>
          <w:marBottom w:val="100"/>
          <w:divBdr>
            <w:top w:val="none" w:sz="0" w:space="0" w:color="auto"/>
            <w:left w:val="none" w:sz="0" w:space="0" w:color="auto"/>
            <w:bottom w:val="none" w:sz="0" w:space="0" w:color="auto"/>
            <w:right w:val="none" w:sz="0" w:space="0" w:color="auto"/>
          </w:divBdr>
        </w:div>
        <w:div w:id="1274363534">
          <w:marLeft w:val="60"/>
          <w:marRight w:val="60"/>
          <w:marTop w:val="100"/>
          <w:marBottom w:val="100"/>
          <w:divBdr>
            <w:top w:val="none" w:sz="0" w:space="0" w:color="auto"/>
            <w:left w:val="none" w:sz="0" w:space="0" w:color="auto"/>
            <w:bottom w:val="none" w:sz="0" w:space="0" w:color="auto"/>
            <w:right w:val="none" w:sz="0" w:space="0" w:color="auto"/>
          </w:divBdr>
        </w:div>
        <w:div w:id="1683243154">
          <w:marLeft w:val="60"/>
          <w:marRight w:val="60"/>
          <w:marTop w:val="100"/>
          <w:marBottom w:val="100"/>
          <w:divBdr>
            <w:top w:val="none" w:sz="0" w:space="0" w:color="auto"/>
            <w:left w:val="none" w:sz="0" w:space="0" w:color="auto"/>
            <w:bottom w:val="none" w:sz="0" w:space="0" w:color="auto"/>
            <w:right w:val="none" w:sz="0" w:space="0" w:color="auto"/>
          </w:divBdr>
        </w:div>
        <w:div w:id="995887026">
          <w:marLeft w:val="60"/>
          <w:marRight w:val="60"/>
          <w:marTop w:val="100"/>
          <w:marBottom w:val="100"/>
          <w:divBdr>
            <w:top w:val="none" w:sz="0" w:space="0" w:color="auto"/>
            <w:left w:val="none" w:sz="0" w:space="0" w:color="auto"/>
            <w:bottom w:val="none" w:sz="0" w:space="0" w:color="auto"/>
            <w:right w:val="none" w:sz="0" w:space="0" w:color="auto"/>
          </w:divBdr>
        </w:div>
        <w:div w:id="1403410097">
          <w:marLeft w:val="60"/>
          <w:marRight w:val="60"/>
          <w:marTop w:val="100"/>
          <w:marBottom w:val="100"/>
          <w:divBdr>
            <w:top w:val="none" w:sz="0" w:space="0" w:color="auto"/>
            <w:left w:val="none" w:sz="0" w:space="0" w:color="auto"/>
            <w:bottom w:val="none" w:sz="0" w:space="0" w:color="auto"/>
            <w:right w:val="none" w:sz="0" w:space="0" w:color="auto"/>
          </w:divBdr>
        </w:div>
        <w:div w:id="1918438209">
          <w:marLeft w:val="60"/>
          <w:marRight w:val="60"/>
          <w:marTop w:val="100"/>
          <w:marBottom w:val="100"/>
          <w:divBdr>
            <w:top w:val="none" w:sz="0" w:space="0" w:color="auto"/>
            <w:left w:val="none" w:sz="0" w:space="0" w:color="auto"/>
            <w:bottom w:val="none" w:sz="0" w:space="0" w:color="auto"/>
            <w:right w:val="none" w:sz="0" w:space="0" w:color="auto"/>
          </w:divBdr>
        </w:div>
        <w:div w:id="1112893933">
          <w:marLeft w:val="60"/>
          <w:marRight w:val="60"/>
          <w:marTop w:val="100"/>
          <w:marBottom w:val="100"/>
          <w:divBdr>
            <w:top w:val="none" w:sz="0" w:space="0" w:color="auto"/>
            <w:left w:val="none" w:sz="0" w:space="0" w:color="auto"/>
            <w:bottom w:val="none" w:sz="0" w:space="0" w:color="auto"/>
            <w:right w:val="none" w:sz="0" w:space="0" w:color="auto"/>
          </w:divBdr>
        </w:div>
        <w:div w:id="1267928117">
          <w:marLeft w:val="60"/>
          <w:marRight w:val="60"/>
          <w:marTop w:val="100"/>
          <w:marBottom w:val="100"/>
          <w:divBdr>
            <w:top w:val="none" w:sz="0" w:space="0" w:color="auto"/>
            <w:left w:val="none" w:sz="0" w:space="0" w:color="auto"/>
            <w:bottom w:val="none" w:sz="0" w:space="0" w:color="auto"/>
            <w:right w:val="none" w:sz="0" w:space="0" w:color="auto"/>
          </w:divBdr>
        </w:div>
        <w:div w:id="1313754386">
          <w:marLeft w:val="60"/>
          <w:marRight w:val="60"/>
          <w:marTop w:val="100"/>
          <w:marBottom w:val="100"/>
          <w:divBdr>
            <w:top w:val="none" w:sz="0" w:space="0" w:color="auto"/>
            <w:left w:val="none" w:sz="0" w:space="0" w:color="auto"/>
            <w:bottom w:val="none" w:sz="0" w:space="0" w:color="auto"/>
            <w:right w:val="none" w:sz="0" w:space="0" w:color="auto"/>
          </w:divBdr>
        </w:div>
        <w:div w:id="1423840557">
          <w:marLeft w:val="60"/>
          <w:marRight w:val="60"/>
          <w:marTop w:val="100"/>
          <w:marBottom w:val="100"/>
          <w:divBdr>
            <w:top w:val="none" w:sz="0" w:space="0" w:color="auto"/>
            <w:left w:val="none" w:sz="0" w:space="0" w:color="auto"/>
            <w:bottom w:val="none" w:sz="0" w:space="0" w:color="auto"/>
            <w:right w:val="none" w:sz="0" w:space="0" w:color="auto"/>
          </w:divBdr>
        </w:div>
        <w:div w:id="2133210514">
          <w:marLeft w:val="60"/>
          <w:marRight w:val="60"/>
          <w:marTop w:val="100"/>
          <w:marBottom w:val="100"/>
          <w:divBdr>
            <w:top w:val="none" w:sz="0" w:space="0" w:color="auto"/>
            <w:left w:val="none" w:sz="0" w:space="0" w:color="auto"/>
            <w:bottom w:val="none" w:sz="0" w:space="0" w:color="auto"/>
            <w:right w:val="none" w:sz="0" w:space="0" w:color="auto"/>
          </w:divBdr>
        </w:div>
        <w:div w:id="230235194">
          <w:marLeft w:val="0"/>
          <w:marRight w:val="0"/>
          <w:marTop w:val="120"/>
          <w:marBottom w:val="96"/>
          <w:divBdr>
            <w:top w:val="none" w:sz="0" w:space="0" w:color="auto"/>
            <w:left w:val="none" w:sz="0" w:space="0" w:color="auto"/>
            <w:bottom w:val="none" w:sz="0" w:space="0" w:color="auto"/>
            <w:right w:val="none" w:sz="0" w:space="0" w:color="auto"/>
          </w:divBdr>
          <w:divsChild>
            <w:div w:id="809981005">
              <w:marLeft w:val="0"/>
              <w:marRight w:val="0"/>
              <w:marTop w:val="0"/>
              <w:marBottom w:val="0"/>
              <w:divBdr>
                <w:top w:val="none" w:sz="0" w:space="0" w:color="auto"/>
                <w:left w:val="none" w:sz="0" w:space="0" w:color="auto"/>
                <w:bottom w:val="none" w:sz="0" w:space="0" w:color="auto"/>
                <w:right w:val="none" w:sz="0" w:space="0" w:color="auto"/>
              </w:divBdr>
            </w:div>
            <w:div w:id="490218302">
              <w:marLeft w:val="0"/>
              <w:marRight w:val="0"/>
              <w:marTop w:val="0"/>
              <w:marBottom w:val="0"/>
              <w:divBdr>
                <w:top w:val="none" w:sz="0" w:space="0" w:color="auto"/>
                <w:left w:val="none" w:sz="0" w:space="0" w:color="auto"/>
                <w:bottom w:val="none" w:sz="0" w:space="0" w:color="auto"/>
                <w:right w:val="none" w:sz="0" w:space="0" w:color="auto"/>
              </w:divBdr>
            </w:div>
          </w:divsChild>
        </w:div>
        <w:div w:id="690031508">
          <w:marLeft w:val="0"/>
          <w:marRight w:val="0"/>
          <w:marTop w:val="120"/>
          <w:marBottom w:val="96"/>
          <w:divBdr>
            <w:top w:val="none" w:sz="0" w:space="0" w:color="auto"/>
            <w:left w:val="none" w:sz="0" w:space="0" w:color="auto"/>
            <w:bottom w:val="none" w:sz="0" w:space="0" w:color="auto"/>
            <w:right w:val="none" w:sz="0" w:space="0" w:color="auto"/>
          </w:divBdr>
          <w:divsChild>
            <w:div w:id="82652624">
              <w:marLeft w:val="0"/>
              <w:marRight w:val="0"/>
              <w:marTop w:val="0"/>
              <w:marBottom w:val="0"/>
              <w:divBdr>
                <w:top w:val="none" w:sz="0" w:space="0" w:color="auto"/>
                <w:left w:val="none" w:sz="0" w:space="0" w:color="auto"/>
                <w:bottom w:val="none" w:sz="0" w:space="0" w:color="auto"/>
                <w:right w:val="none" w:sz="0" w:space="0" w:color="auto"/>
              </w:divBdr>
              <w:divsChild>
                <w:div w:id="21269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98">
          <w:marLeft w:val="60"/>
          <w:marRight w:val="60"/>
          <w:marTop w:val="100"/>
          <w:marBottom w:val="100"/>
          <w:divBdr>
            <w:top w:val="none" w:sz="0" w:space="0" w:color="auto"/>
            <w:left w:val="none" w:sz="0" w:space="0" w:color="auto"/>
            <w:bottom w:val="none" w:sz="0" w:space="0" w:color="auto"/>
            <w:right w:val="none" w:sz="0" w:space="0" w:color="auto"/>
          </w:divBdr>
        </w:div>
        <w:div w:id="929387626">
          <w:marLeft w:val="60"/>
          <w:marRight w:val="60"/>
          <w:marTop w:val="100"/>
          <w:marBottom w:val="100"/>
          <w:divBdr>
            <w:top w:val="none" w:sz="0" w:space="0" w:color="auto"/>
            <w:left w:val="none" w:sz="0" w:space="0" w:color="auto"/>
            <w:bottom w:val="none" w:sz="0" w:space="0" w:color="auto"/>
            <w:right w:val="none" w:sz="0" w:space="0" w:color="auto"/>
          </w:divBdr>
        </w:div>
        <w:div w:id="136653544">
          <w:marLeft w:val="60"/>
          <w:marRight w:val="60"/>
          <w:marTop w:val="100"/>
          <w:marBottom w:val="100"/>
          <w:divBdr>
            <w:top w:val="none" w:sz="0" w:space="0" w:color="auto"/>
            <w:left w:val="none" w:sz="0" w:space="0" w:color="auto"/>
            <w:bottom w:val="none" w:sz="0" w:space="0" w:color="auto"/>
            <w:right w:val="none" w:sz="0" w:space="0" w:color="auto"/>
          </w:divBdr>
        </w:div>
        <w:div w:id="434600784">
          <w:marLeft w:val="60"/>
          <w:marRight w:val="60"/>
          <w:marTop w:val="100"/>
          <w:marBottom w:val="100"/>
          <w:divBdr>
            <w:top w:val="none" w:sz="0" w:space="0" w:color="auto"/>
            <w:left w:val="none" w:sz="0" w:space="0" w:color="auto"/>
            <w:bottom w:val="none" w:sz="0" w:space="0" w:color="auto"/>
            <w:right w:val="none" w:sz="0" w:space="0" w:color="auto"/>
          </w:divBdr>
        </w:div>
        <w:div w:id="1621567363">
          <w:marLeft w:val="60"/>
          <w:marRight w:val="60"/>
          <w:marTop w:val="100"/>
          <w:marBottom w:val="100"/>
          <w:divBdr>
            <w:top w:val="none" w:sz="0" w:space="0" w:color="auto"/>
            <w:left w:val="none" w:sz="0" w:space="0" w:color="auto"/>
            <w:bottom w:val="none" w:sz="0" w:space="0" w:color="auto"/>
            <w:right w:val="none" w:sz="0" w:space="0" w:color="auto"/>
          </w:divBdr>
        </w:div>
        <w:div w:id="1323970785">
          <w:marLeft w:val="60"/>
          <w:marRight w:val="60"/>
          <w:marTop w:val="100"/>
          <w:marBottom w:val="100"/>
          <w:divBdr>
            <w:top w:val="none" w:sz="0" w:space="0" w:color="auto"/>
            <w:left w:val="none" w:sz="0" w:space="0" w:color="auto"/>
            <w:bottom w:val="none" w:sz="0" w:space="0" w:color="auto"/>
            <w:right w:val="none" w:sz="0" w:space="0" w:color="auto"/>
          </w:divBdr>
        </w:div>
        <w:div w:id="1237471243">
          <w:marLeft w:val="60"/>
          <w:marRight w:val="60"/>
          <w:marTop w:val="100"/>
          <w:marBottom w:val="100"/>
          <w:divBdr>
            <w:top w:val="none" w:sz="0" w:space="0" w:color="auto"/>
            <w:left w:val="none" w:sz="0" w:space="0" w:color="auto"/>
            <w:bottom w:val="none" w:sz="0" w:space="0" w:color="auto"/>
            <w:right w:val="none" w:sz="0" w:space="0" w:color="auto"/>
          </w:divBdr>
        </w:div>
        <w:div w:id="1349599541">
          <w:marLeft w:val="60"/>
          <w:marRight w:val="60"/>
          <w:marTop w:val="100"/>
          <w:marBottom w:val="100"/>
          <w:divBdr>
            <w:top w:val="none" w:sz="0" w:space="0" w:color="auto"/>
            <w:left w:val="none" w:sz="0" w:space="0" w:color="auto"/>
            <w:bottom w:val="none" w:sz="0" w:space="0" w:color="auto"/>
            <w:right w:val="none" w:sz="0" w:space="0" w:color="auto"/>
          </w:divBdr>
        </w:div>
        <w:div w:id="697967549">
          <w:marLeft w:val="60"/>
          <w:marRight w:val="60"/>
          <w:marTop w:val="100"/>
          <w:marBottom w:val="100"/>
          <w:divBdr>
            <w:top w:val="none" w:sz="0" w:space="0" w:color="auto"/>
            <w:left w:val="none" w:sz="0" w:space="0" w:color="auto"/>
            <w:bottom w:val="none" w:sz="0" w:space="0" w:color="auto"/>
            <w:right w:val="none" w:sz="0" w:space="0" w:color="auto"/>
          </w:divBdr>
        </w:div>
        <w:div w:id="682785968">
          <w:marLeft w:val="60"/>
          <w:marRight w:val="60"/>
          <w:marTop w:val="100"/>
          <w:marBottom w:val="100"/>
          <w:divBdr>
            <w:top w:val="none" w:sz="0" w:space="0" w:color="auto"/>
            <w:left w:val="none" w:sz="0" w:space="0" w:color="auto"/>
            <w:bottom w:val="none" w:sz="0" w:space="0" w:color="auto"/>
            <w:right w:val="none" w:sz="0" w:space="0" w:color="auto"/>
          </w:divBdr>
        </w:div>
        <w:div w:id="245529875">
          <w:marLeft w:val="60"/>
          <w:marRight w:val="60"/>
          <w:marTop w:val="100"/>
          <w:marBottom w:val="100"/>
          <w:divBdr>
            <w:top w:val="none" w:sz="0" w:space="0" w:color="auto"/>
            <w:left w:val="none" w:sz="0" w:space="0" w:color="auto"/>
            <w:bottom w:val="none" w:sz="0" w:space="0" w:color="auto"/>
            <w:right w:val="none" w:sz="0" w:space="0" w:color="auto"/>
          </w:divBdr>
        </w:div>
        <w:div w:id="1869833671">
          <w:marLeft w:val="60"/>
          <w:marRight w:val="60"/>
          <w:marTop w:val="100"/>
          <w:marBottom w:val="100"/>
          <w:divBdr>
            <w:top w:val="none" w:sz="0" w:space="0" w:color="auto"/>
            <w:left w:val="none" w:sz="0" w:space="0" w:color="auto"/>
            <w:bottom w:val="none" w:sz="0" w:space="0" w:color="auto"/>
            <w:right w:val="none" w:sz="0" w:space="0" w:color="auto"/>
          </w:divBdr>
        </w:div>
        <w:div w:id="479150636">
          <w:marLeft w:val="60"/>
          <w:marRight w:val="60"/>
          <w:marTop w:val="100"/>
          <w:marBottom w:val="100"/>
          <w:divBdr>
            <w:top w:val="none" w:sz="0" w:space="0" w:color="auto"/>
            <w:left w:val="none" w:sz="0" w:space="0" w:color="auto"/>
            <w:bottom w:val="none" w:sz="0" w:space="0" w:color="auto"/>
            <w:right w:val="none" w:sz="0" w:space="0" w:color="auto"/>
          </w:divBdr>
        </w:div>
        <w:div w:id="626931303">
          <w:marLeft w:val="60"/>
          <w:marRight w:val="60"/>
          <w:marTop w:val="100"/>
          <w:marBottom w:val="100"/>
          <w:divBdr>
            <w:top w:val="none" w:sz="0" w:space="0" w:color="auto"/>
            <w:left w:val="none" w:sz="0" w:space="0" w:color="auto"/>
            <w:bottom w:val="none" w:sz="0" w:space="0" w:color="auto"/>
            <w:right w:val="none" w:sz="0" w:space="0" w:color="auto"/>
          </w:divBdr>
        </w:div>
        <w:div w:id="410395371">
          <w:marLeft w:val="60"/>
          <w:marRight w:val="60"/>
          <w:marTop w:val="100"/>
          <w:marBottom w:val="100"/>
          <w:divBdr>
            <w:top w:val="none" w:sz="0" w:space="0" w:color="auto"/>
            <w:left w:val="none" w:sz="0" w:space="0" w:color="auto"/>
            <w:bottom w:val="none" w:sz="0" w:space="0" w:color="auto"/>
            <w:right w:val="none" w:sz="0" w:space="0" w:color="auto"/>
          </w:divBdr>
        </w:div>
        <w:div w:id="588854664">
          <w:marLeft w:val="60"/>
          <w:marRight w:val="60"/>
          <w:marTop w:val="100"/>
          <w:marBottom w:val="100"/>
          <w:divBdr>
            <w:top w:val="none" w:sz="0" w:space="0" w:color="auto"/>
            <w:left w:val="none" w:sz="0" w:space="0" w:color="auto"/>
            <w:bottom w:val="none" w:sz="0" w:space="0" w:color="auto"/>
            <w:right w:val="none" w:sz="0" w:space="0" w:color="auto"/>
          </w:divBdr>
        </w:div>
        <w:div w:id="1144353910">
          <w:marLeft w:val="60"/>
          <w:marRight w:val="60"/>
          <w:marTop w:val="100"/>
          <w:marBottom w:val="100"/>
          <w:divBdr>
            <w:top w:val="none" w:sz="0" w:space="0" w:color="auto"/>
            <w:left w:val="none" w:sz="0" w:space="0" w:color="auto"/>
            <w:bottom w:val="none" w:sz="0" w:space="0" w:color="auto"/>
            <w:right w:val="none" w:sz="0" w:space="0" w:color="auto"/>
          </w:divBdr>
        </w:div>
        <w:div w:id="176966034">
          <w:marLeft w:val="60"/>
          <w:marRight w:val="60"/>
          <w:marTop w:val="100"/>
          <w:marBottom w:val="100"/>
          <w:divBdr>
            <w:top w:val="none" w:sz="0" w:space="0" w:color="auto"/>
            <w:left w:val="none" w:sz="0" w:space="0" w:color="auto"/>
            <w:bottom w:val="none" w:sz="0" w:space="0" w:color="auto"/>
            <w:right w:val="none" w:sz="0" w:space="0" w:color="auto"/>
          </w:divBdr>
        </w:div>
        <w:div w:id="2004158375">
          <w:marLeft w:val="60"/>
          <w:marRight w:val="60"/>
          <w:marTop w:val="100"/>
          <w:marBottom w:val="100"/>
          <w:divBdr>
            <w:top w:val="none" w:sz="0" w:space="0" w:color="auto"/>
            <w:left w:val="none" w:sz="0" w:space="0" w:color="auto"/>
            <w:bottom w:val="none" w:sz="0" w:space="0" w:color="auto"/>
            <w:right w:val="none" w:sz="0" w:space="0" w:color="auto"/>
          </w:divBdr>
        </w:div>
        <w:div w:id="713770311">
          <w:marLeft w:val="60"/>
          <w:marRight w:val="60"/>
          <w:marTop w:val="100"/>
          <w:marBottom w:val="100"/>
          <w:divBdr>
            <w:top w:val="none" w:sz="0" w:space="0" w:color="auto"/>
            <w:left w:val="none" w:sz="0" w:space="0" w:color="auto"/>
            <w:bottom w:val="none" w:sz="0" w:space="0" w:color="auto"/>
            <w:right w:val="none" w:sz="0" w:space="0" w:color="auto"/>
          </w:divBdr>
        </w:div>
        <w:div w:id="1085036526">
          <w:marLeft w:val="60"/>
          <w:marRight w:val="60"/>
          <w:marTop w:val="100"/>
          <w:marBottom w:val="100"/>
          <w:divBdr>
            <w:top w:val="none" w:sz="0" w:space="0" w:color="auto"/>
            <w:left w:val="none" w:sz="0" w:space="0" w:color="auto"/>
            <w:bottom w:val="none" w:sz="0" w:space="0" w:color="auto"/>
            <w:right w:val="none" w:sz="0" w:space="0" w:color="auto"/>
          </w:divBdr>
        </w:div>
        <w:div w:id="1735859230">
          <w:marLeft w:val="60"/>
          <w:marRight w:val="60"/>
          <w:marTop w:val="100"/>
          <w:marBottom w:val="100"/>
          <w:divBdr>
            <w:top w:val="none" w:sz="0" w:space="0" w:color="auto"/>
            <w:left w:val="none" w:sz="0" w:space="0" w:color="auto"/>
            <w:bottom w:val="none" w:sz="0" w:space="0" w:color="auto"/>
            <w:right w:val="none" w:sz="0" w:space="0" w:color="auto"/>
          </w:divBdr>
        </w:div>
        <w:div w:id="802968198">
          <w:marLeft w:val="60"/>
          <w:marRight w:val="60"/>
          <w:marTop w:val="100"/>
          <w:marBottom w:val="100"/>
          <w:divBdr>
            <w:top w:val="none" w:sz="0" w:space="0" w:color="auto"/>
            <w:left w:val="none" w:sz="0" w:space="0" w:color="auto"/>
            <w:bottom w:val="none" w:sz="0" w:space="0" w:color="auto"/>
            <w:right w:val="none" w:sz="0" w:space="0" w:color="auto"/>
          </w:divBdr>
        </w:div>
        <w:div w:id="1953435983">
          <w:marLeft w:val="60"/>
          <w:marRight w:val="60"/>
          <w:marTop w:val="100"/>
          <w:marBottom w:val="100"/>
          <w:divBdr>
            <w:top w:val="none" w:sz="0" w:space="0" w:color="auto"/>
            <w:left w:val="none" w:sz="0" w:space="0" w:color="auto"/>
            <w:bottom w:val="none" w:sz="0" w:space="0" w:color="auto"/>
            <w:right w:val="none" w:sz="0" w:space="0" w:color="auto"/>
          </w:divBdr>
        </w:div>
        <w:div w:id="133639337">
          <w:marLeft w:val="60"/>
          <w:marRight w:val="60"/>
          <w:marTop w:val="100"/>
          <w:marBottom w:val="100"/>
          <w:divBdr>
            <w:top w:val="none" w:sz="0" w:space="0" w:color="auto"/>
            <w:left w:val="none" w:sz="0" w:space="0" w:color="auto"/>
            <w:bottom w:val="none" w:sz="0" w:space="0" w:color="auto"/>
            <w:right w:val="none" w:sz="0" w:space="0" w:color="auto"/>
          </w:divBdr>
        </w:div>
        <w:div w:id="1923492555">
          <w:marLeft w:val="60"/>
          <w:marRight w:val="60"/>
          <w:marTop w:val="100"/>
          <w:marBottom w:val="100"/>
          <w:divBdr>
            <w:top w:val="none" w:sz="0" w:space="0" w:color="auto"/>
            <w:left w:val="none" w:sz="0" w:space="0" w:color="auto"/>
            <w:bottom w:val="none" w:sz="0" w:space="0" w:color="auto"/>
            <w:right w:val="none" w:sz="0" w:space="0" w:color="auto"/>
          </w:divBdr>
        </w:div>
        <w:div w:id="995188583">
          <w:marLeft w:val="60"/>
          <w:marRight w:val="60"/>
          <w:marTop w:val="100"/>
          <w:marBottom w:val="100"/>
          <w:divBdr>
            <w:top w:val="none" w:sz="0" w:space="0" w:color="auto"/>
            <w:left w:val="none" w:sz="0" w:space="0" w:color="auto"/>
            <w:bottom w:val="none" w:sz="0" w:space="0" w:color="auto"/>
            <w:right w:val="none" w:sz="0" w:space="0" w:color="auto"/>
          </w:divBdr>
        </w:div>
        <w:div w:id="403912709">
          <w:marLeft w:val="60"/>
          <w:marRight w:val="60"/>
          <w:marTop w:val="100"/>
          <w:marBottom w:val="100"/>
          <w:divBdr>
            <w:top w:val="none" w:sz="0" w:space="0" w:color="auto"/>
            <w:left w:val="none" w:sz="0" w:space="0" w:color="auto"/>
            <w:bottom w:val="none" w:sz="0" w:space="0" w:color="auto"/>
            <w:right w:val="none" w:sz="0" w:space="0" w:color="auto"/>
          </w:divBdr>
        </w:div>
        <w:div w:id="1009530729">
          <w:marLeft w:val="60"/>
          <w:marRight w:val="60"/>
          <w:marTop w:val="100"/>
          <w:marBottom w:val="100"/>
          <w:divBdr>
            <w:top w:val="none" w:sz="0" w:space="0" w:color="auto"/>
            <w:left w:val="none" w:sz="0" w:space="0" w:color="auto"/>
            <w:bottom w:val="none" w:sz="0" w:space="0" w:color="auto"/>
            <w:right w:val="none" w:sz="0" w:space="0" w:color="auto"/>
          </w:divBdr>
        </w:div>
        <w:div w:id="1221748058">
          <w:marLeft w:val="60"/>
          <w:marRight w:val="60"/>
          <w:marTop w:val="100"/>
          <w:marBottom w:val="100"/>
          <w:divBdr>
            <w:top w:val="none" w:sz="0" w:space="0" w:color="auto"/>
            <w:left w:val="none" w:sz="0" w:space="0" w:color="auto"/>
            <w:bottom w:val="none" w:sz="0" w:space="0" w:color="auto"/>
            <w:right w:val="none" w:sz="0" w:space="0" w:color="auto"/>
          </w:divBdr>
        </w:div>
        <w:div w:id="1131289095">
          <w:marLeft w:val="60"/>
          <w:marRight w:val="60"/>
          <w:marTop w:val="100"/>
          <w:marBottom w:val="100"/>
          <w:divBdr>
            <w:top w:val="none" w:sz="0" w:space="0" w:color="auto"/>
            <w:left w:val="none" w:sz="0" w:space="0" w:color="auto"/>
            <w:bottom w:val="none" w:sz="0" w:space="0" w:color="auto"/>
            <w:right w:val="none" w:sz="0" w:space="0" w:color="auto"/>
          </w:divBdr>
        </w:div>
        <w:div w:id="2069840706">
          <w:marLeft w:val="60"/>
          <w:marRight w:val="60"/>
          <w:marTop w:val="100"/>
          <w:marBottom w:val="100"/>
          <w:divBdr>
            <w:top w:val="none" w:sz="0" w:space="0" w:color="auto"/>
            <w:left w:val="none" w:sz="0" w:space="0" w:color="auto"/>
            <w:bottom w:val="none" w:sz="0" w:space="0" w:color="auto"/>
            <w:right w:val="none" w:sz="0" w:space="0" w:color="auto"/>
          </w:divBdr>
        </w:div>
        <w:div w:id="1544832906">
          <w:marLeft w:val="60"/>
          <w:marRight w:val="60"/>
          <w:marTop w:val="100"/>
          <w:marBottom w:val="100"/>
          <w:divBdr>
            <w:top w:val="none" w:sz="0" w:space="0" w:color="auto"/>
            <w:left w:val="none" w:sz="0" w:space="0" w:color="auto"/>
            <w:bottom w:val="none" w:sz="0" w:space="0" w:color="auto"/>
            <w:right w:val="none" w:sz="0" w:space="0" w:color="auto"/>
          </w:divBdr>
        </w:div>
        <w:div w:id="410473096">
          <w:marLeft w:val="60"/>
          <w:marRight w:val="60"/>
          <w:marTop w:val="100"/>
          <w:marBottom w:val="100"/>
          <w:divBdr>
            <w:top w:val="none" w:sz="0" w:space="0" w:color="auto"/>
            <w:left w:val="none" w:sz="0" w:space="0" w:color="auto"/>
            <w:bottom w:val="none" w:sz="0" w:space="0" w:color="auto"/>
            <w:right w:val="none" w:sz="0" w:space="0" w:color="auto"/>
          </w:divBdr>
        </w:div>
        <w:div w:id="1034770414">
          <w:marLeft w:val="60"/>
          <w:marRight w:val="60"/>
          <w:marTop w:val="100"/>
          <w:marBottom w:val="100"/>
          <w:divBdr>
            <w:top w:val="none" w:sz="0" w:space="0" w:color="auto"/>
            <w:left w:val="none" w:sz="0" w:space="0" w:color="auto"/>
            <w:bottom w:val="none" w:sz="0" w:space="0" w:color="auto"/>
            <w:right w:val="none" w:sz="0" w:space="0" w:color="auto"/>
          </w:divBdr>
        </w:div>
        <w:div w:id="1872910310">
          <w:marLeft w:val="60"/>
          <w:marRight w:val="60"/>
          <w:marTop w:val="100"/>
          <w:marBottom w:val="100"/>
          <w:divBdr>
            <w:top w:val="none" w:sz="0" w:space="0" w:color="auto"/>
            <w:left w:val="none" w:sz="0" w:space="0" w:color="auto"/>
            <w:bottom w:val="none" w:sz="0" w:space="0" w:color="auto"/>
            <w:right w:val="none" w:sz="0" w:space="0" w:color="auto"/>
          </w:divBdr>
        </w:div>
        <w:div w:id="739710815">
          <w:marLeft w:val="60"/>
          <w:marRight w:val="60"/>
          <w:marTop w:val="100"/>
          <w:marBottom w:val="100"/>
          <w:divBdr>
            <w:top w:val="none" w:sz="0" w:space="0" w:color="auto"/>
            <w:left w:val="none" w:sz="0" w:space="0" w:color="auto"/>
            <w:bottom w:val="none" w:sz="0" w:space="0" w:color="auto"/>
            <w:right w:val="none" w:sz="0" w:space="0" w:color="auto"/>
          </w:divBdr>
        </w:div>
        <w:div w:id="636447533">
          <w:marLeft w:val="60"/>
          <w:marRight w:val="60"/>
          <w:marTop w:val="100"/>
          <w:marBottom w:val="100"/>
          <w:divBdr>
            <w:top w:val="none" w:sz="0" w:space="0" w:color="auto"/>
            <w:left w:val="none" w:sz="0" w:space="0" w:color="auto"/>
            <w:bottom w:val="none" w:sz="0" w:space="0" w:color="auto"/>
            <w:right w:val="none" w:sz="0" w:space="0" w:color="auto"/>
          </w:divBdr>
        </w:div>
        <w:div w:id="857550497">
          <w:marLeft w:val="60"/>
          <w:marRight w:val="60"/>
          <w:marTop w:val="100"/>
          <w:marBottom w:val="100"/>
          <w:divBdr>
            <w:top w:val="none" w:sz="0" w:space="0" w:color="auto"/>
            <w:left w:val="none" w:sz="0" w:space="0" w:color="auto"/>
            <w:bottom w:val="none" w:sz="0" w:space="0" w:color="auto"/>
            <w:right w:val="none" w:sz="0" w:space="0" w:color="auto"/>
          </w:divBdr>
        </w:div>
        <w:div w:id="1932734687">
          <w:marLeft w:val="60"/>
          <w:marRight w:val="60"/>
          <w:marTop w:val="100"/>
          <w:marBottom w:val="100"/>
          <w:divBdr>
            <w:top w:val="none" w:sz="0" w:space="0" w:color="auto"/>
            <w:left w:val="none" w:sz="0" w:space="0" w:color="auto"/>
            <w:bottom w:val="none" w:sz="0" w:space="0" w:color="auto"/>
            <w:right w:val="none" w:sz="0" w:space="0" w:color="auto"/>
          </w:divBdr>
        </w:div>
        <w:div w:id="1843663820">
          <w:marLeft w:val="60"/>
          <w:marRight w:val="60"/>
          <w:marTop w:val="100"/>
          <w:marBottom w:val="100"/>
          <w:divBdr>
            <w:top w:val="none" w:sz="0" w:space="0" w:color="auto"/>
            <w:left w:val="none" w:sz="0" w:space="0" w:color="auto"/>
            <w:bottom w:val="none" w:sz="0" w:space="0" w:color="auto"/>
            <w:right w:val="none" w:sz="0" w:space="0" w:color="auto"/>
          </w:divBdr>
        </w:div>
        <w:div w:id="2012178445">
          <w:marLeft w:val="60"/>
          <w:marRight w:val="60"/>
          <w:marTop w:val="100"/>
          <w:marBottom w:val="100"/>
          <w:divBdr>
            <w:top w:val="none" w:sz="0" w:space="0" w:color="auto"/>
            <w:left w:val="none" w:sz="0" w:space="0" w:color="auto"/>
            <w:bottom w:val="none" w:sz="0" w:space="0" w:color="auto"/>
            <w:right w:val="none" w:sz="0" w:space="0" w:color="auto"/>
          </w:divBdr>
        </w:div>
        <w:div w:id="1904027381">
          <w:marLeft w:val="60"/>
          <w:marRight w:val="60"/>
          <w:marTop w:val="100"/>
          <w:marBottom w:val="100"/>
          <w:divBdr>
            <w:top w:val="none" w:sz="0" w:space="0" w:color="auto"/>
            <w:left w:val="none" w:sz="0" w:space="0" w:color="auto"/>
            <w:bottom w:val="none" w:sz="0" w:space="0" w:color="auto"/>
            <w:right w:val="none" w:sz="0" w:space="0" w:color="auto"/>
          </w:divBdr>
        </w:div>
        <w:div w:id="627473515">
          <w:marLeft w:val="60"/>
          <w:marRight w:val="60"/>
          <w:marTop w:val="100"/>
          <w:marBottom w:val="100"/>
          <w:divBdr>
            <w:top w:val="none" w:sz="0" w:space="0" w:color="auto"/>
            <w:left w:val="none" w:sz="0" w:space="0" w:color="auto"/>
            <w:bottom w:val="none" w:sz="0" w:space="0" w:color="auto"/>
            <w:right w:val="none" w:sz="0" w:space="0" w:color="auto"/>
          </w:divBdr>
        </w:div>
        <w:div w:id="1243249450">
          <w:marLeft w:val="60"/>
          <w:marRight w:val="60"/>
          <w:marTop w:val="100"/>
          <w:marBottom w:val="100"/>
          <w:divBdr>
            <w:top w:val="none" w:sz="0" w:space="0" w:color="auto"/>
            <w:left w:val="none" w:sz="0" w:space="0" w:color="auto"/>
            <w:bottom w:val="none" w:sz="0" w:space="0" w:color="auto"/>
            <w:right w:val="none" w:sz="0" w:space="0" w:color="auto"/>
          </w:divBdr>
        </w:div>
        <w:div w:id="764618255">
          <w:marLeft w:val="60"/>
          <w:marRight w:val="60"/>
          <w:marTop w:val="100"/>
          <w:marBottom w:val="100"/>
          <w:divBdr>
            <w:top w:val="none" w:sz="0" w:space="0" w:color="auto"/>
            <w:left w:val="none" w:sz="0" w:space="0" w:color="auto"/>
            <w:bottom w:val="none" w:sz="0" w:space="0" w:color="auto"/>
            <w:right w:val="none" w:sz="0" w:space="0" w:color="auto"/>
          </w:divBdr>
        </w:div>
        <w:div w:id="478767730">
          <w:marLeft w:val="60"/>
          <w:marRight w:val="60"/>
          <w:marTop w:val="100"/>
          <w:marBottom w:val="100"/>
          <w:divBdr>
            <w:top w:val="none" w:sz="0" w:space="0" w:color="auto"/>
            <w:left w:val="none" w:sz="0" w:space="0" w:color="auto"/>
            <w:bottom w:val="none" w:sz="0" w:space="0" w:color="auto"/>
            <w:right w:val="none" w:sz="0" w:space="0" w:color="auto"/>
          </w:divBdr>
        </w:div>
        <w:div w:id="1309089664">
          <w:marLeft w:val="60"/>
          <w:marRight w:val="60"/>
          <w:marTop w:val="100"/>
          <w:marBottom w:val="100"/>
          <w:divBdr>
            <w:top w:val="none" w:sz="0" w:space="0" w:color="auto"/>
            <w:left w:val="none" w:sz="0" w:space="0" w:color="auto"/>
            <w:bottom w:val="none" w:sz="0" w:space="0" w:color="auto"/>
            <w:right w:val="none" w:sz="0" w:space="0" w:color="auto"/>
          </w:divBdr>
        </w:div>
        <w:div w:id="107242028">
          <w:marLeft w:val="60"/>
          <w:marRight w:val="60"/>
          <w:marTop w:val="100"/>
          <w:marBottom w:val="100"/>
          <w:divBdr>
            <w:top w:val="none" w:sz="0" w:space="0" w:color="auto"/>
            <w:left w:val="none" w:sz="0" w:space="0" w:color="auto"/>
            <w:bottom w:val="none" w:sz="0" w:space="0" w:color="auto"/>
            <w:right w:val="none" w:sz="0" w:space="0" w:color="auto"/>
          </w:divBdr>
        </w:div>
        <w:div w:id="1509323422">
          <w:marLeft w:val="60"/>
          <w:marRight w:val="60"/>
          <w:marTop w:val="100"/>
          <w:marBottom w:val="100"/>
          <w:divBdr>
            <w:top w:val="none" w:sz="0" w:space="0" w:color="auto"/>
            <w:left w:val="none" w:sz="0" w:space="0" w:color="auto"/>
            <w:bottom w:val="none" w:sz="0" w:space="0" w:color="auto"/>
            <w:right w:val="none" w:sz="0" w:space="0" w:color="auto"/>
          </w:divBdr>
        </w:div>
        <w:div w:id="1165362501">
          <w:marLeft w:val="60"/>
          <w:marRight w:val="60"/>
          <w:marTop w:val="100"/>
          <w:marBottom w:val="100"/>
          <w:divBdr>
            <w:top w:val="none" w:sz="0" w:space="0" w:color="auto"/>
            <w:left w:val="none" w:sz="0" w:space="0" w:color="auto"/>
            <w:bottom w:val="none" w:sz="0" w:space="0" w:color="auto"/>
            <w:right w:val="none" w:sz="0" w:space="0" w:color="auto"/>
          </w:divBdr>
        </w:div>
        <w:div w:id="1070541413">
          <w:marLeft w:val="60"/>
          <w:marRight w:val="60"/>
          <w:marTop w:val="100"/>
          <w:marBottom w:val="100"/>
          <w:divBdr>
            <w:top w:val="none" w:sz="0" w:space="0" w:color="auto"/>
            <w:left w:val="none" w:sz="0" w:space="0" w:color="auto"/>
            <w:bottom w:val="none" w:sz="0" w:space="0" w:color="auto"/>
            <w:right w:val="none" w:sz="0" w:space="0" w:color="auto"/>
          </w:divBdr>
        </w:div>
        <w:div w:id="315233074">
          <w:marLeft w:val="0"/>
          <w:marRight w:val="0"/>
          <w:marTop w:val="120"/>
          <w:marBottom w:val="96"/>
          <w:divBdr>
            <w:top w:val="none" w:sz="0" w:space="0" w:color="auto"/>
            <w:left w:val="none" w:sz="0" w:space="0" w:color="auto"/>
            <w:bottom w:val="none" w:sz="0" w:space="0" w:color="auto"/>
            <w:right w:val="none" w:sz="0" w:space="0" w:color="auto"/>
          </w:divBdr>
          <w:divsChild>
            <w:div w:id="2075354079">
              <w:marLeft w:val="0"/>
              <w:marRight w:val="0"/>
              <w:marTop w:val="0"/>
              <w:marBottom w:val="0"/>
              <w:divBdr>
                <w:top w:val="none" w:sz="0" w:space="0" w:color="auto"/>
                <w:left w:val="none" w:sz="0" w:space="0" w:color="auto"/>
                <w:bottom w:val="none" w:sz="0" w:space="0" w:color="auto"/>
                <w:right w:val="none" w:sz="0" w:space="0" w:color="auto"/>
              </w:divBdr>
            </w:div>
            <w:div w:id="4062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26986</Words>
  <Characters>153821</Characters>
  <Application>Microsoft Office Word</Application>
  <DocSecurity>0</DocSecurity>
  <Lines>1281</Lines>
  <Paragraphs>360</Paragraphs>
  <ScaleCrop>false</ScaleCrop>
  <Company/>
  <LinksUpToDate>false</LinksUpToDate>
  <CharactersWithSpaces>180447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2018-12-14T09:52:00Z</dcterms:created>
  <dcterms:modified xsi:type="dcterms:W3CDTF">2018-12-14T09:52:00Z</dcterms:modified>
</cp:coreProperties>
</file>