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9" w:rsidRPr="00331459" w:rsidRDefault="00331459" w:rsidP="003314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33145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ГОСТ 12.3.002-2014 Система стандартов безопасности труда (ССБТ). Процессы производственные. Общие требования безопасности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ГОСТ 12.3.002-2014</w:t>
      </w:r>
    </w:p>
    <w:p w:rsidR="00331459" w:rsidRPr="00331459" w:rsidRDefault="00331459" w:rsidP="00331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331459" w:rsidRPr="00331459" w:rsidRDefault="00331459" w:rsidP="00331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Система стандартов безопасности труда</w:t>
      </w:r>
    </w:p>
    <w:p w:rsidR="00331459" w:rsidRPr="00331459" w:rsidRDefault="00331459" w:rsidP="00331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ПРОЦЕССЫ ПРОИЗВОДСТВЕННЫЕ</w:t>
      </w:r>
    </w:p>
    <w:p w:rsidR="00331459" w:rsidRPr="00331459" w:rsidRDefault="00331459" w:rsidP="00331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Общие требования безопасности</w:t>
      </w:r>
    </w:p>
    <w:p w:rsidR="00331459" w:rsidRPr="00331459" w:rsidRDefault="00331459" w:rsidP="003314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</w:pPr>
      <w:proofErr w:type="spellStart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System</w:t>
      </w:r>
      <w:proofErr w:type="spellEnd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of</w:t>
      </w:r>
      <w:proofErr w:type="spellEnd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standards</w:t>
      </w:r>
      <w:proofErr w:type="spellEnd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for</w:t>
      </w:r>
      <w:proofErr w:type="spellEnd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occupational</w:t>
      </w:r>
      <w:proofErr w:type="spellEnd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safety</w:t>
      </w:r>
      <w:proofErr w:type="spellEnd"/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. </w:t>
      </w: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>Manufacturing processes. General safety requirements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МКС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13.100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Дата введения 2016-07-01</w:t>
      </w:r>
    </w:p>
    <w:p w:rsidR="00331459" w:rsidRPr="00331459" w:rsidRDefault="00331459" w:rsidP="003314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4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1.0-92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"Межгосударственная система стандартизации. Основные положения" и </w:t>
      </w:r>
      <w:hyperlink r:id="rId5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1.2-2009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1 РАЗРАБОТАН Обществом с ограниченной ответственностью "</w:t>
      </w:r>
      <w:proofErr w:type="spell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Экожилсервис</w:t>
      </w:r>
      <w:proofErr w:type="spell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", ФГБОУ ВПО "Пермский национальный исследовательский политехнический университет"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Межгосударственным техническим комитетом по стандартизации МТК 251 "Безопасность труда"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 ПРИНЯТ Межгосударственным советом по стандартизации, метрологии и сертификации (протокол от 30 сентября 2014 г. N 70-П)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За принятие проголосовали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4"/>
        <w:gridCol w:w="2422"/>
        <w:gridCol w:w="4399"/>
      </w:tblGrid>
      <w:tr w:rsidR="00331459" w:rsidRPr="00331459" w:rsidTr="00331459">
        <w:trPr>
          <w:trHeight w:val="15"/>
        </w:trPr>
        <w:tc>
          <w:tcPr>
            <w:tcW w:w="2772" w:type="dxa"/>
            <w:hideMark/>
          </w:tcPr>
          <w:p w:rsidR="00331459" w:rsidRPr="00331459" w:rsidRDefault="00331459" w:rsidP="0033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31459" w:rsidRPr="00331459" w:rsidRDefault="00331459" w:rsidP="0033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31459" w:rsidRPr="00331459" w:rsidRDefault="00331459" w:rsidP="0033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31459" w:rsidRPr="00331459" w:rsidTr="0033145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Краткое наименование </w:t>
            </w: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страны по</w:t>
            </w: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hyperlink r:id="rId6" w:history="1">
              <w:r w:rsidRPr="00331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Код страны по</w:t>
            </w: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hyperlink r:id="rId7" w:history="1">
              <w:r w:rsidRPr="00331459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МК (ИСО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Сокращенное наименование национального </w:t>
            </w: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органа по стандартизации</w:t>
            </w:r>
          </w:p>
        </w:tc>
      </w:tr>
      <w:tr w:rsidR="00331459" w:rsidRPr="00331459" w:rsidTr="0033145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Армгосстандарт</w:t>
            </w:r>
            <w:proofErr w:type="spellEnd"/>
          </w:p>
        </w:tc>
      </w:tr>
      <w:tr w:rsidR="00331459" w:rsidRPr="00331459" w:rsidTr="0033145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Госстандарт Республики Беларусь</w:t>
            </w:r>
          </w:p>
        </w:tc>
      </w:tr>
      <w:tr w:rsidR="00331459" w:rsidRPr="00331459" w:rsidTr="0033145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Кыргызстандарт</w:t>
            </w:r>
            <w:proofErr w:type="spellEnd"/>
          </w:p>
        </w:tc>
      </w:tr>
      <w:tr w:rsidR="00331459" w:rsidRPr="00331459" w:rsidTr="0033145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Росстандарт</w:t>
            </w:r>
            <w:proofErr w:type="spellEnd"/>
          </w:p>
        </w:tc>
      </w:tr>
      <w:tr w:rsidR="00331459" w:rsidRPr="00331459" w:rsidTr="0033145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459" w:rsidRPr="00331459" w:rsidRDefault="00331459" w:rsidP="003314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314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Таджикстандарт</w:t>
            </w:r>
            <w:proofErr w:type="spellEnd"/>
          </w:p>
        </w:tc>
      </w:tr>
    </w:tbl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4 </w:t>
      </w:r>
      <w:hyperlink r:id="rId8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Федерального агентства по техническому регулированию и метрологии от 23 сентября 2015 г. N 1368-ст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межгосударственный стандарт ГОСТ 12.3.002-2014 введен в действие в качестве национального стандарта Российской Федерации с 1 июля 2016 г.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 ВЗАМЕН </w:t>
      </w:r>
      <w:hyperlink r:id="rId9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12.3.002-75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Настоящий стандарт устанавливает общие требования безопасности к производственным процессам с позиций предотвращения неблагоприятного воздействия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работающих вредных и (или) опасных производственных факторов. Стандарт предназначен для применения при разработке конструкторской и технологической документации при проектировании, внедрении в производство и осуществлении деятельности производственных процессов всех видов экономической деятельности.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Требования настоящего стандарта являются основой для установления требований безопасности в стандартах, технических условиях, технологических регламентах, эксплуатационных и других конструкторских документах на группы производственных процессов.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2 Нормативные ссылки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настоящем стандарте использованы ссылки на следующие межгосударственные 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стандарты: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1.5-2001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3.1120-83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Единая система технологической документации. Общие правила отражения и оформления требований безопасности труда в технологической документации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12.0.001-82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стандартов безопасности труда. Основные положения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12.0.003-74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стандартов безопасности труда. Опасные и вредные производственные факторы. Классификация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12.1.010-76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стандартов безопасности труда. Взрывобезопасность. Общие требования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12.2.003-91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стандартов безопасности труда. Оборудование производственное. Общие требования безопасности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ГОСТ 12.3.227-2003* Система стандартов безопасности труда. Пожарная безопасность технологических процессов. Общие требования. Методы контроля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6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http://shop.cntd.ru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. - Примечание изготовителя базы данных. 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12.4.009-83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Система стандартов безопасности труда. Пожарная техника для защиты объектов. Основные виды. Размещение и обслуживание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12.4.026-76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Система стандартов безопасности труда.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Цвета сигнальные и знаки безопасности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3 Термины и определения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настоящем стандарте применены следующие термины с соответствующими определениями: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3.1 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производственный процесс: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Совокупность технологических и иных необходимых для производства процессов; рабочих (производственных) операций, включая трудовую деятельность и трудовые функции работающих.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3.2 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технологический процесс: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Совокупность целенаправленных действий по изменению и определению состояния предметов труда.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3.3 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трудовой процесс: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Совокупность рабочих (производственных) операций простого процесса труда.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3.4 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рабочая (производственная) операция: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Элементарная часть производственного процесса, за выполнение которой отвечает работающий человек, характеризующаяся постоянством места выполнения, неразрывностью времени выполнения, несменяемостью предмета и орудия труда (оборудования, инструмента, приспособлений).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3.5 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безопасность производственного процесса: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Свойство производственного процесса соответствовать требованиям безопасности трудовой и производственной деятельности на всех стадиях его применения, включая приведение его в соответствие с установленными технологическими документами и требованиями охраны труда.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3.6 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безопасное производственное оборудование: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Производственное оборудование, обладающее свойством сохранять соответствие требованиям безопасности трудовой и производственной деятельности при его использовании в условиях, установленных инструкциями и руководствами по эксплуатации, технологическими регламентами и иными нормативными документами, требованиями охраны труда.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3.7 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опасное происшествие: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Происшествие, которое создало опасную ситуацию, которая могла завершиться, но не завершилась несчастным случаем или аварией.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3.8 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опасная ситуация: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Закономерно или случайно создавшаяся ситуация, которая может привести к нежелательным неблагоприятным последствиям: к несчастному случаю или к аварии.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3.9 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авария: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Внезапное разрушение оборудования, технических устройств и транспортных средств, зданий и сооружений, взрыв или выброс опасных веществ, нарушение течения технологических и иных производственных процессов, включая движение автотранспорта, плавательных средств, летательных аппаратов, железнодорожного подвижного состава.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3.10 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опасная зона: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Зона возможного воздействия на работающего при его нахождении в ней опасных производственных факторов и (или) вредных производственных факторов, риск 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воздействия или экспозиция которых может превысить предельно допустимую.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3.11 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безопасное расстояние: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Наименьшее расстояние между работающим и источником опасности/вредности, при котором отсутствует возможность неблагоприятного воздействия опасных и (или) вредных производственных факторов на работающего, т.е. такое расстояние, когда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работающий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находится вне опасной зоны.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3.12 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 xml:space="preserve">предельно допустимое значение вредного производственного </w:t>
      </w:r>
      <w:proofErr w:type="spellStart"/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фактора</w:t>
      </w:r>
      <w:proofErr w:type="gramStart"/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Н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ормативно</w:t>
      </w:r>
      <w:proofErr w:type="spell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утверждаемая граница уровня воздействия на организм работающего при ежедневной и/или еженедельной регламентируемой продолжительности рабочего времени в течение всего трудового стажа, при которой допускается работать, поскольку это не приводит к производственно-обусловленному или профессиональному заболеванию как в период трудовой деятельности, так и после ее окончания, а также не оказывает неблагоприятного влияния на здоровье потомства.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 - Предельно допустимое значение вредного производственного фактора является основным интегральным показателем в рамках концепции порогового воздействия и имеет медико-юридический характер, основанный на обобщении прямых и косвенных лабораторных исследований и оценке влияния на потомство работающего с учетом социально-экономической приемлемости поддержания этих значений для рентабельного производства. Наиболее известны предельно допустимые концентрации (ПДК), предельно допустимые уровни (ПДУ), предельно допустимые дозы (ПДД). Конкретные предельно допустимые значения могут иметь разные названия и величины в разных странах из-за различий в национальных законодательствах.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3.13 </w:t>
      </w:r>
      <w:r w:rsidRPr="0033145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допустимый уровень риска: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Риск, который в данной ситуации считают приемлемым при существующих общественных ценностях [1]*.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См. раздел Библиография. - Примечание изготовителя базы данных.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4 Общие требования безопасности к производственным процессам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4.1 Безопасность производственных процессов в течение всего цикла их функционирования обеспечивается поддержанием допустимого уровня риска возникновения опасной ситуации и достигается путем: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а) применения таких технологий, при которых: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1) исключен непосредственный контакт работающих с вредными и (или) опасными производственными факторами, как при нормальном (предназначенном) течении производственного процесса, так и в аварийных ситуациях;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2) риск аварий снижен до минимального уровня, определяемого развитием техники, технологий и экономической целесообразностью;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3) во время аварийных ситуаций риск воздействия возникших в связи с аварийной ситуацией и по ее причине вредных и (или) опасных производственных факторов не превышает допустимый;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4) повышение уровня защиты работающих и строгое соблюдение ими требований безопасности труда вели бы к явному повышению производительности труда;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б) применения производственных зданий и сооружений и их объектов инженерного обеспечения, позволяющих при осуществлении конкретных производственных процессов поддерживать производственную среду в производственных помещениях, на производственных площадках и на территории в пределах установленных гигиенических и пожарных норм;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в) применения безопасного производственного оборудования, обеспечивающего безопасность работающих при монтаже (демонтаже), вводе в эксплуатацию и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эксплуатации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как в случае автономного использования, так и в составе технологических комплексов при соблюдении требований (условий, правил), предусмотренных эксплуатационной документацией;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г) рационального размещения производственного оборудования, рациональной организации рабочих мест и трудового процесса, соблюдения требований эргономики и технической эстетики к производственному оборудованию и эргономических требований к организации рабочих мест и трудового процесса;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) соблюдения оптимальных режимов труда и отдыха, высокой производственной, технологической и трудовой дисциплины;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е) применения исходных материалов, сырья, заготовок, полуфабрикатов, комплектующих изделий (узлов, элементов) и т.п., применение которых по назначению в рамках установленных технологических регламентов не приводит к недопустимому риску воздействия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работающих вредных и (или) опасных производственных факторов;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ж) применения способов хранения и транспортирования исходных материалов, сырья, заготовок, полуфабрикатов, комплектующих изделий (узлов, элементов), готовой продукции и отходов производства, соответствующих требованиям безопасности;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и) применения эффективных средств индивидуальной и коллективной защиты работающих, соответствующих характеру проявления возможных вредных и (или) опасных производственных факторов;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к) выделения и обозначения опасных зон производства работ;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л) профессионального отбора и профессионального обучения работников, инструктажа, стажировки, периодической проверки их знаний требований охраны труда и навыков по безопасному выполнению приемов труда;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м) применения эффективных методов и средств мониторинга безопасности процесса и/или отдельных его операций, состояния зданий и сооружений, работы производственного оборудования, исправности инструмента и приспособлений, средств индивидуальной и коллективной защиты, в том числе осуществление контроля измеряемых параметров вредных и (или) опасных производственных факторов с целью их коррекции.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4.2 Производственные процессы не должны сопровождаться загрязнением окружающей среды (воздуха, почвы, водоемов) и распространением вредных и (или) опасных производственных факторов за пределы опасных зон такой интенсивности и длительности, которые не соответствуют установленным для этого случая предельно допустимым нормам.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4.3 Требования безопасности к конкретным производственным процессам разрабатываются на основе настоящего стандарта и иных нормативных правовых документов с учетом анализа данных производственного травматизма и профессиональной заболеваемости, опасных происшествий, аварийных ситуаций, аварий и инцидентов, а также прогнозирования возможности предупреждения возникновения вредных и (или) опасных производственных факторов во вновь разрабатываемых или модернизируемых процессах.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31459" w:rsidRPr="00331459" w:rsidRDefault="00331459" w:rsidP="0033145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331459">
        <w:rPr>
          <w:rFonts w:ascii="Arial" w:eastAsia="Times New Roman" w:hAnsi="Arial" w:cs="Arial"/>
          <w:color w:val="3C3C3C"/>
          <w:spacing w:val="2"/>
          <w:sz w:val="31"/>
          <w:szCs w:val="31"/>
        </w:rPr>
        <w:t>5 Особенности построения стандартов, устанавливающих требования безопасности к производственным процессам</w:t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5.1 Требования безопасности производственных процессов устанавливаются: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стандартах системы стандартов безопасности труда (ССБТ);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стандартах любых видов на конкретные производственные процессы или на совокупность процессов, обладающих общностью этих требований;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нормах технологического проектирования, в текстовой части технологических карт по </w:t>
      </w:r>
      <w:hyperlink r:id="rId19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3.1120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, инструкциях по эксплуатации, памятках и т.п.;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правилах и инструкциях по охране труда;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других документах, содержащих требования безопасности к производственным процессам.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5.2 Построение стандартов на требования безопасности к группам производственных процессов должно соответствовать </w:t>
      </w:r>
      <w:hyperlink r:id="rId20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1.5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, ГОСТ 12.0.001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.3.002-2014 Система стандартов безопасности труда (ССБТ). Процессы производственные. Общие требования безопасности" style="width:9.75pt;height:17.25pt"/>
        </w:pic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настоящему стандарту.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ГОСТ 12.3.002-2014 Система стандартов безопасности труда (ССБТ). Процессы производственные. Общие требования безопасности" style="width:9.75pt;height:17.25pt"/>
        </w:pic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На территории Российской Федерации действует </w:t>
      </w:r>
      <w:hyperlink r:id="rId21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ГОСТ </w:t>
        </w:r>
        <w:proofErr w:type="gramStart"/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</w:t>
        </w:r>
        <w:proofErr w:type="gramEnd"/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12.0.001-2013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"Система стандартов безопасности труда. Основные положения".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общем случае при установлении требований безопасности к производственным процессам стандарты должны содержать следующие разделы: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вводную часть;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общие положения;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производственным операциям;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производственным помещениям;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производственным площадкам и территории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ГОСТ 12.3.002-2014 Система стандартов безопасности труда (ССБТ). Процессы производственные. Общие требования безопасности" style="width:9.75pt;height:17.25pt"/>
        </w:pic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8" type="#_x0000_t75" alt="ГОСТ 12.3.002-2014 Система стандартов безопасности труда (ССБТ). Процессы производственные. Общие требования безопасности" style="width:9.75pt;height:17.25pt"/>
        </w:pic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Для процессов, осуществляемых вне помещений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т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ребования к производственному оборудованию, его размещению, организации рабочих мест и трудового процесса;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исходным материалам;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хранению и транспортированию исходных материалов, готовой продукции и отходов производства;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применению средств индивидуальной и коллективной защиты;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выявлению и обозначению опасных зон;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профессиональной пригодности и компетентности работающих;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методы контроля выполнения требований безопасности.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Примечания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1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стандартах могут содержаться также и другие разделы.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2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стандарты не должны включаться отдельные из вышеперечисленных разделов, если они не отражают особенностей безопасности производственных процессов рассматриваемой группы.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5.3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"Общие положения" должны быть изложены: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источники, перечень и характеристики воздействующих вредных и (или) опасных производственных факторов, характерных для производственных процессов данной группы или их отдельных операций;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допустимые гигиенические значения уровней каждого из вредных и (или) опасных производственных факторов, свойственных производственным процессам данной группы или их отдельных операций и действующих на работника отдельно или совместно;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безопасности, предъявляемые к организации производственных процессов данной группы, включая требования к соблюдению санитарно-гигиенических правил.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5.4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производственным операциям" должны быть изложены требования: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 проектированию организации и проведению производственных операций;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 системам управления и контроля производственных операций.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разработке, организации и осуществлении производственных операций должны предусматриваться и должны быть изложены в технологической документации следующие меры по обеспечению безопасности: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замена производственных операций, связанных с возможным высоким воздействием (вплоть до превышения предельно допустимых значений вредных производственных факторов), другими альтернативными операциями, при которых указанные факторы отсутствуют или имеют допустимые параметры;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комплексная механизация, автоматизация, применение дистанционного управления, разработка систем управления (и контроля) производственными операциями, обеспечивающих безопасность при наличии вредных и (или) опасных производственных факторов;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применение средств по снижению, локализации и изоляции источника вредных и (или) опасных производственных факторов, в том числе внезапно (например, в случае аварии) возникающих, а также систем противоаварийной защиты.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5.5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производственным помещениям" должны быть изложены требования к содержанию производственных помещений, характерные для производственных процессов данной группы.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Производственные помещения должны соответствовать требованиям действующих строительных норм и правил.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Размещение производственного оборудования, коммуникаций, исходных материалов, 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заготовок, полуфабрикатов, готовой продукции и отходов производства в производственных помещениях не должно создавать вредных и (или) опасных производственных факторов.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Устройство инженерных сетей производственных помещений по условиям их эксплуатации должно соответствовать требованиям безопасности.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Уровни физических вредных и (или) опасных производственных факторов в производственных помещениях и на рабочих местах, а также химических вредных и (или) опасных производственных факторов в воздухе рабочих зон по </w:t>
      </w:r>
      <w:hyperlink r:id="rId22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12.0.003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не должны превышать величин, определяемых гигиеническими нормами, утвержденными в установленном порядке.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Производственные помещения должны быть оборудованы таким образом, чтобы обеспечивалась беспрепятственная эвакуация людей при пожарах и авариях.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производственных помещениях следует иметь медицинские аптечки для оказания первой помощи.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5.6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производственным площадкам и территории" должны быть изложены требования к содержанию производственных (рабочих, монтажных и др.) площадок и территории, характерные для производственных процессов данной группы.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Производственные площадки, на которых выполняются работы вне производственных помещений, и территория предприятия должны соответствовать требованиям действующих строительных и иных установленных норм и правил, а также норм технологического проектирования. Размещение производственного оборудования, коммуникаций, исходных материалов, заготовок, полуфабрикатов, готовой продукции и отходов производства на производственных площадках не должно создавать вредных и (или) опасных производственных факторов.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Размещение на территории производственного предприятия технологических установок, производственных и вспомогательных зданий, зданий административно-хозяйственного назначения должны обеспечивать максимально возможное снижение тяжести последствий при авариях (взрывах, пожарах) на технологических установках.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Технологические и транспортные коммуникации, проходы и проезды, расположенные на территории предприятия, должны соответствовать требованиям обеспечения безопасности людей, находящихся на этой территории, в соответствии с действующими строительными нормами и правилами.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5.7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производственному оборудованию, его размещению, организации рабочих мест и трудового процесса" должны быть изложены: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производственному оборудованию;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требования к размещению оборудования, характерные для производственных процессов 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данной группы;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указания о расположении коммуникаций;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указания о рассредоточении и изоляции потенциально опасного оборудования;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режимам работы, порядку обслуживания оборудования в обычных условиях эксплуатации и в аварийной ситуации;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указания о размещении и оснащении рабочих мест.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Применяемое в производственном процессе производственное оборудование должно отвечать требованиям безопасности, изложенным в </w:t>
      </w:r>
      <w:hyperlink r:id="rId23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12.2.003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других нормативных документах на соответствующие группы производственного оборудования.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Устройство и эксплуатация приборов с источниками радиоактивных излучений, радиационный контроль и регистрация его результатов для лиц по их обслуживанию должны соответствовать требованиям действующих нормативных документов по радиационной безопасности и правил работы с радиоактивными веществами и другими источниками излучения.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Размещение производственного оборудования должно обеспечивать безопасность и удобство его эксплуатации, обслуживания и ремонта с учетом: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требований эргономики и технической эстетики к производственному оборудованию;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снижения воздействия на работников вредных и (или) опасных производственных факторов до значений, установленных стандартами ССБТ и другими нормативными правовыми документами, а также использования средств защиты работников от воздействия вредных и (или) опасных производственных факторов;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безопасного передвижения работников (а также посторонних лиц), быстрой их эвакуации в экстренных случаях, а также кратчайших подходов к рабочим местам, по возможности, не пересекающих транспортные пути;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кратчайших путей движения предметов труда и производственных отходов с максимальным исключением встречных грузопотоков;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безопасной эксплуатации транспортных средств, средств механизации и автоматизации производственных процессов;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организации рабочих зон (рабочих мест), необходимых для свободного и безопасного выполнения трудовых операций при монтаже (демонтаже), обслуживании и ремонте оборудования с учетом размеров используемых инструментов и приспособлений, мест для установки, снятия и временного размещения исходных материалов, заготовок, полуфабрикатов, готовой продукции и отходов производства, а также запасных и 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демонтируемых узлов и деталей;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наличия площадей для размещения запасов обрабатываемых заготовок, исходных материалов, полуфабрикатов, готовой продукции, отходов производства, нестационарных стеллажей, технологической тары и аналогичных вспомогательных зон;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наличия площадей для размещения стационарных площадок, лестниц, устрой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ств дл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я хранения и перемещения материалов, инструментальных столов, электрических шкафов, пожарного инвентаря и аналогичных зон стационарных устройств;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наличия площадей для размещения коммуникационных систем и вспомогательного оборудования, монтируемого на заданной высоте от уровня пола или площадки, подпольных инженерных сооружений (коммуникаций) со съемными или открывающимися ограждениями и аналогичными зонами коммуникаций;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разделения на роботизированных участках рабочих зон промышленных роботов и обслуживающего персонала.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Размещение производственного оборудования и коммуникаций, которые являются источниками вредных и (или) опасных производственных факторов, расстояние между единицами оборудования, а также между оборудованием и стенами производственных зданий, сооружений и помещений должно быть безопасным и соответствовать действующим нормам технологического проектирования, строительным нормам и правилам, утвержденным в установленном порядке.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разработке производственных процессов следует предусматривать максимальную механизацию ремонта оборудования и связанных с ним монтажа и демонтажа, обеспечение оптимальных условий труда при выполнении ремонтных работ, а также регламентацию приемов и режимов работы при обслуживании производственного оборудования.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ремонтных работ и (или) демонтажа должен быть определен порядок очистки подлежащего ремонту оборудования перед началом работ от содержащихся продуктов, компонентов сырья, масел и др., а при наличии остатков ядовитых веществ - порядок обязательного обеззараживания.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Должен быть установлен порядок обязательной проверки машин, механизмов и другого технологического оборудования после модернизации или ремонта на их соответствие требованиям безопасности действующих нормативных документов.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Организация рабочих мест должна отвечать требованиям безопасности и гигиены с учетом эргономических требований, устанавливаемых в стандартах на конкретные производственные процессы и/или на конкретное производственное оборудование.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организации трудового процесса должны быть предусмотрены: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требования оптимальной организации режимов труда и отдыха и распределения функций 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между человеком и машиной (оборудованием) в целях предотвращения монотонности, </w:t>
      </w:r>
      <w:proofErr w:type="spell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гиподинамики</w:t>
      </w:r>
      <w:proofErr w:type="spell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снижения тяжести и напряженности (особенно нервно-психических нагрузок при контроле) трудового процесса, ограничения напряжения внимания и предупреждения утомления работников;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защита от возможных отрицательных воздействий природного характера и погодных условий;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соблюдению на каждом рабочем месте установленного порядка и организованности, высокой производственной, технологической и трудовой дисциплины.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5.8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исходным материалам" должны быть приведены: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особенности исходных материалов, сырья, заготовок и полуфабрикатов, которые необходимо учитывать при их применении для обеспечения безопасности труда;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правила обращения с исходными материалами, сырьем, заготовками и полуфабрикатами, обладающими вредными и (или) опасными свойствами при их применении;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возможные безотходные технологии замкнутого цикла производств;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возможные меры по устранению непосредственного контакта работников с исходными материалами, сырьем, заготовками, полуфабрикатами, комплектующими изделиями (узлами, элементами), готовой продукцией и отходами производства, оказывающими вредное и (или) опасное воздействие;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своевременному удалению, обезвреживанию и захоронению отходов, являющихся источником вредных и (или) опасных производственных факторов.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Исходные материалы, заготовки, полуфабрикаты не должны оказывать вредного воздействия на работников. При необходимости использования исходных материалов, заготовок и полуфабрикатов, которые могут оказывать вредное воздействие, должны быть применены соответствующие средства защиты работников.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разработке, внедрении и проведении производственных процессов допускается использовать новые вещества и материалы только при наличии или разработке и утверждении в установленном порядке соответствующих гигиенических нормативов. При использовании в производственном процессе новых исходных материалов, заготовок, полуфабрикатов, а также при образовании промежуточных веществ, обладающих вредными и (или) опасными производственными факторами, работники должны быть заранее информированы о правилах безопасного поведения, обучены работе с этими веществами и обеспечены соответствующими средствами защиты.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производстве и применении микробных препаратов не допускаются к использованию в производственном процессе патогенные штаммы, а также штаммы-продуценты, 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обладающие способностью носительства.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5.9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хранению и транспортированию исходных материалов, готовой продукции и отходов производства" должны быть изложены требования: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 устройствам для хранения, обеспечивающим безопасность труда;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способам хранения веществ и материалов с вредными и (или) опасными свойствами;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 способам транспортирования, ведения погрузочно-разгрузочных работ, в том числе к их автоматизации;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путям и порядку передвижения транспортных средств в пределах предприятий;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содержанию транспортных средств и коммуникаций.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Хранение исходных материалов, заготовок, полуфабрикатов, готовой продукции и отходов производства должно предусматривать применение способов и устрой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ств хр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анения, исключающих возникновение вредных и (или) опасных производственных факторов.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транспортировании исходных материалов, заготовок, полуфабрикатов, готовой продукции и отходов производства необходимо обеспечивать: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использование транспортных коммуникаций, удовлетворяющих требованиям безопасности;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применение сре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тр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анспортирования, исключающих возникновение вредных и (или) опасных производственных факторов;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механизацию и автоматизацию транспортирования и погрузочно-разгрузочных работ;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использование средств автоматического контроля и диагностики для предотвращения образования взрывоопасной среды.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5.10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применению средств индивидуальной и коллективной защиты" должны быть указаны: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номенклатура необходимых средств защиты, применяемых для производственных процессов данной группы;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порядок и способы использования средств коллективной и индивидуальной защиты.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разработке, внедрении и проведении производственных процессов (отдельных операций) следует предусматривать средства индивидуальной и/или коллективной защиты, предотвращающие возможное воздействие на работающих вредных и (или) опасных производственных факторов с учетом их комбинированного и комплексного воздействия.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Применение средств защиты работников должно обеспечивать: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удаление вредных и (или) опасных веществ и материалов из рабочей зоны;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снижение уровня вредных производственных факторов до величины, установленной действующими санитарными нормами, утвержденными в установленном порядке;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защиту работников от воздействия вредных и (или) опасных производственных факторов, сопутствующих принятой технологии и условиям работы, а также возникающих при нарушении производственного процесса.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Обеспечение работников спецодеждой, </w:t>
      </w:r>
      <w:proofErr w:type="spell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спецобувью</w:t>
      </w:r>
      <w:proofErr w:type="spell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другими средствами индивидуальной защиты от воздействия вредных и (или) опасных производственных факторов производится работодателем в соответствии с требованиями охраны труда и установленными нормами.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Работа без предусмотренных спецодежды и средств индивидуальной защиты не допускается.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осуществлении производственных процессов должны осуществляться технические и организационные меры по предотвращению пожара и (или) взрыва и противопожарной защите по ГОСТ 12.3.227 и </w:t>
      </w:r>
      <w:hyperlink r:id="rId24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12.1.010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. Для защиты объектов должны быть предусмотрены требования к наличию средств пожаротушения, технических сре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пр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отивопожарной защиты, пожарных водоемов и пожарной техники в соответствии с </w:t>
      </w:r>
      <w:hyperlink r:id="rId25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12.4.009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5.11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выявлению и обозначению опасных зон" должны быть указаны требования к выявлению опасных зон и их обозначению в виде устройств аварийной сигнализации, применению сигнальных цветов и необходимых знаков безопасности на территории предприятия, транспортных путях, переходах, в производственных зданиях и сооружениях, на рабочих площадках, на оборудовании рабочих мест.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Опасные зоны должны быть обозначены путем использования сигнальных цветов и знаков безопасности в соответствии с </w:t>
      </w:r>
      <w:hyperlink r:id="rId26" w:history="1">
        <w:r w:rsidRPr="0033145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12.4.026</w:t>
        </w:r>
      </w:hyperlink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5.12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"Требования к профессиональной пригодности и компетентности работающих" должны быть изложены условия допуска работающих к участию в производственных процессах данной группы.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лицам, допускаемым к участию в производственном процессе, должны предъявляться требования соответствия их физиологических, психофизиологических, психологических и в отдельных случаях антропометрических особенностей характеру работ.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Лица, занятые на работах с вредными и (или) опасными условиями труда, должны проходить проверку состояния здоровья (обязательные медицинские осмотры).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Проверка состояния здоровья работников должна проводиться как при допуске их к работе (предварительные при поступлении на работу медицинские осмотры), так и периодически (периодические медицинские осмотры).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Периодичность 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состоянием здоровья работников должна определяться в зависимости от номенклатуры вредных и (или) опасных факторов производственного процесса.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Лица, допускаемые к участию в производственном процессе, должны иметь профессиональную подготовку (в том числе по безопасности труда), соответствующую характеру работ.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Организация обучения и проверки знаний у работников требований охраны труда и безопасности производства должны проводиться в соответствии с установленным порядком.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31459" w:rsidRPr="00331459" w:rsidRDefault="00331459" w:rsidP="003314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5.13</w:t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разделе "Методы контроля выполнения требований безопасности" должны быть указаны требования по осуществлению регулярного мониторинга безопасности процесса и/или отдельных его операций, состояния зданий и сооружений, работы производственного оборудования, исправности инструмента и приспособлений, средств индивидуальной и коллективной защиты, в том числе осуществление контроля измеряемых параметров вредных и (или) опасных производственных факторов с целью их коррекции.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t>Кроме того, должны быть установлены требования относительно: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непрерывного контроля за параметрами производственных процессов непрерывного или циклического действия, текущей технической диагностики состояния постоянно работающего оборудования;</w:t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3145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применения надежно действующих и регулярно проверяемых контрольно-измерительных приборов и автоматики, устройств противоаварийной защиты, средств сигнализации, использования эффективных методов и средств контроля измеряемых параметров вредных и (или) опасных производственных факторов.</w:t>
      </w:r>
      <w:proofErr w:type="gramEnd"/>
    </w:p>
    <w:p w:rsidR="00CD2219" w:rsidRDefault="00CD2219"/>
    <w:sectPr w:rsidR="00C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459"/>
    <w:rsid w:val="00331459"/>
    <w:rsid w:val="00CD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145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3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1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7025" TargetMode="External"/><Relationship Id="rId13" Type="http://schemas.openxmlformats.org/officeDocument/2006/relationships/hyperlink" Target="http://docs.cntd.ru/document/5200224" TargetMode="External"/><Relationship Id="rId18" Type="http://schemas.openxmlformats.org/officeDocument/2006/relationships/hyperlink" Target="http://docs.cntd.ru/document/1200003391" TargetMode="External"/><Relationship Id="rId26" Type="http://schemas.openxmlformats.org/officeDocument/2006/relationships/hyperlink" Target="http://docs.cntd.ru/document/12000033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105195" TargetMode="External"/><Relationship Id="rId7" Type="http://schemas.openxmlformats.org/officeDocument/2006/relationships/hyperlink" Target="http://docs.cntd.ru/document/842501075" TargetMode="External"/><Relationship Id="rId12" Type="http://schemas.openxmlformats.org/officeDocument/2006/relationships/hyperlink" Target="http://docs.cntd.ru/document/5200310" TargetMode="External"/><Relationship Id="rId17" Type="http://schemas.openxmlformats.org/officeDocument/2006/relationships/hyperlink" Target="http://docs.cntd.ru/document/1200003611" TargetMode="External"/><Relationship Id="rId25" Type="http://schemas.openxmlformats.org/officeDocument/2006/relationships/hyperlink" Target="http://docs.cntd.ru/document/12000036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49298" TargetMode="External"/><Relationship Id="rId20" Type="http://schemas.openxmlformats.org/officeDocument/2006/relationships/hyperlink" Target="http://docs.cntd.ru/document/120002995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hyperlink" Target="http://docs.cntd.ru/document/1200004977" TargetMode="External"/><Relationship Id="rId24" Type="http://schemas.openxmlformats.org/officeDocument/2006/relationships/hyperlink" Target="http://docs.cntd.ru/document/5200270" TargetMode="External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901702428" TargetMode="External"/><Relationship Id="rId23" Type="http://schemas.openxmlformats.org/officeDocument/2006/relationships/hyperlink" Target="http://docs.cntd.ru/document/90170242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029959" TargetMode="External"/><Relationship Id="rId19" Type="http://schemas.openxmlformats.org/officeDocument/2006/relationships/hyperlink" Target="http://docs.cntd.ru/document/1200004977" TargetMode="Externa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07336" TargetMode="External"/><Relationship Id="rId14" Type="http://schemas.openxmlformats.org/officeDocument/2006/relationships/hyperlink" Target="http://docs.cntd.ru/document/5200270" TargetMode="External"/><Relationship Id="rId22" Type="http://schemas.openxmlformats.org/officeDocument/2006/relationships/hyperlink" Target="http://docs.cntd.ru/document/52002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5325</Words>
  <Characters>30353</Characters>
  <Application>Microsoft Office Word</Application>
  <DocSecurity>0</DocSecurity>
  <Lines>252</Lines>
  <Paragraphs>71</Paragraphs>
  <ScaleCrop>false</ScaleCrop>
  <Company/>
  <LinksUpToDate>false</LinksUpToDate>
  <CharactersWithSpaces>35607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2019-01-10T07:59:00Z</dcterms:created>
  <dcterms:modified xsi:type="dcterms:W3CDTF">2019-01-10T08:00:00Z</dcterms:modified>
</cp:coreProperties>
</file>