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52" w:rsidRPr="00057F52" w:rsidRDefault="00057F52" w:rsidP="00057F52">
      <w:pPr>
        <w:spacing w:after="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Зарегистрировано в Минюсте России 5 июня 2014 г. N 32585</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МИНИСТЕРСТВО ТРАНСПОРТА РОССИЙСКОЙ ФЕДЕРАЦИИ</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ПРИКАЗ</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от 15 января 2014 г. N 7</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ОБ УТВЕРЖДЕНИИ ПРАВИЛ</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ОБЕСПЕЧЕНИЯ БЕЗОПАСНОСТИ ПЕРЕВОЗОК ПАССАЖИРОВ</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И ГРУЗОВ АВТОМОБИЛЬНЫМ ТРАНСПОРТОМ И ГОРОДСКИМ НАЗЕМНЫМ</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ЭЛЕКТРИЧЕСКИМ ТРАНСПОРТОМ И ПЕРЕЧНЯ МЕРОПРИЯТИЙ</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ПО ПОДГОТОВКЕ РАБОТНИКОВ ЮРИДИЧЕСКИХ ЛИЦ И ИНДИВИДУАЛЬНЫХ</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 xml:space="preserve">ПРЕДПРИНИМАТЕЛЕЙ, ОСУЩЕСТВЛЯЮЩИХ ПЕРЕВОЗКИ </w:t>
      </w:r>
      <w:proofErr w:type="gramStart"/>
      <w:r w:rsidRPr="00057F52">
        <w:rPr>
          <w:rFonts w:ascii="Times New Roman" w:eastAsia="Times New Roman" w:hAnsi="Times New Roman" w:cs="Times New Roman"/>
          <w:b/>
          <w:bCs/>
          <w:sz w:val="24"/>
          <w:szCs w:val="24"/>
        </w:rPr>
        <w:t>АВТОМОБИЛЬНЫМ</w:t>
      </w:r>
      <w:proofErr w:type="gramEnd"/>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ТРАНСПОРТОМ И ГОРОДСКИМ НАЗЕМНЫМ ЭЛЕКТРИЧЕСКИМ ТРАНСПОРТОМ,</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К БЕЗОПАСНОЙ РАБОТЕ И ТРАНСПОРТНЫХ СРЕДСТВ</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К БЕЗОПАСНОЙ ЭКСПЛУАТАЦИИ</w:t>
      </w:r>
    </w:p>
    <w:tbl>
      <w:tblPr>
        <w:tblW w:w="5000" w:type="pct"/>
        <w:jc w:val="center"/>
        <w:tblCellSpacing w:w="15" w:type="dxa"/>
        <w:tblCellMar>
          <w:top w:w="15" w:type="dxa"/>
          <w:left w:w="15" w:type="dxa"/>
          <w:bottom w:w="15" w:type="dxa"/>
          <w:right w:w="15" w:type="dxa"/>
        </w:tblCellMar>
        <w:tblLook w:val="04A0"/>
      </w:tblPr>
      <w:tblGrid>
        <w:gridCol w:w="9445"/>
      </w:tblGrid>
      <w:tr w:rsidR="00057F52" w:rsidRPr="00057F52" w:rsidTr="00057F52">
        <w:trPr>
          <w:tblCellSpacing w:w="15" w:type="dxa"/>
          <w:jc w:val="center"/>
        </w:trPr>
        <w:tc>
          <w:tcPr>
            <w:tcW w:w="0" w:type="auto"/>
            <w:vAlign w:val="center"/>
            <w:hideMark/>
          </w:tcPr>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Список изменяющих документов</w:t>
            </w:r>
          </w:p>
        </w:tc>
      </w:tr>
    </w:tbl>
    <w:p w:rsidR="00057F52" w:rsidRPr="00057F52" w:rsidRDefault="00057F52" w:rsidP="00057F52">
      <w:pPr>
        <w:spacing w:after="0" w:line="240" w:lineRule="auto"/>
        <w:jc w:val="center"/>
        <w:rPr>
          <w:rFonts w:ascii="Times New Roman" w:eastAsia="Times New Roman" w:hAnsi="Times New Roman" w:cs="Times New Roman"/>
          <w:color w:val="392C69"/>
          <w:sz w:val="24"/>
          <w:szCs w:val="24"/>
        </w:rPr>
      </w:pPr>
      <w:proofErr w:type="gramStart"/>
      <w:r w:rsidRPr="00057F52">
        <w:rPr>
          <w:rFonts w:ascii="Times New Roman" w:eastAsia="Times New Roman" w:hAnsi="Times New Roman" w:cs="Times New Roman"/>
          <w:color w:val="392C69"/>
          <w:sz w:val="24"/>
          <w:szCs w:val="24"/>
        </w:rPr>
        <w:t>(в ред. Приказов Минтранса России от 10.03.2016 N 53, от 05.09.2016 N 262,</w:t>
      </w:r>
      <w:proofErr w:type="gramEnd"/>
    </w:p>
    <w:p w:rsidR="00057F52" w:rsidRPr="00057F52" w:rsidRDefault="00057F52" w:rsidP="00057F52">
      <w:pPr>
        <w:spacing w:after="96" w:line="240" w:lineRule="auto"/>
        <w:jc w:val="center"/>
        <w:rPr>
          <w:rFonts w:ascii="Times New Roman" w:eastAsia="Times New Roman" w:hAnsi="Times New Roman" w:cs="Times New Roman"/>
          <w:color w:val="392C69"/>
          <w:sz w:val="24"/>
          <w:szCs w:val="24"/>
        </w:rPr>
      </w:pPr>
      <w:r w:rsidRPr="00057F52">
        <w:rPr>
          <w:rFonts w:ascii="Times New Roman" w:eastAsia="Times New Roman" w:hAnsi="Times New Roman" w:cs="Times New Roman"/>
          <w:color w:val="392C69"/>
          <w:sz w:val="24"/>
          <w:szCs w:val="24"/>
        </w:rPr>
        <w:t>от 07.11.2017 N 476, от 12.01.2018 N 10, от 01.03.2018 N 76)</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gramStart"/>
      <w:r w:rsidRPr="00057F52">
        <w:rPr>
          <w:rFonts w:ascii="Times New Roman" w:eastAsia="Times New Roman" w:hAnsi="Times New Roman" w:cs="Times New Roman"/>
          <w:sz w:val="24"/>
          <w:szCs w:val="24"/>
        </w:rPr>
        <w:t>В соответствии со статьей 20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(ч. I), ст. 5498;</w:t>
      </w:r>
      <w:proofErr w:type="gramEnd"/>
      <w:r w:rsidRPr="00057F52">
        <w:rPr>
          <w:rFonts w:ascii="Times New Roman" w:eastAsia="Times New Roman" w:hAnsi="Times New Roman" w:cs="Times New Roman"/>
          <w:sz w:val="24"/>
          <w:szCs w:val="24"/>
        </w:rPr>
        <w:t xml:space="preserve"> </w:t>
      </w:r>
      <w:proofErr w:type="gramStart"/>
      <w:r w:rsidRPr="00057F52">
        <w:rPr>
          <w:rFonts w:ascii="Times New Roman" w:eastAsia="Times New Roman" w:hAnsi="Times New Roman" w:cs="Times New Roman"/>
          <w:sz w:val="24"/>
          <w:szCs w:val="24"/>
        </w:rPr>
        <w:t>2007, N 46, ст. 5553; N 49, ст. 6070; 2009, N 1, ст. 21; N 48, ст. 5717; 2010, N 30, ст. 4000; N 31, ст. 4196; 2011, N 17, ст. 2310; N 27, ст. 3881; N 29, ст. 4283; N 30 (ч. I), ст. 4590; N 30 (ч. I), ст. 4596;</w:t>
      </w:r>
      <w:proofErr w:type="gramEnd"/>
      <w:r w:rsidRPr="00057F52">
        <w:rPr>
          <w:rFonts w:ascii="Times New Roman" w:eastAsia="Times New Roman" w:hAnsi="Times New Roman" w:cs="Times New Roman"/>
          <w:sz w:val="24"/>
          <w:szCs w:val="24"/>
        </w:rPr>
        <w:t xml:space="preserve"> 2012, N 25, ст. 3268; N 31, ст. 4320; 2013, N 17, ст. 2032; N 19, ст. 2319; N 27, ст. 3477; N 30 (ч. I), ст. 4029; N 48, ст. 6165; "Российская газета", 2013, N 295) приказываю:</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Утвердить:</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Правила обеспечения безопасности перевозок пассажиров и грузов автомобильным транспортом и городским наземным электрическим транспортом (приложение N 1 к настоящему приказу);</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w:t>
      </w:r>
      <w:proofErr w:type="gramStart"/>
      <w:r w:rsidRPr="00057F52">
        <w:rPr>
          <w:rFonts w:ascii="Times New Roman" w:eastAsia="Times New Roman" w:hAnsi="Times New Roman" w:cs="Times New Roman"/>
          <w:sz w:val="24"/>
          <w:szCs w:val="24"/>
        </w:rPr>
        <w:t>дств к б</w:t>
      </w:r>
      <w:proofErr w:type="gramEnd"/>
      <w:r w:rsidRPr="00057F52">
        <w:rPr>
          <w:rFonts w:ascii="Times New Roman" w:eastAsia="Times New Roman" w:hAnsi="Times New Roman" w:cs="Times New Roman"/>
          <w:sz w:val="24"/>
          <w:szCs w:val="24"/>
        </w:rPr>
        <w:t>езопасной эксплуатации (приложение N 2 к настоящему приказу).</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Признать утратившими силу следующие нормативные правовые акты Министерства транспорта Российской Федерации: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приказ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(зарегистрирован Минюстом России 4 мая 1994 г., регистрационный N 554);</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инструкцию от 27 мая 1996 г. "Инструкция по перевозке крупногабаритных и тяжеловесных грузов автомобильным транспортом по дорогам Российской Федерации" (вместе с Перечнем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приказ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регистрационный N 5486);</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приказ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18 августа 2011 г., регистрационный N 21658);</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пункт 2 приказа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Министр</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М.Ю.СОКОЛОВ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Приложение N 1</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Утверждены</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приказом Минтранса России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от 15 января 2014 г. N 7</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ПРАВИЛА</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ОБЕСПЕЧЕНИЯ БЕЗОПАСНОСТИ ПЕРЕВОЗОК ПАССАЖИРОВ И ГРУЗОВ</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АВТОМОБИЛЬНЫМ ТРАНСПОРТОМ И ГОРОДСКИМ НАЗЕМНЫМ</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ЭЛЕКТРИЧЕСКИМ ТРАНСПОРТОМ</w:t>
      </w:r>
    </w:p>
    <w:tbl>
      <w:tblPr>
        <w:tblW w:w="5000" w:type="pct"/>
        <w:jc w:val="center"/>
        <w:tblCellSpacing w:w="15" w:type="dxa"/>
        <w:tblCellMar>
          <w:top w:w="15" w:type="dxa"/>
          <w:left w:w="15" w:type="dxa"/>
          <w:bottom w:w="15" w:type="dxa"/>
          <w:right w:w="15" w:type="dxa"/>
        </w:tblCellMar>
        <w:tblLook w:val="04A0"/>
      </w:tblPr>
      <w:tblGrid>
        <w:gridCol w:w="9445"/>
      </w:tblGrid>
      <w:tr w:rsidR="00057F52" w:rsidRPr="00057F52" w:rsidTr="00057F52">
        <w:trPr>
          <w:tblCellSpacing w:w="15" w:type="dxa"/>
          <w:jc w:val="center"/>
        </w:trPr>
        <w:tc>
          <w:tcPr>
            <w:tcW w:w="0" w:type="auto"/>
            <w:vAlign w:val="center"/>
            <w:hideMark/>
          </w:tcPr>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Список изменяющих документов</w:t>
            </w:r>
          </w:p>
        </w:tc>
      </w:tr>
    </w:tbl>
    <w:p w:rsidR="00057F52" w:rsidRPr="00057F52" w:rsidRDefault="00057F52" w:rsidP="00057F52">
      <w:pPr>
        <w:spacing w:after="0" w:line="240" w:lineRule="auto"/>
        <w:jc w:val="center"/>
        <w:rPr>
          <w:rFonts w:ascii="Times New Roman" w:eastAsia="Times New Roman" w:hAnsi="Times New Roman" w:cs="Times New Roman"/>
          <w:color w:val="392C69"/>
          <w:sz w:val="24"/>
          <w:szCs w:val="24"/>
        </w:rPr>
      </w:pPr>
      <w:proofErr w:type="gramStart"/>
      <w:r w:rsidRPr="00057F52">
        <w:rPr>
          <w:rFonts w:ascii="Times New Roman" w:eastAsia="Times New Roman" w:hAnsi="Times New Roman" w:cs="Times New Roman"/>
          <w:color w:val="392C69"/>
          <w:sz w:val="24"/>
          <w:szCs w:val="24"/>
        </w:rPr>
        <w:t>(в ред. Приказов Минтранса России от 10.03.2016 N 53, от 05.09.2016 N 262,</w:t>
      </w:r>
      <w:proofErr w:type="gramEnd"/>
    </w:p>
    <w:p w:rsidR="00057F52" w:rsidRPr="00057F52" w:rsidRDefault="00057F52" w:rsidP="00057F52">
      <w:pPr>
        <w:spacing w:after="96" w:line="240" w:lineRule="auto"/>
        <w:jc w:val="center"/>
        <w:rPr>
          <w:rFonts w:ascii="Times New Roman" w:eastAsia="Times New Roman" w:hAnsi="Times New Roman" w:cs="Times New Roman"/>
          <w:color w:val="392C69"/>
          <w:sz w:val="24"/>
          <w:szCs w:val="24"/>
        </w:rPr>
      </w:pPr>
      <w:r w:rsidRPr="00057F52">
        <w:rPr>
          <w:rFonts w:ascii="Times New Roman" w:eastAsia="Times New Roman" w:hAnsi="Times New Roman" w:cs="Times New Roman"/>
          <w:color w:val="392C69"/>
          <w:sz w:val="24"/>
          <w:szCs w:val="24"/>
        </w:rPr>
        <w:t>от 07.11.2017 N 476, от 12.01.2018 N 10, от 01.03.2018 N 76)</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I. Общие положения</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Правила обеспечения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статьи 20 Федерального закона от 10 декабря 1995 г. N 196-ФЗ "О безопасности дорожного движения" &lt;1&gt;.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gramStart"/>
      <w:r w:rsidRPr="00057F52">
        <w:rPr>
          <w:rFonts w:ascii="Times New Roman" w:eastAsia="Times New Roman" w:hAnsi="Times New Roman" w:cs="Times New Roman"/>
          <w:sz w:val="24"/>
          <w:szCs w:val="24"/>
        </w:rPr>
        <w:t>&lt;1&gt; Собрание законодательства Российской Федерации, 1995, N 50, ст. 4873; 1999, N 10, ст. 1158; 2002, N 18, ст. 1721; 2003, N 2, ст. 167; 2004, N 35, ст. 3607; 2006, N 52 (ч. I), ст. 5498; 2007, N 46, ст. 5553; N 49, ст. 6070; 2009, N 1, ст. 21;</w:t>
      </w:r>
      <w:proofErr w:type="gramEnd"/>
      <w:r w:rsidRPr="00057F52">
        <w:rPr>
          <w:rFonts w:ascii="Times New Roman" w:eastAsia="Times New Roman" w:hAnsi="Times New Roman" w:cs="Times New Roman"/>
          <w:sz w:val="24"/>
          <w:szCs w:val="24"/>
        </w:rPr>
        <w:t xml:space="preserve"> </w:t>
      </w:r>
      <w:proofErr w:type="gramStart"/>
      <w:r w:rsidRPr="00057F52">
        <w:rPr>
          <w:rFonts w:ascii="Times New Roman" w:eastAsia="Times New Roman" w:hAnsi="Times New Roman" w:cs="Times New Roman"/>
          <w:sz w:val="24"/>
          <w:szCs w:val="24"/>
        </w:rPr>
        <w:t>N 48, ст. 5717; 2010, N 30, ст. 4000; N 31, ст. 4196; 2011, N 17, ст. 2310; N 27, ст. 3881; N 29, ст. 4283; N 30 (ч. I), ст. 4590; N 30 (ч. I), ст. 4596; 2012, N 25, ст. 3268; N 31, ст. 4320; 2013, N 17, ст. 2032;</w:t>
      </w:r>
      <w:proofErr w:type="gramEnd"/>
      <w:r w:rsidRPr="00057F52">
        <w:rPr>
          <w:rFonts w:ascii="Times New Roman" w:eastAsia="Times New Roman" w:hAnsi="Times New Roman" w:cs="Times New Roman"/>
          <w:sz w:val="24"/>
          <w:szCs w:val="24"/>
        </w:rPr>
        <w:t xml:space="preserve"> N 19, ст. 2319; N 27, ст. 3477; N 30 (ч. I), ст. 4029; N 48, ст. 6165; N 52 (ч. II), ст. 7002).</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наземным электрическим транспортом, </w:t>
      </w:r>
      <w:r w:rsidRPr="00057F52">
        <w:rPr>
          <w:rFonts w:ascii="Times New Roman" w:eastAsia="Times New Roman" w:hAnsi="Times New Roman" w:cs="Times New Roman"/>
          <w:sz w:val="24"/>
          <w:szCs w:val="24"/>
        </w:rPr>
        <w:lastRenderedPageBreak/>
        <w:t>предъявляемые к юридическим лицам и индивидуальным предпринимателям (далее - субъекты транспортной деятельности).</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2 в ред. Приказа Минтранса России от 10.03.2016 N 53)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Субъекты транспортной деятельности обязаны обеспечивать организацию и осуществление мероприятий по обеспечению безопасности перевозок пассажиров и грузов.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II. Требования к организации деятельности по обеспечению</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безопасности перевозок пассажиров и грузов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 К требованиям по обеспечению безопасности перевозок пассажиров и грузов субъектами транспортной деятельности относятся: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обеспечение профессиональной компетентности и профессиональной пригодности работников субъекта транспортной деятельности;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обеспечение соответствия транспортных средств, используемых в процессе эксплуатации, требованиям законодательства Российской Федерации о техническом регулировании;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обеспечение безопасных условий перевозок пассажиров и грузов, включая перевозки в особых условиях.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5. </w:t>
      </w:r>
      <w:proofErr w:type="gramStart"/>
      <w:r w:rsidRPr="00057F52">
        <w:rPr>
          <w:rFonts w:ascii="Times New Roman" w:eastAsia="Times New Roman" w:hAnsi="Times New Roman" w:cs="Times New Roman"/>
          <w:sz w:val="24"/>
          <w:szCs w:val="24"/>
        </w:rPr>
        <w:t>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настоящих Правил, а также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перечень которых указан в приложении N</w:t>
      </w:r>
      <w:proofErr w:type="gramEnd"/>
      <w:r w:rsidRPr="00057F52">
        <w:rPr>
          <w:rFonts w:ascii="Times New Roman" w:eastAsia="Times New Roman" w:hAnsi="Times New Roman" w:cs="Times New Roman"/>
          <w:sz w:val="24"/>
          <w:szCs w:val="24"/>
        </w:rPr>
        <w:t xml:space="preserve"> 2 к настоящему приказу (далее - Перечень).</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Субъект транспортной деятельности или уполномоченное им лицо проводит проверки соблюдения мероприятий, указанных в подпунктах 1.3, 1.4, 1.5, 1.6, 2.3, 2.4, 2.5, 2.6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Субъект транспортной деятельности или уполномоченное им лицо проводит проверки соблюдения мероприятий, указанных в подпунктах 1.1, 1.2, 1.7, в отношении должностного лица, ответственного за обеспечение безопасности дорожного движения, по мере необходимости, не реже одного раза в шесть месяцев.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Результаты проверок, указанных в абзацах втором и третьем настоящего пункта, оформляются документально.</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 В целях предупреждения дорожно-транспортных происшествий (далее - ДТП) субъект транспортной деятельности осуществляет ежегодное планирование мероприятий, указанных в Перечне.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 случае ДТП с участием транспортных средств, принадлежащих субъекту транспортной деятельности,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осуществлении указанного анализа устанавливаются: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в отношении работника субъекта транспортной деятельности, управлявшего транспортным средством (далее - водитель):</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фамилия, имя, отчество (при наличии), общий стаж вождения данной категории транспортного средства, стаж работы у субъекта транспортной деятельности, стаж работы на данном транспортном средстве, а также по возможности те же сведения о других водителях - участниках ДТП;</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прохождение водителем медицинского освидетельствования на состояние опьянения. В отношении водителя, находившегося во время ДТП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соблюдение водителем в предшествовавший ДТП период режима труда и отдыха;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соблюдение водителем законодательства Российской Федерации о безопасности дорожного движения и настоящих Правил;</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наличие у водителя административных правонарушений в области дорожного движения и трудовой дисциплины в течение года, предшествовавшего данному происшествию, наличие взысканий у данного водителя в течение года;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организация повышения квалификации и профессионального мастерства водителя, соблюдение условий стажировки водителя;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в отношении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модель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наличие неисправностей транспортного средства в момент ДТП;</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наличие диагностической карты, подтверждающей прохождение технического осмотра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организация технического обслуживания и ремонта транспортного средства, включая: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периодичность технического обслуживания транспортного средства и сроки проведения последнего технического обслуживания транспортного средства, а также лицо, ответственное за его проведение;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соблюдение </w:t>
      </w:r>
      <w:proofErr w:type="spellStart"/>
      <w:r w:rsidRPr="00057F52">
        <w:rPr>
          <w:rFonts w:ascii="Times New Roman" w:eastAsia="Times New Roman" w:hAnsi="Times New Roman" w:cs="Times New Roman"/>
          <w:sz w:val="24"/>
          <w:szCs w:val="24"/>
        </w:rPr>
        <w:t>межсервисного</w:t>
      </w:r>
      <w:proofErr w:type="spellEnd"/>
      <w:r w:rsidRPr="00057F52">
        <w:rPr>
          <w:rFonts w:ascii="Times New Roman" w:eastAsia="Times New Roman" w:hAnsi="Times New Roman" w:cs="Times New Roman"/>
          <w:sz w:val="24"/>
          <w:szCs w:val="24"/>
        </w:rPr>
        <w:t xml:space="preserve"> пробега;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наличие и перечень неисправностей, обнаруженных при техническом обслуживании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в отношении должностных лиц субъекта транспортной деятельности: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фамилия, имя, отчество (при наличии) лица, осуществлявшего </w:t>
      </w:r>
      <w:proofErr w:type="spellStart"/>
      <w:r w:rsidRPr="00057F52">
        <w:rPr>
          <w:rFonts w:ascii="Times New Roman" w:eastAsia="Times New Roman" w:hAnsi="Times New Roman" w:cs="Times New Roman"/>
          <w:sz w:val="24"/>
          <w:szCs w:val="24"/>
        </w:rPr>
        <w:t>предрейсовый</w:t>
      </w:r>
      <w:proofErr w:type="spellEnd"/>
      <w:r w:rsidRPr="00057F52">
        <w:rPr>
          <w:rFonts w:ascii="Times New Roman" w:eastAsia="Times New Roman" w:hAnsi="Times New Roman" w:cs="Times New Roman"/>
          <w:sz w:val="24"/>
          <w:szCs w:val="24"/>
        </w:rPr>
        <w:t xml:space="preserve">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контроля технического состояния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требований к проведению инструктажа в соответствии с настоящими Правилами;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фамилия, имя, отчество (при наличии) лица, осуществлявшего </w:t>
      </w:r>
      <w:proofErr w:type="spellStart"/>
      <w:r w:rsidRPr="00057F52">
        <w:rPr>
          <w:rFonts w:ascii="Times New Roman" w:eastAsia="Times New Roman" w:hAnsi="Times New Roman" w:cs="Times New Roman"/>
          <w:sz w:val="24"/>
          <w:szCs w:val="24"/>
        </w:rPr>
        <w:t>предрейсовый</w:t>
      </w:r>
      <w:proofErr w:type="spellEnd"/>
      <w:r w:rsidRPr="00057F52">
        <w:rPr>
          <w:rFonts w:ascii="Times New Roman" w:eastAsia="Times New Roman" w:hAnsi="Times New Roman" w:cs="Times New Roman"/>
          <w:sz w:val="24"/>
          <w:szCs w:val="24"/>
        </w:rPr>
        <w:t xml:space="preserve"> медицинский осмотр, соответствие указанного лица квалификационным и профессиональным требованиям, соблюдение условий и порядка проведения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медицинского осмотра;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соблюдение положений законодательства Российской Федерации о безопасности дорожного движения и настоящих Правил;</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меры, принятые субъектом транспортной деятельности к водителям, имеющим административные правонарушения в области дорожного движения.</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III. Обеспечение профессиональной компетентности</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и профессиональной пригодности работников субъекта</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транспортной деятельности</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7. Обеспечение профессиональной компетентности и профессиональной пригодности водителей достигается: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проведением профессионального отбора и профессиональной подготовки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контролем состояния здоровья водителей, соблюдением режима труда и отдыха в процессе их работы;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прохождением инструктажа по безопасности перевозок.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проведением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наличием у субъекта транспортной деятельности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 &lt;1&gt;.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&lt;1&gt; Абзац второй пункта 4 статьи 20 Федерального закона от 10 декабря 1995 г. N 196-ФЗ "О безопасности дорожного движения".</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9. Профессиональный отбор и профессиональная подготовка работников, непосредственно связанных с движением транспортных средств, проводятся в соответствии с законодательством Российской Федерации.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10. Субъект транспортной деятельности обязан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11. Субъект транспортной деятельности обязан в соответствии со статьей 20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12. </w:t>
      </w:r>
      <w:proofErr w:type="gramStart"/>
      <w:r w:rsidRPr="00057F52">
        <w:rPr>
          <w:rFonts w:ascii="Times New Roman" w:eastAsia="Times New Roman" w:hAnsi="Times New Roman" w:cs="Times New Roman"/>
          <w:sz w:val="24"/>
          <w:szCs w:val="24"/>
        </w:rPr>
        <w:t xml:space="preserve">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приказом </w:t>
      </w:r>
      <w:proofErr w:type="spellStart"/>
      <w:r w:rsidRPr="00057F52">
        <w:rPr>
          <w:rFonts w:ascii="Times New Roman" w:eastAsia="Times New Roman" w:hAnsi="Times New Roman" w:cs="Times New Roman"/>
          <w:sz w:val="24"/>
          <w:szCs w:val="24"/>
        </w:rPr>
        <w:t>Минздравсоцразвития</w:t>
      </w:r>
      <w:proofErr w:type="spellEnd"/>
      <w:r w:rsidRPr="00057F52">
        <w:rPr>
          <w:rFonts w:ascii="Times New Roman" w:eastAsia="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(обследования), и Порядка проведения обязательных</w:t>
      </w:r>
      <w:proofErr w:type="gramEnd"/>
      <w:r w:rsidRPr="00057F52">
        <w:rPr>
          <w:rFonts w:ascii="Times New Roman" w:eastAsia="Times New Roman" w:hAnsi="Times New Roman" w:cs="Times New Roman"/>
          <w:sz w:val="24"/>
          <w:szCs w:val="24"/>
        </w:rPr>
        <w:t xml:space="preserve"> </w:t>
      </w:r>
      <w:proofErr w:type="gramStart"/>
      <w:r w:rsidRPr="00057F52">
        <w:rPr>
          <w:rFonts w:ascii="Times New Roman" w:eastAsia="Times New Roman" w:hAnsi="Times New Roman" w:cs="Times New Roman"/>
          <w:sz w:val="24"/>
          <w:szCs w:val="24"/>
        </w:rPr>
        <w:t>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приказом Минздрава России от 15 мая 2013 г. N 296н "О внесении изменения в приложение N 2 к приказу Министерства здравоохранения и социального развития Российской Федерации</w:t>
      </w:r>
      <w:proofErr w:type="gramEnd"/>
      <w:r w:rsidRPr="00057F52">
        <w:rPr>
          <w:rFonts w:ascii="Times New Roman" w:eastAsia="Times New Roman" w:hAnsi="Times New Roman" w:cs="Times New Roman"/>
          <w:sz w:val="24"/>
          <w:szCs w:val="24"/>
        </w:rPr>
        <w:t xml:space="preserve"> </w:t>
      </w:r>
      <w:proofErr w:type="gramStart"/>
      <w:r w:rsidRPr="00057F52">
        <w:rPr>
          <w:rFonts w:ascii="Times New Roman" w:eastAsia="Times New Roman" w:hAnsi="Times New Roman" w:cs="Times New Roman"/>
          <w:sz w:val="24"/>
          <w:szCs w:val="24"/>
        </w:rPr>
        <w:t>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w:t>
      </w:r>
      <w:proofErr w:type="gramEnd"/>
      <w:r w:rsidRPr="00057F52">
        <w:rPr>
          <w:rFonts w:ascii="Times New Roman" w:eastAsia="Times New Roman" w:hAnsi="Times New Roman" w:cs="Times New Roman"/>
          <w:sz w:val="24"/>
          <w:szCs w:val="24"/>
        </w:rPr>
        <w:t xml:space="preserve"> г., регистрационный N 28970).</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13. Субъект транспортной деятельности имеет право в случае </w:t>
      </w:r>
      <w:proofErr w:type="gramStart"/>
      <w:r w:rsidRPr="00057F52">
        <w:rPr>
          <w:rFonts w:ascii="Times New Roman" w:eastAsia="Times New Roman" w:hAnsi="Times New Roman" w:cs="Times New Roman"/>
          <w:sz w:val="24"/>
          <w:szCs w:val="24"/>
        </w:rPr>
        <w:t>обнаружения признаков ухудшения состояния здоровья</w:t>
      </w:r>
      <w:proofErr w:type="gramEnd"/>
      <w:r w:rsidRPr="00057F52">
        <w:rPr>
          <w:rFonts w:ascii="Times New Roman" w:eastAsia="Times New Roman" w:hAnsi="Times New Roman" w:cs="Times New Roman"/>
          <w:sz w:val="24"/>
          <w:szCs w:val="24"/>
        </w:rPr>
        <w:t xml:space="preserve"> водителя, угрожающего безопасности движения, направить его на внеочередное обязательное медицинское освидетельствование.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наркотических или иных средств, страдающих хроническими заболеваниями, влияющими на выполнение трудовых функций.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15. Субъект транспортной деятельности обеспечивает контроль соблюдения установленного законодательством Российской Федерации режима рабочего времени и времени отдыха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16. Субъект транспортной деятельности обязан обеспечить водителей следующей информацией: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о погодных условиях движения на маршруте;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о местах организации отдыха и приема пищи, размещении объектов санитарно-бытового обслуживания;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о местах стоянки транспортных средств;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 о телефонах дежурных частей подразделений Госавтоинспекции МВД России по маршруту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 об особенностях обеспечения безопасности движения и эксплуатации транспортных сре</w:t>
      </w:r>
      <w:proofErr w:type="gramStart"/>
      <w:r w:rsidRPr="00057F52">
        <w:rPr>
          <w:rFonts w:ascii="Times New Roman" w:eastAsia="Times New Roman" w:hAnsi="Times New Roman" w:cs="Times New Roman"/>
          <w:sz w:val="24"/>
          <w:szCs w:val="24"/>
        </w:rPr>
        <w:t>дств пр</w:t>
      </w:r>
      <w:proofErr w:type="gramEnd"/>
      <w:r w:rsidRPr="00057F52">
        <w:rPr>
          <w:rFonts w:ascii="Times New Roman" w:eastAsia="Times New Roman" w:hAnsi="Times New Roman" w:cs="Times New Roman"/>
          <w:sz w:val="24"/>
          <w:szCs w:val="24"/>
        </w:rPr>
        <w:t>и сезонных изменениях погодных и дорожных условий;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 о причинах и обстоятельствах возникновения ДТП, нарушений Правил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 о расположении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 о действиях водителя в ситуациях, связанных с несоблюдением графика движения транспортного средства по независящим от него причинам;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17. Информация, указанная в пункте 16 настоящих Правил, должна доводиться до водителей путем проведения вводного,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сезонного, специального инструктажей.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18. Вводный инструктаж проводится со всеми водителями при приеме их на работу независимо от уровня квалификации и стажа работы. В тематику вводного инструктажа включаются следующие вопросы: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общие сведения о субъекте транспортной деятельности (размер и структура парка транспортных средств, виды осуществляемых перевозок);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требования по организации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правила внутреннего трудового распорядка;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порядок прохождения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и </w:t>
      </w:r>
      <w:proofErr w:type="spellStart"/>
      <w:r w:rsidRPr="00057F52">
        <w:rPr>
          <w:rFonts w:ascii="Times New Roman" w:eastAsia="Times New Roman" w:hAnsi="Times New Roman" w:cs="Times New Roman"/>
          <w:sz w:val="24"/>
          <w:szCs w:val="24"/>
        </w:rPr>
        <w:t>послерейсового</w:t>
      </w:r>
      <w:proofErr w:type="spellEnd"/>
      <w:r w:rsidRPr="00057F52">
        <w:rPr>
          <w:rFonts w:ascii="Times New Roman" w:eastAsia="Times New Roman" w:hAnsi="Times New Roman" w:cs="Times New Roman"/>
          <w:sz w:val="24"/>
          <w:szCs w:val="24"/>
        </w:rPr>
        <w:t xml:space="preserve"> медицинских осмотров;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порядок прохождения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контроля технического состояния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нормы загрузки транспортных средств (для пассажирских перевозок - </w:t>
      </w:r>
      <w:proofErr w:type="spellStart"/>
      <w:r w:rsidRPr="00057F52">
        <w:rPr>
          <w:rFonts w:ascii="Times New Roman" w:eastAsia="Times New Roman" w:hAnsi="Times New Roman" w:cs="Times New Roman"/>
          <w:sz w:val="24"/>
          <w:szCs w:val="24"/>
        </w:rPr>
        <w:t>пассажировместимость</w:t>
      </w:r>
      <w:proofErr w:type="spellEnd"/>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особенности обслуживания лиц с ограниченными возможностями здоровья или инвалидов с нарушениями функций опорно-двигательного аппарата, зрения, слуха (для пассажирских перевозок);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основные данные об аварийности на маршрутной сети, обстоятельствах и причинах преобладающих видов ДТП;</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документы, необходимые для осуществления перевозок пассажиров и (или)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19. </w:t>
      </w:r>
      <w:proofErr w:type="spellStart"/>
      <w:r w:rsidRPr="00057F52">
        <w:rPr>
          <w:rFonts w:ascii="Times New Roman" w:eastAsia="Times New Roman" w:hAnsi="Times New Roman" w:cs="Times New Roman"/>
          <w:sz w:val="24"/>
          <w:szCs w:val="24"/>
        </w:rPr>
        <w:t>Предрейсовый</w:t>
      </w:r>
      <w:proofErr w:type="spellEnd"/>
      <w:r w:rsidRPr="00057F52">
        <w:rPr>
          <w:rFonts w:ascii="Times New Roman" w:eastAsia="Times New Roman" w:hAnsi="Times New Roman" w:cs="Times New Roman"/>
          <w:sz w:val="24"/>
          <w:szCs w:val="24"/>
        </w:rPr>
        <w:t xml:space="preserve"> инструктаж проводится: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отправлении водителя по маршруту движения впервые;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перевозке детей;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перевозке опасных, крупногабаритных и тяжеловесных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В тематику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инструктажа включаются следующие вопросы: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протяженность маршрута, дорожные условия, наличие опасных участков и мест концентрации ДТП, особенности организации дорожного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конечные, промежуточные пункты маршрута, места отдыха, приема пищи, смены водителей (при необходимости), стоянки транспортных средств;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расположение на маршруте пунктов медицинской и технической помощи, постов Госавтоинспекции МВД России, диспетчерских пунктов, автовокзалов и автостанций;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условия работы водителя при увеличении интенсивности движения транспортных и пешеходных потоков;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безопасность движения в период каникул учащихся;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информация об изменениях в организации перевозок, об особенностях проезда железнодорожных переездов, путепроводов и других искусственных сооружений, пользования паромными переправами и наплавными мостами;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меры предосторожности при преодолении затяжных спусков и подъемов;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действия водителя в ситуациях, связанных с несоблюдением графика движения транспортного средства по независящим от него причинам (при перевозке пассажиров по регулярным маршрутам);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конкретному маршруту движения (при перевозке пассажиров);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особенности подачи автобуса к месту посадки пассажиров (при перевозке детей);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особенности посадки и высадки детей, их перевозки, взаимодействия водителя с лицами, сопровождающими детей (при перевозке детей).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20. </w:t>
      </w:r>
      <w:proofErr w:type="gramStart"/>
      <w:r w:rsidRPr="00057F52">
        <w:rPr>
          <w:rFonts w:ascii="Times New Roman" w:eastAsia="Times New Roman" w:hAnsi="Times New Roman" w:cs="Times New Roman"/>
          <w:sz w:val="24"/>
          <w:szCs w:val="24"/>
        </w:rPr>
        <w:t>Сезонные инструктажи проводятся со всеми водителями два раза в год - в весенне-летний и осенне-зимний периоды.</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 тематику сезонных инструктажей включаются вопросы, определяющие особенности эксплуатации и управления транспортных сре</w:t>
      </w:r>
      <w:proofErr w:type="gramStart"/>
      <w:r w:rsidRPr="00057F52">
        <w:rPr>
          <w:rFonts w:ascii="Times New Roman" w:eastAsia="Times New Roman" w:hAnsi="Times New Roman" w:cs="Times New Roman"/>
          <w:sz w:val="24"/>
          <w:szCs w:val="24"/>
        </w:rPr>
        <w:t>дств в в</w:t>
      </w:r>
      <w:proofErr w:type="gramEnd"/>
      <w:r w:rsidRPr="00057F52">
        <w:rPr>
          <w:rFonts w:ascii="Times New Roman" w:eastAsia="Times New Roman" w:hAnsi="Times New Roman" w:cs="Times New Roman"/>
          <w:sz w:val="24"/>
          <w:szCs w:val="24"/>
        </w:rPr>
        <w:t>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21. Специальный инструктаж проводится со всеми водителями при необходимости срочного доведения до них информации в случаях: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вступления в силу нормативных правовых актов, положения которых влияют на профессиональную деятельность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изменения маршрута движения и условий движения, влияющих на безопасность дорожного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получения информации о ДТП с человеческими жертвами, значительным материальным и экологическим ущербом;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совершения и (или) угрозы совершения террористических актов.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проведении инструктажа дается оценка сложившейся ситуации и порядок необходимых действий водителя.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23. Субъектом транспортной деятельности осуществляется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трех лет.</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 xml:space="preserve">IV. Обеспечение безопасности </w:t>
      </w:r>
      <w:proofErr w:type="gramStart"/>
      <w:r w:rsidRPr="00057F52">
        <w:rPr>
          <w:rFonts w:ascii="Times New Roman" w:eastAsia="Times New Roman" w:hAnsi="Times New Roman" w:cs="Times New Roman"/>
          <w:b/>
          <w:bCs/>
          <w:sz w:val="24"/>
          <w:szCs w:val="24"/>
        </w:rPr>
        <w:t>эксплуатируемых</w:t>
      </w:r>
      <w:proofErr w:type="gramEnd"/>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транспортных средств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25. Для выполнения перевозок пассажиров и грузов необходимо использовать транспортные средства, допущенные к эксплуатации в установленном порядке.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26. Субъект транспортной деятельности обязан обеспечить защиту транспортных средств от актов незаконного вмешательства в соответствии с законодательством Российской Федерации о транспортной безопасности.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27. Субъект транспортной деятельности обязан обеспечить организацию технического обслуживания и ремонта используемых транспортных сре</w:t>
      </w:r>
      <w:proofErr w:type="gramStart"/>
      <w:r w:rsidRPr="00057F52">
        <w:rPr>
          <w:rFonts w:ascii="Times New Roman" w:eastAsia="Times New Roman" w:hAnsi="Times New Roman" w:cs="Times New Roman"/>
          <w:sz w:val="24"/>
          <w:szCs w:val="24"/>
        </w:rPr>
        <w:t>дств в с</w:t>
      </w:r>
      <w:proofErr w:type="gramEnd"/>
      <w:r w:rsidRPr="00057F52">
        <w:rPr>
          <w:rFonts w:ascii="Times New Roman" w:eastAsia="Times New Roman" w:hAnsi="Times New Roman" w:cs="Times New Roman"/>
          <w:sz w:val="24"/>
          <w:szCs w:val="24"/>
        </w:rPr>
        <w:t>оответствии с предписаниями изготовителя.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gramStart"/>
      <w:r w:rsidRPr="00057F52">
        <w:rPr>
          <w:rFonts w:ascii="Times New Roman" w:eastAsia="Times New Roman" w:hAnsi="Times New Roman" w:cs="Times New Roman"/>
          <w:sz w:val="24"/>
          <w:szCs w:val="24"/>
        </w:rPr>
        <w:t>Транспортное средство, техническое состояние которого не соответствует требованиям безопасности, установленным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утвержденными постановлением Совета Министров - Правительства Российской Федерации от 23 октября 1993 г. N 1090 &lt;1&gt;, не 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gramStart"/>
      <w:r w:rsidRPr="00057F52">
        <w:rPr>
          <w:rFonts w:ascii="Times New Roman" w:eastAsia="Times New Roman" w:hAnsi="Times New Roman" w:cs="Times New Roman"/>
          <w:sz w:val="24"/>
          <w:szCs w:val="24"/>
        </w:rPr>
        <w:t>&lt;1&gt; Собрание актов Президента и Правительства Российской Федерации, 1993, N 47, ст. 4531; Собрание законодательства Российской Федерации, 2000, N 18, ст. 1985; 2001, N 11, ст. 1029; 2002, N 9, ст. 931; 2003, N 20, ст. 1899; N 40, ст. 3891; 2005, N 52 (ч. III), ст. 5733; 2006, N 11, ст. 1179;</w:t>
      </w:r>
      <w:proofErr w:type="gramEnd"/>
      <w:r w:rsidRPr="00057F52">
        <w:rPr>
          <w:rFonts w:ascii="Times New Roman" w:eastAsia="Times New Roman" w:hAnsi="Times New Roman" w:cs="Times New Roman"/>
          <w:sz w:val="24"/>
          <w:szCs w:val="24"/>
        </w:rPr>
        <w:t xml:space="preserve"> 2008, N 8, ст. 741; N 17, ст. 1882; 2009, N 5, ст. 610; 2010, N 9, ст. 976; N 20, ст. 2471; 2012, N 15, ст. 1780; N 30, ст. 4289; 2012, N 47, ст. 6505; 2013, N 5, ст. 404.</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28. Субъект транспортной деятельности обязан обеспечить проведение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контроля технического состояния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Запрещается выпуск на линию транспортных средств, не прошедших </w:t>
      </w:r>
      <w:proofErr w:type="spellStart"/>
      <w:r w:rsidRPr="00057F52">
        <w:rPr>
          <w:rFonts w:ascii="Times New Roman" w:eastAsia="Times New Roman" w:hAnsi="Times New Roman" w:cs="Times New Roman"/>
          <w:sz w:val="24"/>
          <w:szCs w:val="24"/>
        </w:rPr>
        <w:t>предрейсовый</w:t>
      </w:r>
      <w:proofErr w:type="spellEnd"/>
      <w:r w:rsidRPr="00057F52">
        <w:rPr>
          <w:rFonts w:ascii="Times New Roman" w:eastAsia="Times New Roman" w:hAnsi="Times New Roman" w:cs="Times New Roman"/>
          <w:sz w:val="24"/>
          <w:szCs w:val="24"/>
        </w:rPr>
        <w:t xml:space="preserve"> контроль технического состояния.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29. Сведения о проведенном </w:t>
      </w:r>
      <w:proofErr w:type="spellStart"/>
      <w:r w:rsidRPr="00057F52">
        <w:rPr>
          <w:rFonts w:ascii="Times New Roman" w:eastAsia="Times New Roman" w:hAnsi="Times New Roman" w:cs="Times New Roman"/>
          <w:sz w:val="24"/>
          <w:szCs w:val="24"/>
        </w:rPr>
        <w:t>предрейсовом</w:t>
      </w:r>
      <w:proofErr w:type="spellEnd"/>
      <w:r w:rsidRPr="00057F52">
        <w:rPr>
          <w:rFonts w:ascii="Times New Roman" w:eastAsia="Times New Roman" w:hAnsi="Times New Roman" w:cs="Times New Roman"/>
          <w:sz w:val="24"/>
          <w:szCs w:val="24"/>
        </w:rPr>
        <w:t xml:space="preserve"> контроле технического состояния транспортных средств фиксируются в путевых листах. </w:t>
      </w:r>
      <w:proofErr w:type="spellStart"/>
      <w:r w:rsidRPr="00057F52">
        <w:rPr>
          <w:rFonts w:ascii="Times New Roman" w:eastAsia="Times New Roman" w:hAnsi="Times New Roman" w:cs="Times New Roman"/>
          <w:sz w:val="24"/>
          <w:szCs w:val="24"/>
        </w:rPr>
        <w:t>Предрейсовый</w:t>
      </w:r>
      <w:proofErr w:type="spellEnd"/>
      <w:r w:rsidRPr="00057F52">
        <w:rPr>
          <w:rFonts w:ascii="Times New Roman" w:eastAsia="Times New Roman" w:hAnsi="Times New Roman" w:cs="Times New Roman"/>
          <w:sz w:val="24"/>
          <w:szCs w:val="24"/>
        </w:rPr>
        <w:t xml:space="preserve"> контроль технического состояния транспортных средств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на которого субъектом транспортной деятельности возложены обязанности по проведению такого контроля.</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29 в ред. Приказа Минтранса России от 07.11.2017 N 476)</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30 - 31. Утратили силу. - Приказ Минтранса России от 12.01.2018 N 10.</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2A6D8B" w:rsidRDefault="002A6D8B" w:rsidP="00057F52">
      <w:pPr>
        <w:spacing w:after="0" w:line="240" w:lineRule="auto"/>
        <w:jc w:val="center"/>
        <w:rPr>
          <w:rFonts w:ascii="Times New Roman" w:eastAsia="Times New Roman" w:hAnsi="Times New Roman" w:cs="Times New Roman"/>
          <w:b/>
          <w:bCs/>
          <w:sz w:val="24"/>
          <w:szCs w:val="24"/>
        </w:rPr>
      </w:pP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lastRenderedPageBreak/>
        <w:t>V. Обеспечение безопасных условий перевозок</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пассажиров и грузов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32. Обеспечение безопасных условий перевозок пассажиров и грузов достигается: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обеспечением безопасных условий перевозок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обеспечением безопасных условий организации регулярных перевозок пассажиров;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обеспечением безопасных условий организации и осуществления перевозок пассажиров по заказам;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обеспечением безопасных условий организации и осуществления перевозок пассажиров легковым такси;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обеспечением безопасных перевозок пассажиров и грузов в особых условиях.</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Обеспечение безопасных условий перевозок грузов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33. Разрешенная максимальная масса транспортного средства и осевая нагрузка не должны превышать предельных значений, указанных в паспорте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34. При размещении груза на транспортном средстве должны соблюдаться значения весовых и габаритных параметров, установленных Правилами перевозок грузов автомобильным транспортом, утвержденными постановлением Правительства Российской Федерации от 15 апреля 2011 г. N 272 &lt;1&gt;, а также обеспечиваться условия равномерного распределения массы груза по всей площади платформы или кузова транспортного средства, контейнера.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&lt;1&gt; Собрание законодательства Российской Федерации, 2011, N 17, ст. 2407; 2012, N 10, ст. 1223.</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36. При размещении груза учитываются следующие требования: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 платформы (кузова);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грузы с меньшей объемной массой размещаются на грузы с большой объемной массой;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38. При размещении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средства, контейнера.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39. </w:t>
      </w:r>
      <w:proofErr w:type="gramStart"/>
      <w:r w:rsidRPr="00057F52">
        <w:rPr>
          <w:rFonts w:ascii="Times New Roman" w:eastAsia="Times New Roman" w:hAnsi="Times New Roman" w:cs="Times New Roman"/>
          <w:sz w:val="24"/>
          <w:szCs w:val="24"/>
        </w:rPr>
        <w:t xml:space="preserve">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с учетом технических условий транспортировки продукции, входящей в состав груза, предъявленной для </w:t>
      </w:r>
      <w:r w:rsidRPr="00057F52">
        <w:rPr>
          <w:rFonts w:ascii="Times New Roman" w:eastAsia="Times New Roman" w:hAnsi="Times New Roman" w:cs="Times New Roman"/>
          <w:sz w:val="24"/>
          <w:szCs w:val="24"/>
        </w:rPr>
        <w:lastRenderedPageBreak/>
        <w:t>перевозки (далее - схема размещения и крепления грузов), которая утверждается в соответствии с настоящими Правилами.</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Схема размещения и крепления грузов утверждается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Схема размещения и крепления грузов должна содержать:</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графическое изображение позиции (позиций) размещаемог</w:t>
      </w:r>
      <w:proofErr w:type="gramStart"/>
      <w:r w:rsidRPr="00057F52">
        <w:rPr>
          <w:rFonts w:ascii="Times New Roman" w:eastAsia="Times New Roman" w:hAnsi="Times New Roman" w:cs="Times New Roman"/>
          <w:sz w:val="24"/>
          <w:szCs w:val="24"/>
        </w:rPr>
        <w:t>о(</w:t>
      </w:r>
      <w:proofErr w:type="spellStart"/>
      <w:proofErr w:type="gramEnd"/>
      <w:r w:rsidRPr="00057F52">
        <w:rPr>
          <w:rFonts w:ascii="Times New Roman" w:eastAsia="Times New Roman" w:hAnsi="Times New Roman" w:cs="Times New Roman"/>
          <w:sz w:val="24"/>
          <w:szCs w:val="24"/>
        </w:rPr>
        <w:t>ых</w:t>
      </w:r>
      <w:proofErr w:type="spellEnd"/>
      <w:r w:rsidRPr="00057F52">
        <w:rPr>
          <w:rFonts w:ascii="Times New Roman" w:eastAsia="Times New Roman" w:hAnsi="Times New Roman" w:cs="Times New Roman"/>
          <w:sz w:val="24"/>
          <w:szCs w:val="24"/>
        </w:rPr>
        <w:t>) груза (грузов) в кузове автомобильного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графическое изображение мест крепления груза (грузов) с указанием типов сре</w:t>
      </w:r>
      <w:proofErr w:type="gramStart"/>
      <w:r w:rsidRPr="00057F52">
        <w:rPr>
          <w:rFonts w:ascii="Times New Roman" w:eastAsia="Times New Roman" w:hAnsi="Times New Roman" w:cs="Times New Roman"/>
          <w:sz w:val="24"/>
          <w:szCs w:val="24"/>
        </w:rPr>
        <w:t>дств кр</w:t>
      </w:r>
      <w:proofErr w:type="gramEnd"/>
      <w:r w:rsidRPr="00057F52">
        <w:rPr>
          <w:rFonts w:ascii="Times New Roman" w:eastAsia="Times New Roman" w:hAnsi="Times New Roman" w:cs="Times New Roman"/>
          <w:sz w:val="24"/>
          <w:szCs w:val="24"/>
        </w:rPr>
        <w:t>епления груза (грузов) и их рабочих нагрузок.</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39 в ред. Приказа Минтранса России от 10.03.2016 N 53)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40. Погрузка груза на транспортное средство должна проводиться в соответствии со схемой размещения и крепления грузов с соблюдением следующих требований: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перед погрузкой настил бортовой платформы, опорные поверхности груза должны быть очищены от снега, льда и иных загрязнений, снижающих поверхностное трение;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При перевозках грузов навалом и насыпью (грунт, глина, гравий, </w:t>
      </w:r>
      <w:proofErr w:type="spellStart"/>
      <w:r w:rsidRPr="00057F52">
        <w:rPr>
          <w:rFonts w:ascii="Times New Roman" w:eastAsia="Times New Roman" w:hAnsi="Times New Roman" w:cs="Times New Roman"/>
          <w:sz w:val="24"/>
          <w:szCs w:val="24"/>
        </w:rPr>
        <w:t>песчаногравийная</w:t>
      </w:r>
      <w:proofErr w:type="spellEnd"/>
      <w:r w:rsidRPr="00057F52">
        <w:rPr>
          <w:rFonts w:ascii="Times New Roman" w:eastAsia="Times New Roman" w:hAnsi="Times New Roman" w:cs="Times New Roman"/>
          <w:sz w:val="24"/>
          <w:szCs w:val="24"/>
        </w:rPr>
        <w:t xml:space="preserve">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субъект транспортной деятельности должен дооборудовать кузов средством укрытия.</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40 в ред. Приказа Минтранса России от 10.03.2016 N 53)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заполнению.</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42. Не допускается для перевозки грузов использовать кузова, имеющие: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повреждения настила пола и бортов;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неисправные стойки, петли и рукоятки запорных устройств;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внешние и внутренние повреждения, разрывы, перекосы кузова, а также тента бортовой платформы.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43. При определении способов крепления груза учитываются следующие силы, действующие на груз во время движения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продольные горизонтальные инерционные силы, возникающие в процессе торможения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поперечные горизонтальные силы, возникающие при движении транспортного средства на поворотах и на закруглениях дороги;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вертикальные силы, возникающие при колебаниях движущегося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сила трения (сила, действующая за счет трения между грузом и прилегающих поверхностей при движении груза);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сила тяжести (вес груза).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Величины сил, действующих на груз, должны компенсировать:</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силу, равную 0,8 веса груза, в направлении вперед (продольном горизонтальном по ходу движения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силу, равную 0,5 веса груза, в обратном направлении движения и в стороны (влево, вправо) по ходу движения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Сила трения определяется с учетом коэффициента трения, а сила тяжести - с учетом ускорения свободного падения.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 xml:space="preserve">Средства крепления грузов подразделяются </w:t>
      </w:r>
      <w:proofErr w:type="gramStart"/>
      <w:r w:rsidRPr="00057F52">
        <w:rPr>
          <w:rFonts w:ascii="Times New Roman" w:eastAsia="Times New Roman" w:hAnsi="Times New Roman" w:cs="Times New Roman"/>
          <w:sz w:val="24"/>
          <w:szCs w:val="24"/>
        </w:rPr>
        <w:t>на</w:t>
      </w:r>
      <w:proofErr w:type="gramEnd"/>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прижимные (ремни, цепи, тросы);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растяжные (ремни, тросы);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распорные (деревянные устройства, бруски, упоры);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фрикционные (противоскользящие маты).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Перед погрузкой субъектом транспортной деятельности проводится визуальный контроль состояния сре</w:t>
      </w:r>
      <w:proofErr w:type="gramStart"/>
      <w:r w:rsidRPr="00057F52">
        <w:rPr>
          <w:rFonts w:ascii="Times New Roman" w:eastAsia="Times New Roman" w:hAnsi="Times New Roman" w:cs="Times New Roman"/>
          <w:sz w:val="24"/>
          <w:szCs w:val="24"/>
        </w:rPr>
        <w:t>дств кр</w:t>
      </w:r>
      <w:proofErr w:type="gramEnd"/>
      <w:r w:rsidRPr="00057F52">
        <w:rPr>
          <w:rFonts w:ascii="Times New Roman" w:eastAsia="Times New Roman" w:hAnsi="Times New Roman" w:cs="Times New Roman"/>
          <w:sz w:val="24"/>
          <w:szCs w:val="24"/>
        </w:rPr>
        <w:t>епления.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Выбор средств и соответствующих им способов крепления грузов осуществляется на основании схемы размещения и крепления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Расчет количества прижимных сре</w:t>
      </w:r>
      <w:proofErr w:type="gramStart"/>
      <w:r w:rsidRPr="00057F52">
        <w:rPr>
          <w:rFonts w:ascii="Times New Roman" w:eastAsia="Times New Roman" w:hAnsi="Times New Roman" w:cs="Times New Roman"/>
          <w:sz w:val="24"/>
          <w:szCs w:val="24"/>
        </w:rPr>
        <w:t>дств кр</w:t>
      </w:r>
      <w:proofErr w:type="gramEnd"/>
      <w:r w:rsidRPr="00057F52">
        <w:rPr>
          <w:rFonts w:ascii="Times New Roman" w:eastAsia="Times New Roman" w:hAnsi="Times New Roman" w:cs="Times New Roman"/>
          <w:sz w:val="24"/>
          <w:szCs w:val="24"/>
        </w:rPr>
        <w:t>епления грузов и рабочей нагрузки на средства крепления осуществляется согласно приложению N 2 к настоящим Правилам.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Бортовые платформы, грузовые площадки для размещения груза, кузова оборудуются приспособлениями для увязки и крепления груза.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Средства крепления, которые предотвращают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gramStart"/>
      <w:r w:rsidRPr="00057F52">
        <w:rPr>
          <w:rFonts w:ascii="Times New Roman" w:eastAsia="Times New Roman" w:hAnsi="Times New Roman" w:cs="Times New Roman"/>
          <w:sz w:val="24"/>
          <w:szCs w:val="24"/>
        </w:rPr>
        <w:t>Для устойчивости груза необходимо использовать не 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Уполномоченное субъектом транспортной деятельности лицо осуществляет </w:t>
      </w:r>
      <w:proofErr w:type="gramStart"/>
      <w:r w:rsidRPr="00057F52">
        <w:rPr>
          <w:rFonts w:ascii="Times New Roman" w:eastAsia="Times New Roman" w:hAnsi="Times New Roman" w:cs="Times New Roman"/>
          <w:sz w:val="24"/>
          <w:szCs w:val="24"/>
        </w:rPr>
        <w:t>контроль за</w:t>
      </w:r>
      <w:proofErr w:type="gramEnd"/>
      <w:r w:rsidRPr="00057F52">
        <w:rPr>
          <w:rFonts w:ascii="Times New Roman" w:eastAsia="Times New Roman" w:hAnsi="Times New Roman" w:cs="Times New Roman"/>
          <w:sz w:val="24"/>
          <w:szCs w:val="24"/>
        </w:rPr>
        <w:t xml:space="preserve"> размещением и креплением грузов согласно схеме размещения и крепления груза.</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44 в ред. Приказа Минтранса России от 10.03.2016 N 53)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45. Для крепления груза не применяются: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совместно различные средства крепления (ремень с тросом, ремень с цепью и другие);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механические вспомогательные средства (штанги, рычаги, монтировки и другие средства, не предназначенные для крепления груза);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завязанные узлом крепежные ремни, цепи, тросы.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46. Крепежные ремни, цепи, тросы необходимо защищать от выступающих поверхностей груза в целях исключения механических повреждений посредством защитных приспособлений - уголков, подкладок и других приспособлений.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Таблички с маркировкой крепежных ремней, тросов и цепей не должны иметь повреждений, на них должны быть четкие маркировочные надписи.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47. Крепежные ремни запрещается применять в следующих случаях: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повреждении несущих швов;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отсутствии маркировки крепежного ремня.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48. Крепежные тросы запрещается применять в следующих случаях: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износе троса, когда его номинальный диаметр уменьшен более чем на 10%;</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сплющиваниях, когда трос сдавлен более чем на 15% или он имеет острый кант.</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49. Крепежные цепи запрещается применять в следующих случаях: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уменьшении толщины звеньев в любом месте более чем на 10% номинальной толщины;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удлинении звена посредством любой деформации более чем на 5%;</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надрезах.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51 - 60. Утратили силу. - Приказ Минтранса России от 12.01.2018 N 10.</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60.1. Безопасность перевозки опасных грузов в городском, пригородном и междугородном сообщении обеспечивается соблюдением следующих специальных требований: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веществ и изделий, которые допускаются к перевозке только с соблюдением предписанных в приложениях A и B Европейского соглашения о международной дорожной перевозке опасных грузов &lt;1&gt; (далее - ДОПОГ) условий. Перечень опасных грузов приведен в главе 3.2 ДОПОГ;</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&lt;1&gt; Постановление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транспортными средствами, отвечающими требованиям Технического регламента Таможенного союза "О безопасности колесных транспортных средств" &lt;1&gt; и раздела 9 ДОПОГ. В случаях, предусмотренных ДОПОГ, соответствие конструкции транспортных средств подтверждается свидетельством о допуске транспортного средства к перевозке некоторых опасных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&lt;1&gt; Утвержден решением Комиссии Таможенного союза 9 декабря 2011 г.</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опасных грузов в упаковках, навалом/насыпью и в цистернах с соблюдением требований к погрузке, разгрузке и условий перевозки, предусмотренных разделом 7 ДОПОГ;</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опасных грузов с использованием упаковки, отвечающей требованиям раздела 6 ДОПОГ, а также имеющей маркировку в соответствии с разделом 5 ДОПОГ;</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при наличии оборудования и документации, предусмотренных разделом 8 ДОПОГ, а также при соблюдении условий перевозки, предусмотренных настоящим разделом;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осуществление перевозки опасных грузов в цистернах, отвечающих требованиям глав 4.2 - 4.5 и 6.7 - 6.10 Приложения</w:t>
      </w:r>
      <w:proofErr w:type="gramStart"/>
      <w:r w:rsidRPr="00057F52">
        <w:rPr>
          <w:rFonts w:ascii="Times New Roman" w:eastAsia="Times New Roman" w:hAnsi="Times New Roman" w:cs="Times New Roman"/>
          <w:sz w:val="24"/>
          <w:szCs w:val="24"/>
        </w:rPr>
        <w:t xml:space="preserve"> А</w:t>
      </w:r>
      <w:proofErr w:type="gramEnd"/>
      <w:r w:rsidRPr="00057F52">
        <w:rPr>
          <w:rFonts w:ascii="Times New Roman" w:eastAsia="Times New Roman" w:hAnsi="Times New Roman" w:cs="Times New Roman"/>
          <w:sz w:val="24"/>
          <w:szCs w:val="24"/>
        </w:rPr>
        <w:t xml:space="preserve"> к ДОПОГ.</w:t>
      </w:r>
    </w:p>
    <w:p w:rsidR="00057F52" w:rsidRPr="00057F52" w:rsidRDefault="00057F52" w:rsidP="00057F52">
      <w:pPr>
        <w:spacing w:after="192"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(абзац введен Приказом Минтранса России от 01.03.2018 N 76)</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 xml:space="preserve">(п. 60.1 </w:t>
      </w:r>
      <w:proofErr w:type="gramStart"/>
      <w:r w:rsidRPr="00057F52">
        <w:rPr>
          <w:rFonts w:ascii="Times New Roman" w:eastAsia="Times New Roman" w:hAnsi="Times New Roman" w:cs="Times New Roman"/>
          <w:color w:val="828282"/>
          <w:sz w:val="24"/>
          <w:szCs w:val="24"/>
        </w:rPr>
        <w:t>введен</w:t>
      </w:r>
      <w:proofErr w:type="gramEnd"/>
      <w:r w:rsidRPr="00057F52">
        <w:rPr>
          <w:rFonts w:ascii="Times New Roman" w:eastAsia="Times New Roman" w:hAnsi="Times New Roman" w:cs="Times New Roman"/>
          <w:color w:val="828282"/>
          <w:sz w:val="24"/>
          <w:szCs w:val="24"/>
        </w:rPr>
        <w:t xml:space="preserve"> Приказом Минтранса России от 05.09.2016 N 262)</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60.2. Специальные требования к перевозке опасных грузов не применяются в случаях и при соблюдении условий, предусмотренных разделом 1.1.3 ДОПОГ.</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 xml:space="preserve">(п. 60.2 </w:t>
      </w:r>
      <w:proofErr w:type="gramStart"/>
      <w:r w:rsidRPr="00057F52">
        <w:rPr>
          <w:rFonts w:ascii="Times New Roman" w:eastAsia="Times New Roman" w:hAnsi="Times New Roman" w:cs="Times New Roman"/>
          <w:color w:val="828282"/>
          <w:sz w:val="24"/>
          <w:szCs w:val="24"/>
        </w:rPr>
        <w:t>введен</w:t>
      </w:r>
      <w:proofErr w:type="gramEnd"/>
      <w:r w:rsidRPr="00057F52">
        <w:rPr>
          <w:rFonts w:ascii="Times New Roman" w:eastAsia="Times New Roman" w:hAnsi="Times New Roman" w:cs="Times New Roman"/>
          <w:color w:val="828282"/>
          <w:sz w:val="24"/>
          <w:szCs w:val="24"/>
        </w:rPr>
        <w:t xml:space="preserve"> Приказом Минтранса России от 05.09.2016 N 262)</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60.3. При осуществлении перевозки опасных грузов субъектом транспортной деятельности должны соблюдаться меры предосторожности, предусмотренные в главе 1.10 ДОПОГ.</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Перевозка грузов, относящихся согласно ДОПОГ к грузам повышенной опасности, осуществляется по специальным разрешениям, предусмотренным законодательством об автомобильных дорогах и дорожной деятельности &lt;1&gt;.</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 xml:space="preserve">(п. 60.3 </w:t>
      </w:r>
      <w:proofErr w:type="gramStart"/>
      <w:r w:rsidRPr="00057F52">
        <w:rPr>
          <w:rFonts w:ascii="Times New Roman" w:eastAsia="Times New Roman" w:hAnsi="Times New Roman" w:cs="Times New Roman"/>
          <w:color w:val="828282"/>
          <w:sz w:val="24"/>
          <w:szCs w:val="24"/>
        </w:rPr>
        <w:t>введен</w:t>
      </w:r>
      <w:proofErr w:type="gramEnd"/>
      <w:r w:rsidRPr="00057F52">
        <w:rPr>
          <w:rFonts w:ascii="Times New Roman" w:eastAsia="Times New Roman" w:hAnsi="Times New Roman" w:cs="Times New Roman"/>
          <w:color w:val="828282"/>
          <w:sz w:val="24"/>
          <w:szCs w:val="24"/>
        </w:rPr>
        <w:t xml:space="preserve"> Приказом Минтранса России от 05.09.2016 N 262)</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&lt;1&gt;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2016, N 1, ст. 74).</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Обеспечение безопасных условий организации регулярных</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lastRenderedPageBreak/>
        <w:t>перевозок пассажиров</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Регулярное автобусное движение на участках дорог V категории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w:t>
      </w:r>
      <w:proofErr w:type="gramStart"/>
      <w:r w:rsidRPr="00057F52">
        <w:rPr>
          <w:rFonts w:ascii="Times New Roman" w:eastAsia="Times New Roman" w:hAnsi="Times New Roman" w:cs="Times New Roman"/>
          <w:sz w:val="24"/>
          <w:szCs w:val="24"/>
        </w:rPr>
        <w:t>2</w:t>
      </w:r>
      <w:proofErr w:type="gramEnd"/>
      <w:r w:rsidRPr="00057F52">
        <w:rPr>
          <w:rFonts w:ascii="Times New Roman" w:eastAsia="Times New Roman" w:hAnsi="Times New Roman" w:cs="Times New Roman"/>
          <w:sz w:val="24"/>
          <w:szCs w:val="24"/>
        </w:rPr>
        <w:t xml:space="preserve">, при наличии на участках таких дорог твердого дорожного покрытия в соответствии с законодательством Российской Федерации об автомобильных дорогах и о дорожной деятельности, а также местных </w:t>
      </w:r>
      <w:proofErr w:type="spellStart"/>
      <w:r w:rsidRPr="00057F52">
        <w:rPr>
          <w:rFonts w:ascii="Times New Roman" w:eastAsia="Times New Roman" w:hAnsi="Times New Roman" w:cs="Times New Roman"/>
          <w:sz w:val="24"/>
          <w:szCs w:val="24"/>
        </w:rPr>
        <w:t>уширений</w:t>
      </w:r>
      <w:proofErr w:type="spellEnd"/>
      <w:r w:rsidRPr="00057F52">
        <w:rPr>
          <w:rFonts w:ascii="Times New Roman" w:eastAsia="Times New Roman" w:hAnsi="Times New Roman" w:cs="Times New Roman"/>
          <w:sz w:val="24"/>
          <w:szCs w:val="24"/>
        </w:rPr>
        <w:t xml:space="preserve"> проезжей части, достаточных для разъезда транспортных сре</w:t>
      </w:r>
      <w:proofErr w:type="gramStart"/>
      <w:r w:rsidRPr="00057F52">
        <w:rPr>
          <w:rFonts w:ascii="Times New Roman" w:eastAsia="Times New Roman" w:hAnsi="Times New Roman" w:cs="Times New Roman"/>
          <w:sz w:val="24"/>
          <w:szCs w:val="24"/>
        </w:rPr>
        <w:t>дств в з</w:t>
      </w:r>
      <w:proofErr w:type="gramEnd"/>
      <w:r w:rsidRPr="00057F52">
        <w:rPr>
          <w:rFonts w:ascii="Times New Roman" w:eastAsia="Times New Roman" w:hAnsi="Times New Roman" w:cs="Times New Roman"/>
          <w:sz w:val="24"/>
          <w:szCs w:val="24"/>
        </w:rPr>
        <w:t>оне видимости с транспортными средствами встречного направления движения с соблюдением Правил дорожного движения и требований безопасности, предъявляемых к транспортным средствам, обеспечивающим данные перевозки.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62. Субъект транспортной деятельности, осуществляющий регулярные перевозки пассажиров, обязан:</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обеспечить каждого водителя следующими документами: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путевым листом;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расписанием (графиком) движения по маршруту регулярных перевозок;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схемой маршрута с указанием опасных участков;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осуществлять при выполнении перевозок контроль соблюдения расписания (графика) движения и норм предельной вместимости транспортных средств, соответствия пути движения транспортных средств установленным маршрутам регулярных перевозок.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64.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65.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66. Запрещается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расписания (графика) движения и при необходимости корректировать расписание (график) движения.</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Обеспечение безопасных условий организации и осуществления</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перевозок пассажиров по заказам</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68. Маршрут перевозки пассажиров по заказу определяется по соглашению фрахтовщика с фрахтователем с соблюдением требований к обеспечению безопасности дорожного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69. При перевозках пассажиров в междугородном сообщении по заказам багаж должен размещаться только в багажных отсеках автобусов либо перевозиться отдельно в багажных автомобилях или в специальных прицепах.</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Обеспечение безопасных условий организации и осуществления</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перевозок пассажиров легковым такси</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70. Субъект транспортной деятельности обязан обеспечить водителя легкового такси информацией, перечисленной в подпунктах 1 - 7 пункта 16 настоящих Правил.</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71. При перевозках пассажиров и багажа в междугородном сообщении легковым такси багаж должен размещаться только в багажных отсеках и (или) в прицепе.</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Обеспечение безопасности перевозок пассажиров и грузов</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в особых условиях</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72. К особым условиям перевозок пассажиров и грузов относятся: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перевозки по зимникам, в условиях бездорожья, переправам через водные преграды;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продольные уклоны величиной более 60</w:t>
      </w:r>
      <w:r w:rsidR="007A4DB1" w:rsidRPr="007A4DB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Pr="00057F52">
        <w:rPr>
          <w:rFonts w:ascii="Times New Roman" w:eastAsia="Times New Roman" w:hAnsi="Times New Roman" w:cs="Times New Roman"/>
          <w:sz w:val="24"/>
          <w:szCs w:val="24"/>
        </w:rPr>
        <w:t xml:space="preserve"> и протяженностью 2 км и более;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кривые с радиусами в плане менее 100 метров в количестве шести и более на 1 км;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выпуклые кривые продольного профиля с радиусами менее 1500 метров и вогнутые кривые с радиусами менее 1200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расстояние видимости поверхности дороги менее 60 метров и встречного автомобиля - менее 120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маршруты, проходящие по трудным участкам пересеченной местности;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 движение трамваев на прямолинейных участках с уклонами: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70</w:t>
      </w:r>
      <w:r w:rsidR="007A4DB1" w:rsidRPr="007A4DB1">
        <w:rPr>
          <w:rFonts w:ascii="Times New Roman" w:eastAsia="Times New Roman" w:hAnsi="Times New Roman" w:cs="Times New Roman"/>
          <w:sz w:val="24"/>
          <w:szCs w:val="24"/>
        </w:rPr>
        <w:pict>
          <v:shape id="_x0000_i1026" type="#_x0000_t75" alt="Рисунок 32769" style="width:24pt;height:24pt"/>
        </w:pict>
      </w:r>
      <w:r w:rsidRPr="00057F52">
        <w:rPr>
          <w:rFonts w:ascii="Times New Roman" w:eastAsia="Times New Roman" w:hAnsi="Times New Roman" w:cs="Times New Roman"/>
          <w:sz w:val="24"/>
          <w:szCs w:val="24"/>
        </w:rPr>
        <w:t xml:space="preserve"> при непрерывной протяженности свыше 200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60</w:t>
      </w:r>
      <w:r w:rsidR="007A4DB1" w:rsidRPr="007A4DB1">
        <w:rPr>
          <w:rFonts w:ascii="Times New Roman" w:eastAsia="Times New Roman" w:hAnsi="Times New Roman" w:cs="Times New Roman"/>
          <w:sz w:val="24"/>
          <w:szCs w:val="24"/>
        </w:rPr>
        <w:pict>
          <v:shape id="_x0000_i1027" type="#_x0000_t75" alt="Рисунок 32770" style="width:24pt;height:24pt"/>
        </w:pict>
      </w:r>
      <w:r w:rsidRPr="00057F52">
        <w:rPr>
          <w:rFonts w:ascii="Times New Roman" w:eastAsia="Times New Roman" w:hAnsi="Times New Roman" w:cs="Times New Roman"/>
          <w:sz w:val="24"/>
          <w:szCs w:val="24"/>
        </w:rPr>
        <w:t xml:space="preserve"> при непрерывной протяженности свыше 250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50</w:t>
      </w:r>
      <w:r w:rsidR="007A4DB1" w:rsidRPr="007A4DB1">
        <w:rPr>
          <w:rFonts w:ascii="Times New Roman" w:eastAsia="Times New Roman" w:hAnsi="Times New Roman" w:cs="Times New Roman"/>
          <w:sz w:val="24"/>
          <w:szCs w:val="24"/>
        </w:rPr>
        <w:pict>
          <v:shape id="_x0000_i1028" type="#_x0000_t75" alt="Рисунок 32771" style="width:24pt;height:24pt"/>
        </w:pict>
      </w:r>
      <w:r w:rsidRPr="00057F52">
        <w:rPr>
          <w:rFonts w:ascii="Times New Roman" w:eastAsia="Times New Roman" w:hAnsi="Times New Roman" w:cs="Times New Roman"/>
          <w:sz w:val="24"/>
          <w:szCs w:val="24"/>
        </w:rPr>
        <w:t xml:space="preserve"> при непрерывной протяженности свыше 350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40</w:t>
      </w:r>
      <w:r w:rsidR="007A4DB1" w:rsidRPr="007A4DB1">
        <w:rPr>
          <w:rFonts w:ascii="Times New Roman" w:eastAsia="Times New Roman" w:hAnsi="Times New Roman" w:cs="Times New Roman"/>
          <w:sz w:val="24"/>
          <w:szCs w:val="24"/>
        </w:rPr>
        <w:pict>
          <v:shape id="_x0000_i1029" type="#_x0000_t75" alt="Рисунок 32772" style="width:24pt;height:24pt"/>
        </w:pict>
      </w:r>
      <w:r w:rsidRPr="00057F52">
        <w:rPr>
          <w:rFonts w:ascii="Times New Roman" w:eastAsia="Times New Roman" w:hAnsi="Times New Roman" w:cs="Times New Roman"/>
          <w:sz w:val="24"/>
          <w:szCs w:val="24"/>
        </w:rPr>
        <w:t xml:space="preserve"> при непрерывной протяженности свыше 500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30</w:t>
      </w:r>
      <w:r w:rsidR="007A4DB1" w:rsidRPr="007A4DB1">
        <w:rPr>
          <w:rFonts w:ascii="Times New Roman" w:eastAsia="Times New Roman" w:hAnsi="Times New Roman" w:cs="Times New Roman"/>
          <w:sz w:val="24"/>
          <w:szCs w:val="24"/>
        </w:rPr>
        <w:pict>
          <v:shape id="_x0000_i1030" type="#_x0000_t75" alt="Рисунок 32773" style="width:24pt;height:24pt"/>
        </w:pict>
      </w:r>
      <w:r w:rsidRPr="00057F52">
        <w:rPr>
          <w:rFonts w:ascii="Times New Roman" w:eastAsia="Times New Roman" w:hAnsi="Times New Roman" w:cs="Times New Roman"/>
          <w:sz w:val="24"/>
          <w:szCs w:val="24"/>
        </w:rPr>
        <w:t xml:space="preserve"> при непрерывной протяженности свыше 700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или эквивалентные им уклоны на указанной протяженности, определенные по формуле:</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31" type="#_x0000_t75" alt="Рисунок 32774" style="width:24pt;height:24pt"/>
        </w:pict>
      </w:r>
      <w:r w:rsidRPr="007A4DB1">
        <w:rPr>
          <w:rFonts w:ascii="Times New Roman" w:eastAsia="Times New Roman" w:hAnsi="Times New Roman" w:cs="Times New Roman"/>
          <w:sz w:val="24"/>
          <w:szCs w:val="24"/>
        </w:rPr>
        <w:pict>
          <v:shape id="_x0000_i1032" type="#_x0000_t75" alt="Рисунок 32775" style="width:24pt;height:24pt"/>
        </w:pict>
      </w:r>
      <w:r w:rsidR="00057F52" w:rsidRPr="00057F52">
        <w:rPr>
          <w:rFonts w:ascii="Times New Roman" w:eastAsia="Times New Roman" w:hAnsi="Times New Roman" w:cs="Times New Roman"/>
          <w:sz w:val="24"/>
          <w:szCs w:val="24"/>
        </w:rPr>
        <w:t>,</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где </w:t>
      </w:r>
      <w:r w:rsidR="007A4DB1" w:rsidRPr="007A4DB1">
        <w:rPr>
          <w:rFonts w:ascii="Times New Roman" w:eastAsia="Times New Roman" w:hAnsi="Times New Roman" w:cs="Times New Roman"/>
          <w:sz w:val="24"/>
          <w:szCs w:val="24"/>
        </w:rPr>
        <w:pict>
          <v:shape id="_x0000_i1033" type="#_x0000_t75" alt="Рисунок 32776" style="width:24pt;height:24pt"/>
        </w:pict>
      </w:r>
      <w:r w:rsidRPr="00057F52">
        <w:rPr>
          <w:rFonts w:ascii="Times New Roman" w:eastAsia="Times New Roman" w:hAnsi="Times New Roman" w:cs="Times New Roman"/>
          <w:sz w:val="24"/>
          <w:szCs w:val="24"/>
        </w:rPr>
        <w:t>- величина уклона</w:t>
      </w:r>
      <w:proofErr w:type="gramStart"/>
      <w:r w:rsidRPr="00057F52">
        <w:rPr>
          <w:rFonts w:ascii="Times New Roman" w:eastAsia="Times New Roman" w:hAnsi="Times New Roman" w:cs="Times New Roman"/>
          <w:sz w:val="24"/>
          <w:szCs w:val="24"/>
        </w:rPr>
        <w:t xml:space="preserve">, </w:t>
      </w:r>
      <w:r w:rsidR="007A4DB1" w:rsidRPr="007A4DB1">
        <w:rPr>
          <w:rFonts w:ascii="Times New Roman" w:eastAsia="Times New Roman" w:hAnsi="Times New Roman" w:cs="Times New Roman"/>
          <w:sz w:val="24"/>
          <w:szCs w:val="24"/>
        </w:rPr>
        <w:pict>
          <v:shape id="_x0000_i1034" type="#_x0000_t75" alt="Рисунок 32777" style="width:24pt;height:24pt"/>
        </w:pict>
      </w:r>
      <w:r w:rsidRPr="00057F52">
        <w:rPr>
          <w:rFonts w:ascii="Times New Roman" w:eastAsia="Times New Roman" w:hAnsi="Times New Roman" w:cs="Times New Roman"/>
          <w:sz w:val="24"/>
          <w:szCs w:val="24"/>
        </w:rPr>
        <w:t>;</w:t>
      </w:r>
      <w:proofErr w:type="gramEnd"/>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35" type="#_x0000_t75" alt="Рисунок 32778" style="width:24pt;height:24pt"/>
        </w:pict>
      </w:r>
      <w:r w:rsidR="00057F52" w:rsidRPr="00057F52">
        <w:rPr>
          <w:rFonts w:ascii="Times New Roman" w:eastAsia="Times New Roman" w:hAnsi="Times New Roman" w:cs="Times New Roman"/>
          <w:sz w:val="24"/>
          <w:szCs w:val="24"/>
        </w:rPr>
        <w:t xml:space="preserve">- протяженность уклона, </w:t>
      </w:r>
      <w:proofErr w:type="gramStart"/>
      <w:r w:rsidR="00057F52" w:rsidRPr="00057F52">
        <w:rPr>
          <w:rFonts w:ascii="Times New Roman" w:eastAsia="Times New Roman" w:hAnsi="Times New Roman" w:cs="Times New Roman"/>
          <w:sz w:val="24"/>
          <w:szCs w:val="24"/>
        </w:rPr>
        <w:t>м</w:t>
      </w:r>
      <w:proofErr w:type="gramEnd"/>
      <w:r w:rsidR="00057F52"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30</w:t>
      </w:r>
      <w:r w:rsidR="007A4DB1" w:rsidRPr="007A4DB1">
        <w:rPr>
          <w:rFonts w:ascii="Times New Roman" w:eastAsia="Times New Roman" w:hAnsi="Times New Roman" w:cs="Times New Roman"/>
          <w:sz w:val="24"/>
          <w:szCs w:val="24"/>
        </w:rPr>
        <w:pict>
          <v:shape id="_x0000_i1036" type="#_x0000_t75" alt="Рисунок 32779" style="width:24pt;height:24pt"/>
        </w:pict>
      </w:r>
      <w:r w:rsidRPr="00057F52">
        <w:rPr>
          <w:rFonts w:ascii="Times New Roman" w:eastAsia="Times New Roman" w:hAnsi="Times New Roman" w:cs="Times New Roman"/>
          <w:sz w:val="24"/>
          <w:szCs w:val="24"/>
        </w:rP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 движение троллейбусов на прямолинейных участках с уклонами: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60</w:t>
      </w:r>
      <w:r w:rsidR="007A4DB1" w:rsidRPr="007A4DB1">
        <w:rPr>
          <w:rFonts w:ascii="Times New Roman" w:eastAsia="Times New Roman" w:hAnsi="Times New Roman" w:cs="Times New Roman"/>
          <w:sz w:val="24"/>
          <w:szCs w:val="24"/>
        </w:rPr>
        <w:pict>
          <v:shape id="_x0000_i1037" type="#_x0000_t75" alt="Рисунок 32780" style="width:24pt;height:24pt"/>
        </w:pict>
      </w:r>
      <w:r w:rsidRPr="00057F52">
        <w:rPr>
          <w:rFonts w:ascii="Times New Roman" w:eastAsia="Times New Roman" w:hAnsi="Times New Roman" w:cs="Times New Roman"/>
          <w:sz w:val="24"/>
          <w:szCs w:val="24"/>
        </w:rPr>
        <w:t xml:space="preserve"> при непрерывной протяженности свыше 100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более 50</w:t>
      </w:r>
      <w:r w:rsidR="007A4DB1" w:rsidRPr="007A4DB1">
        <w:rPr>
          <w:rFonts w:ascii="Times New Roman" w:eastAsia="Times New Roman" w:hAnsi="Times New Roman" w:cs="Times New Roman"/>
          <w:sz w:val="24"/>
          <w:szCs w:val="24"/>
        </w:rPr>
        <w:pict>
          <v:shape id="_x0000_i1038" type="#_x0000_t75" alt="Рисунок 32781" style="width:24pt;height:24pt"/>
        </w:pict>
      </w:r>
      <w:r w:rsidRPr="00057F52">
        <w:rPr>
          <w:rFonts w:ascii="Times New Roman" w:eastAsia="Times New Roman" w:hAnsi="Times New Roman" w:cs="Times New Roman"/>
          <w:sz w:val="24"/>
          <w:szCs w:val="24"/>
        </w:rPr>
        <w:t xml:space="preserve"> при непрерывной протяженности свыше 150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40</w:t>
      </w:r>
      <w:r w:rsidR="007A4DB1" w:rsidRPr="007A4DB1">
        <w:rPr>
          <w:rFonts w:ascii="Times New Roman" w:eastAsia="Times New Roman" w:hAnsi="Times New Roman" w:cs="Times New Roman"/>
          <w:sz w:val="24"/>
          <w:szCs w:val="24"/>
        </w:rPr>
        <w:pict>
          <v:shape id="_x0000_i1039" type="#_x0000_t75" alt="Рисунок 32782" style="width:24pt;height:24pt"/>
        </w:pict>
      </w:r>
      <w:r w:rsidRPr="00057F52">
        <w:rPr>
          <w:rFonts w:ascii="Times New Roman" w:eastAsia="Times New Roman" w:hAnsi="Times New Roman" w:cs="Times New Roman"/>
          <w:sz w:val="24"/>
          <w:szCs w:val="24"/>
        </w:rPr>
        <w:t xml:space="preserve"> при непрерывной протяженности свыше 200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или эквивалентные им уклоны на указанной протяженности, определенные по формуле, приведенной в подпункте 4 настоящего пункта;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более 30</w:t>
      </w:r>
      <w:r w:rsidR="007A4DB1" w:rsidRPr="007A4DB1">
        <w:rPr>
          <w:rFonts w:ascii="Times New Roman" w:eastAsia="Times New Roman" w:hAnsi="Times New Roman" w:cs="Times New Roman"/>
          <w:sz w:val="24"/>
          <w:szCs w:val="24"/>
        </w:rPr>
        <w:pict>
          <v:shape id="_x0000_i1040" type="#_x0000_t75" alt="Рисунок 32783" style="width:24pt;height:24pt"/>
        </w:pict>
      </w:r>
      <w:r w:rsidRPr="00057F52">
        <w:rPr>
          <w:rFonts w:ascii="Times New Roman" w:eastAsia="Times New Roman" w:hAnsi="Times New Roman" w:cs="Times New Roman"/>
          <w:sz w:val="24"/>
          <w:szCs w:val="24"/>
        </w:rPr>
        <w:t xml:space="preserve"> при непрерывной протяженности свыше 150 метров при наличии на спусках или непосредственно после них кривых (поворотов) радиусом менее 30 метров.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73. </w:t>
      </w:r>
      <w:proofErr w:type="gramStart"/>
      <w:r w:rsidRPr="00057F52">
        <w:rPr>
          <w:rFonts w:ascii="Times New Roman" w:eastAsia="Times New Roman" w:hAnsi="Times New Roman" w:cs="Times New Roman"/>
          <w:sz w:val="24"/>
          <w:szCs w:val="24"/>
        </w:rPr>
        <w:t>Перевозки пассажиров и грузов по маршрутам, проходящим по зимникам, в условиях бездорожья, переправам через водные преграды (</w:t>
      </w:r>
      <w:proofErr w:type="spellStart"/>
      <w:r w:rsidRPr="00057F52">
        <w:rPr>
          <w:rFonts w:ascii="Times New Roman" w:eastAsia="Times New Roman" w:hAnsi="Times New Roman" w:cs="Times New Roman"/>
          <w:sz w:val="24"/>
          <w:szCs w:val="24"/>
        </w:rPr>
        <w:t>переправные</w:t>
      </w:r>
      <w:proofErr w:type="spellEnd"/>
      <w:r w:rsidRPr="00057F52">
        <w:rPr>
          <w:rFonts w:ascii="Times New Roman" w:eastAsia="Times New Roman" w:hAnsi="Times New Roman" w:cs="Times New Roman"/>
          <w:sz w:val="24"/>
          <w:szCs w:val="24"/>
        </w:rPr>
        <w:t xml:space="preserve"> сооружения некапитального типа: паромные переправы и наплавные мосты; природные объекты, обустроенные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75. Переправа транспортных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76. Перевозка пассажиров через ледовые переправы запрещается, за исключением районов, расположенных в </w:t>
      </w:r>
      <w:proofErr w:type="spellStart"/>
      <w:r w:rsidRPr="00057F52">
        <w:rPr>
          <w:rFonts w:ascii="Times New Roman" w:eastAsia="Times New Roman" w:hAnsi="Times New Roman" w:cs="Times New Roman"/>
          <w:sz w:val="24"/>
          <w:szCs w:val="24"/>
        </w:rPr>
        <w:t>I-й</w:t>
      </w:r>
      <w:proofErr w:type="spellEnd"/>
      <w:r w:rsidRPr="00057F52">
        <w:rPr>
          <w:rFonts w:ascii="Times New Roman" w:eastAsia="Times New Roman" w:hAnsi="Times New Roman" w:cs="Times New Roman"/>
          <w:sz w:val="24"/>
          <w:szCs w:val="24"/>
        </w:rPr>
        <w:t xml:space="preserve">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77. Технические требования к наплавным мостам, в том числе эксплуатируемым в период ледостава, определяются в соответствии с законодательством о техническом регулировании.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78. Решение о движении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 об открытии наплавного моста.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w:t>
      </w:r>
      <w:proofErr w:type="gramStart"/>
      <w:r w:rsidRPr="00057F52">
        <w:rPr>
          <w:rFonts w:ascii="Times New Roman" w:eastAsia="Times New Roman" w:hAnsi="Times New Roman" w:cs="Times New Roman"/>
          <w:sz w:val="24"/>
          <w:szCs w:val="24"/>
        </w:rPr>
        <w:t>дств в т</w:t>
      </w:r>
      <w:proofErr w:type="gramEnd"/>
      <w:r w:rsidRPr="00057F52">
        <w:rPr>
          <w:rFonts w:ascii="Times New Roman" w:eastAsia="Times New Roman" w:hAnsi="Times New Roman" w:cs="Times New Roman"/>
          <w:sz w:val="24"/>
          <w:szCs w:val="24"/>
        </w:rPr>
        <w:t>емное время суток по переправе запрещается.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80. Переправы через водные преграды должны быть оборудованы площадками для высадки и посадки пассажиров с заездными местными </w:t>
      </w:r>
      <w:proofErr w:type="spellStart"/>
      <w:r w:rsidRPr="00057F52">
        <w:rPr>
          <w:rFonts w:ascii="Times New Roman" w:eastAsia="Times New Roman" w:hAnsi="Times New Roman" w:cs="Times New Roman"/>
          <w:sz w:val="24"/>
          <w:szCs w:val="24"/>
        </w:rPr>
        <w:t>уширениями</w:t>
      </w:r>
      <w:proofErr w:type="spellEnd"/>
      <w:r w:rsidRPr="00057F52">
        <w:rPr>
          <w:rFonts w:ascii="Times New Roman" w:eastAsia="Times New Roman" w:hAnsi="Times New Roman" w:cs="Times New Roman"/>
          <w:sz w:val="24"/>
          <w:szCs w:val="24"/>
        </w:rPr>
        <w:t xml:space="preserve"> проезжей части для транспортных средств, шлагбаумами, техническими средствами организации дорожного движения в соответствии с действующими правилами эксплуатации этих переправ.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технических характеристик и режима работы, наименованием, адресом и номером телефона организации, эксплуатирующей переправу.</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82. Транспортные средства, выполняющие перевозки пассажиров по маршрутам регулярных перевозок, осуществляют движение по переправе через водную преграду без очереди в соответствии с расписанием их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83. Расписание движения на маршрутах регулярных перевозок, осуществляемых с использованием переправ через водные преграды, должно быть увязано с режимом работы этих переправ и предусматривать достаточное время на осуществление переправы, включая высадку и посадку пассажиров.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84. Движение по переправам через водные преграды осуществляется в соответствии с правилами пользования переправой, установленными эксплуатирующей организацией.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85. </w:t>
      </w:r>
      <w:proofErr w:type="gramStart"/>
      <w:r w:rsidRPr="00057F52">
        <w:rPr>
          <w:rFonts w:ascii="Times New Roman" w:eastAsia="Times New Roman" w:hAnsi="Times New Roman" w:cs="Times New Roman"/>
          <w:sz w:val="24"/>
          <w:szCs w:val="24"/>
        </w:rPr>
        <w:t>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законодательства Российской Федерации о техническом регулировании и законодательства Российской Федерации о безопасности дорожного движения.</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86. По маршрутам, проходящим в горной местности, запрещается эксплуатация сочлененных транспортных средств.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87. Трамваи и троллейбусы, допущенные к эксплуатации на маршрутах с особыми условиями движения, установленными подпунктами 4 и 5 пункта 72 настоящих Правил, должны пройти первичную эксплуатацию на маршруте, не относящемся к маршруту с особыми условиями движения.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88. Регулярная перевозка пассажиров по маршрутам с особыми условиями движения осуществляется при следующих условиях:</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ширина проезжей части участков автомобильных дорог достаточна для безопасного разъезда транспортных сре</w:t>
      </w:r>
      <w:proofErr w:type="gramStart"/>
      <w:r w:rsidRPr="00057F52">
        <w:rPr>
          <w:rFonts w:ascii="Times New Roman" w:eastAsia="Times New Roman" w:hAnsi="Times New Roman" w:cs="Times New Roman"/>
          <w:sz w:val="24"/>
          <w:szCs w:val="24"/>
        </w:rPr>
        <w:t>дств встр</w:t>
      </w:r>
      <w:proofErr w:type="gramEnd"/>
      <w:r w:rsidRPr="00057F52">
        <w:rPr>
          <w:rFonts w:ascii="Times New Roman" w:eastAsia="Times New Roman" w:hAnsi="Times New Roman" w:cs="Times New Roman"/>
          <w:sz w:val="24"/>
          <w:szCs w:val="24"/>
        </w:rPr>
        <w:t>ечного направления;</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участки автомобильных дорог, имеющие радиусы в плане менее 2000 метров, обустроены виражами и переходными кривыми;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 горизонтальная и вертикальная дорожная разметка на проезжей части и элементах обустройства автомобильных дорог хорошо различима в любое время суток;</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4) участки автомобильных дорог обозначены сигнальными столбиками и </w:t>
      </w:r>
      <w:proofErr w:type="spellStart"/>
      <w:r w:rsidRPr="00057F52">
        <w:rPr>
          <w:rFonts w:ascii="Times New Roman" w:eastAsia="Times New Roman" w:hAnsi="Times New Roman" w:cs="Times New Roman"/>
          <w:sz w:val="24"/>
          <w:szCs w:val="24"/>
        </w:rPr>
        <w:t>световозвращателями</w:t>
      </w:r>
      <w:proofErr w:type="spellEnd"/>
      <w:r w:rsidRPr="00057F52">
        <w:rPr>
          <w:rFonts w:ascii="Times New Roman" w:eastAsia="Times New Roman" w:hAnsi="Times New Roman" w:cs="Times New Roman"/>
          <w:sz w:val="24"/>
          <w:szCs w:val="24"/>
        </w:rPr>
        <w:t xml:space="preserve">. </w:t>
      </w:r>
      <w:proofErr w:type="spellStart"/>
      <w:r w:rsidRPr="00057F52">
        <w:rPr>
          <w:rFonts w:ascii="Times New Roman" w:eastAsia="Times New Roman" w:hAnsi="Times New Roman" w:cs="Times New Roman"/>
          <w:sz w:val="24"/>
          <w:szCs w:val="24"/>
        </w:rPr>
        <w:t>Световозвращатели</w:t>
      </w:r>
      <w:proofErr w:type="spellEnd"/>
      <w:r w:rsidRPr="00057F52">
        <w:rPr>
          <w:rFonts w:ascii="Times New Roman" w:eastAsia="Times New Roman" w:hAnsi="Times New Roman" w:cs="Times New Roman"/>
          <w:sz w:val="24"/>
          <w:szCs w:val="24"/>
        </w:rPr>
        <w:t>, используемые для оптической ориентации водителей, установлены на кривых радиусом менее 60 метров в сочетании с линиями горизонтальной разметки;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 на серпантинах, участках автомобильных дорог в плане малого радиуса, участках, пересечениях и примыканиях с необеспеченной видимостью установлены сферические зеркала увеличенного размера (диаметром 1 000 мм и выше);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 ограничение скоростных режимов осуществлено посредством установки соответствующих дорожных знаков на участках автомобильных дорог в соответствии с проектом организации дорожного движения, утвержденным в установленном порядке;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Приложение N 1</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 Правилам обеспечения безопасности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перевозок пассажиров и грузов</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автомобильным транспортом и городским</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наземным электрическим транспортом</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утвержденным приказом Минтранса России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от 15 января 2014 г. N 7</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lastRenderedPageBreak/>
        <w:t>ОБЯЗАТЕЛЬНЫЕ УСЛОВИЯ ИСПОЛЬЗОВАНИЯ АВТОМОБИЛЕЙ ПРИКРЫТИЯ</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Утратили силу. - Приказ Минтранса России от 12.01.2018 N 10.</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Приложение N 2</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 Правилам обеспечения безопасности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перевозок пассажиров и грузов</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автомобильным транспортом и городским</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наземным электрическим транспортом</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утвержденным приказом Минтранса России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от 15 января 2014 г. N 7</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РАСЧЕТ</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КОЛИЧЕСТВА ПРИЖИМНЫХ СРЕДСТВ КРЕПЛЕНИЯ И РАБОЧЕЙ НАГРУЗКИ</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НА СРЕДСТВА КРЕПЛЕНИЯ</w:t>
      </w:r>
    </w:p>
    <w:tbl>
      <w:tblPr>
        <w:tblW w:w="5000" w:type="pct"/>
        <w:jc w:val="center"/>
        <w:tblCellSpacing w:w="15" w:type="dxa"/>
        <w:tblCellMar>
          <w:top w:w="15" w:type="dxa"/>
          <w:left w:w="15" w:type="dxa"/>
          <w:bottom w:w="15" w:type="dxa"/>
          <w:right w:w="15" w:type="dxa"/>
        </w:tblCellMar>
        <w:tblLook w:val="04A0"/>
      </w:tblPr>
      <w:tblGrid>
        <w:gridCol w:w="9445"/>
      </w:tblGrid>
      <w:tr w:rsidR="00057F52" w:rsidRPr="00057F52" w:rsidTr="00057F52">
        <w:trPr>
          <w:tblCellSpacing w:w="15" w:type="dxa"/>
          <w:jc w:val="center"/>
        </w:trPr>
        <w:tc>
          <w:tcPr>
            <w:tcW w:w="0" w:type="auto"/>
            <w:vAlign w:val="center"/>
            <w:hideMark/>
          </w:tcPr>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Список изменяющих документов</w:t>
            </w:r>
          </w:p>
        </w:tc>
      </w:tr>
    </w:tbl>
    <w:p w:rsidR="00057F52" w:rsidRPr="00057F52" w:rsidRDefault="00057F52" w:rsidP="00057F52">
      <w:pPr>
        <w:spacing w:after="96" w:line="240" w:lineRule="auto"/>
        <w:jc w:val="center"/>
        <w:rPr>
          <w:rFonts w:ascii="Times New Roman" w:eastAsia="Times New Roman" w:hAnsi="Times New Roman" w:cs="Times New Roman"/>
          <w:color w:val="392C69"/>
          <w:sz w:val="24"/>
          <w:szCs w:val="24"/>
        </w:rPr>
      </w:pPr>
      <w:r w:rsidRPr="00057F52">
        <w:rPr>
          <w:rFonts w:ascii="Times New Roman" w:eastAsia="Times New Roman" w:hAnsi="Times New Roman" w:cs="Times New Roman"/>
          <w:color w:val="392C69"/>
          <w:sz w:val="24"/>
          <w:szCs w:val="24"/>
        </w:rPr>
        <w:t>(</w:t>
      </w:r>
      <w:proofErr w:type="gramStart"/>
      <w:r w:rsidRPr="00057F52">
        <w:rPr>
          <w:rFonts w:ascii="Times New Roman" w:eastAsia="Times New Roman" w:hAnsi="Times New Roman" w:cs="Times New Roman"/>
          <w:color w:val="392C69"/>
          <w:sz w:val="24"/>
          <w:szCs w:val="24"/>
        </w:rPr>
        <w:t>введен</w:t>
      </w:r>
      <w:proofErr w:type="gramEnd"/>
      <w:r w:rsidRPr="00057F52">
        <w:rPr>
          <w:rFonts w:ascii="Times New Roman" w:eastAsia="Times New Roman" w:hAnsi="Times New Roman" w:cs="Times New Roman"/>
          <w:color w:val="392C69"/>
          <w:sz w:val="24"/>
          <w:szCs w:val="24"/>
        </w:rPr>
        <w:t xml:space="preserve"> Приказом Минтранса России от 10.03.2016 N 53)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Количество прижимных сре</w:t>
      </w:r>
      <w:proofErr w:type="gramStart"/>
      <w:r w:rsidRPr="00057F52">
        <w:rPr>
          <w:rFonts w:ascii="Times New Roman" w:eastAsia="Times New Roman" w:hAnsi="Times New Roman" w:cs="Times New Roman"/>
          <w:sz w:val="24"/>
          <w:szCs w:val="24"/>
        </w:rPr>
        <w:t>дств кр</w:t>
      </w:r>
      <w:proofErr w:type="gramEnd"/>
      <w:r w:rsidRPr="00057F52">
        <w:rPr>
          <w:rFonts w:ascii="Times New Roman" w:eastAsia="Times New Roman" w:hAnsi="Times New Roman" w:cs="Times New Roman"/>
          <w:sz w:val="24"/>
          <w:szCs w:val="24"/>
        </w:rPr>
        <w:t>епления грузов и рабочая нагрузка на средство крепления рассчитываются по следующим формулам:</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7A4DB1" w:rsidP="00057F52">
      <w:pPr>
        <w:spacing w:after="0" w:line="240" w:lineRule="auto"/>
        <w:jc w:val="center"/>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1" type="#_x0000_t75" alt="Рисунок 32784" style="width:24pt;height:24pt"/>
        </w:pict>
      </w:r>
      <w:r w:rsidR="00057F52" w:rsidRPr="00057F52">
        <w:rPr>
          <w:rFonts w:ascii="Times New Roman" w:eastAsia="Times New Roman" w:hAnsi="Times New Roman" w:cs="Times New Roman"/>
          <w:sz w:val="24"/>
          <w:szCs w:val="24"/>
        </w:rPr>
        <w:t>,</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где: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n</w:t>
      </w:r>
      <w:proofErr w:type="spellEnd"/>
      <w:r w:rsidRPr="00057F52">
        <w:rPr>
          <w:rFonts w:ascii="Times New Roman" w:eastAsia="Times New Roman" w:hAnsi="Times New Roman" w:cs="Times New Roman"/>
          <w:sz w:val="24"/>
          <w:szCs w:val="24"/>
        </w:rPr>
        <w:t xml:space="preserve"> - количество прижимных сре</w:t>
      </w:r>
      <w:proofErr w:type="gramStart"/>
      <w:r w:rsidRPr="00057F52">
        <w:rPr>
          <w:rFonts w:ascii="Times New Roman" w:eastAsia="Times New Roman" w:hAnsi="Times New Roman" w:cs="Times New Roman"/>
          <w:sz w:val="24"/>
          <w:szCs w:val="24"/>
        </w:rPr>
        <w:t>дств кр</w:t>
      </w:r>
      <w:proofErr w:type="gramEnd"/>
      <w:r w:rsidRPr="00057F52">
        <w:rPr>
          <w:rFonts w:ascii="Times New Roman" w:eastAsia="Times New Roman" w:hAnsi="Times New Roman" w:cs="Times New Roman"/>
          <w:sz w:val="24"/>
          <w:szCs w:val="24"/>
        </w:rPr>
        <w:t>епления грузов, единицы;</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2" type="#_x0000_t75" alt="Рисунок 32785" style="width:24pt;height:24pt"/>
        </w:pict>
      </w:r>
      <w:r w:rsidR="00057F52" w:rsidRPr="00057F52">
        <w:rPr>
          <w:rFonts w:ascii="Times New Roman" w:eastAsia="Times New Roman" w:hAnsi="Times New Roman" w:cs="Times New Roman"/>
          <w:sz w:val="24"/>
          <w:szCs w:val="24"/>
        </w:rPr>
        <w:t xml:space="preserve">- коэффициент ускорения инерциальных сил по осям </w:t>
      </w:r>
      <w:proofErr w:type="spellStart"/>
      <w:r w:rsidR="00057F52" w:rsidRPr="00057F52">
        <w:rPr>
          <w:rFonts w:ascii="Times New Roman" w:eastAsia="Times New Roman" w:hAnsi="Times New Roman" w:cs="Times New Roman"/>
          <w:sz w:val="24"/>
          <w:szCs w:val="24"/>
        </w:rPr>
        <w:t>x</w:t>
      </w:r>
      <w:proofErr w:type="spellEnd"/>
      <w:r w:rsidR="00057F52" w:rsidRPr="00057F52">
        <w:rPr>
          <w:rFonts w:ascii="Times New Roman" w:eastAsia="Times New Roman" w:hAnsi="Times New Roman" w:cs="Times New Roman"/>
          <w:sz w:val="24"/>
          <w:szCs w:val="24"/>
        </w:rPr>
        <w:t xml:space="preserve">, </w:t>
      </w:r>
      <w:proofErr w:type="spellStart"/>
      <w:r w:rsidR="00057F52" w:rsidRPr="00057F52">
        <w:rPr>
          <w:rFonts w:ascii="Times New Roman" w:eastAsia="Times New Roman" w:hAnsi="Times New Roman" w:cs="Times New Roman"/>
          <w:sz w:val="24"/>
          <w:szCs w:val="24"/>
        </w:rPr>
        <w:t>y</w:t>
      </w:r>
      <w:proofErr w:type="spellEnd"/>
      <w:r w:rsidR="00057F52" w:rsidRPr="00057F52">
        <w:rPr>
          <w:rFonts w:ascii="Times New Roman" w:eastAsia="Times New Roman" w:hAnsi="Times New Roman" w:cs="Times New Roman"/>
          <w:sz w:val="24"/>
          <w:szCs w:val="24"/>
        </w:rPr>
        <w:t xml:space="preserve"> и </w:t>
      </w:r>
      <w:proofErr w:type="spellStart"/>
      <w:r w:rsidR="00057F52" w:rsidRPr="00057F52">
        <w:rPr>
          <w:rFonts w:ascii="Times New Roman" w:eastAsia="Times New Roman" w:hAnsi="Times New Roman" w:cs="Times New Roman"/>
          <w:sz w:val="24"/>
          <w:szCs w:val="24"/>
        </w:rPr>
        <w:t>z</w:t>
      </w:r>
      <w:proofErr w:type="spellEnd"/>
      <w:r w:rsidR="00057F52" w:rsidRPr="00057F52">
        <w:rPr>
          <w:rFonts w:ascii="Times New Roman" w:eastAsia="Times New Roman" w:hAnsi="Times New Roman" w:cs="Times New Roman"/>
          <w:sz w:val="24"/>
          <w:szCs w:val="24"/>
        </w:rPr>
        <w:t xml:space="preserve"> соответственно, единицы (таблица 1);</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3" type="#_x0000_t75" alt="Рисунок 32786" style="width:24pt;height:24pt"/>
        </w:pict>
      </w:r>
      <w:r w:rsidR="00057F52" w:rsidRPr="00057F52">
        <w:rPr>
          <w:rFonts w:ascii="Times New Roman" w:eastAsia="Times New Roman" w:hAnsi="Times New Roman" w:cs="Times New Roman"/>
          <w:sz w:val="24"/>
          <w:szCs w:val="24"/>
        </w:rPr>
        <w:t>- кинематический коэффициент трения грузов и материалов, единицы (таблицы 2 и 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m</w:t>
      </w:r>
      <w:proofErr w:type="spellEnd"/>
      <w:r w:rsidRPr="00057F52">
        <w:rPr>
          <w:rFonts w:ascii="Times New Roman" w:eastAsia="Times New Roman" w:hAnsi="Times New Roman" w:cs="Times New Roman"/>
          <w:sz w:val="24"/>
          <w:szCs w:val="24"/>
        </w:rPr>
        <w:t xml:space="preserve"> - масса груза, </w:t>
      </w:r>
      <w:proofErr w:type="gramStart"/>
      <w:r w:rsidRPr="00057F52">
        <w:rPr>
          <w:rFonts w:ascii="Times New Roman" w:eastAsia="Times New Roman" w:hAnsi="Times New Roman" w:cs="Times New Roman"/>
          <w:sz w:val="24"/>
          <w:szCs w:val="24"/>
        </w:rPr>
        <w:t>кг</w:t>
      </w:r>
      <w:proofErr w:type="gramEnd"/>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g</w:t>
      </w:r>
      <w:proofErr w:type="spellEnd"/>
      <w:r w:rsidRPr="00057F52">
        <w:rPr>
          <w:rFonts w:ascii="Times New Roman" w:eastAsia="Times New Roman" w:hAnsi="Times New Roman" w:cs="Times New Roman"/>
          <w:sz w:val="24"/>
          <w:szCs w:val="24"/>
        </w:rPr>
        <w:t xml:space="preserve"> - ускорение свободного падения, м/с</w:t>
      </w:r>
      <w:proofErr w:type="gramStart"/>
      <w:r w:rsidRPr="00057F52">
        <w:rPr>
          <w:rFonts w:ascii="Times New Roman" w:eastAsia="Times New Roman" w:hAnsi="Times New Roman" w:cs="Times New Roman"/>
          <w:sz w:val="24"/>
          <w:szCs w:val="24"/>
        </w:rPr>
        <w:t>2</w:t>
      </w:r>
      <w:proofErr w:type="gramEnd"/>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k</w:t>
      </w:r>
      <w:proofErr w:type="spellEnd"/>
      <w:r w:rsidRPr="00057F52">
        <w:rPr>
          <w:rFonts w:ascii="Times New Roman" w:eastAsia="Times New Roman" w:hAnsi="Times New Roman" w:cs="Times New Roman"/>
          <w:sz w:val="24"/>
          <w:szCs w:val="24"/>
        </w:rPr>
        <w:t xml:space="preserve"> - коэффициент передачи, единицы (таблица 4);</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4" type="#_x0000_t75" alt="Рисунок 32787" style="width:24pt;height:24pt"/>
        </w:pict>
      </w:r>
      <w:r w:rsidR="00057F52" w:rsidRPr="00057F52">
        <w:rPr>
          <w:rFonts w:ascii="Times New Roman" w:eastAsia="Times New Roman" w:hAnsi="Times New Roman" w:cs="Times New Roman"/>
          <w:sz w:val="24"/>
          <w:szCs w:val="24"/>
        </w:rPr>
        <w:t>- вертикальный угол между платформой и ремнем, градусы;</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5" type="#_x0000_t75" alt="Рисунок 32788" style="width:24pt;height:24pt"/>
        </w:pict>
      </w:r>
      <w:r w:rsidR="00057F52" w:rsidRPr="00057F52">
        <w:rPr>
          <w:rFonts w:ascii="Times New Roman" w:eastAsia="Times New Roman" w:hAnsi="Times New Roman" w:cs="Times New Roman"/>
          <w:sz w:val="24"/>
          <w:szCs w:val="24"/>
        </w:rPr>
        <w:t>- достигаемая сила натяжения ремня, Н.</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7A4DB1" w:rsidP="00057F52">
      <w:pPr>
        <w:spacing w:after="0" w:line="240" w:lineRule="auto"/>
        <w:jc w:val="center"/>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6" type="#_x0000_t75" alt="Рисунок 32789" style="width:24pt;height:24pt"/>
        </w:pic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где: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LC - рабочая нагрузка на средство крепления, Н;</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7" type="#_x0000_t75" alt="Рисунок 32790" style="width:24pt;height:24pt"/>
        </w:pict>
      </w:r>
      <w:r w:rsidR="00057F52" w:rsidRPr="00057F52">
        <w:rPr>
          <w:rFonts w:ascii="Times New Roman" w:eastAsia="Times New Roman" w:hAnsi="Times New Roman" w:cs="Times New Roman"/>
          <w:sz w:val="24"/>
          <w:szCs w:val="24"/>
        </w:rPr>
        <w:t xml:space="preserve">- коэффициент ускорения инерциальных сил по осям </w:t>
      </w:r>
      <w:proofErr w:type="spellStart"/>
      <w:r w:rsidR="00057F52" w:rsidRPr="00057F52">
        <w:rPr>
          <w:rFonts w:ascii="Times New Roman" w:eastAsia="Times New Roman" w:hAnsi="Times New Roman" w:cs="Times New Roman"/>
          <w:sz w:val="24"/>
          <w:szCs w:val="24"/>
        </w:rPr>
        <w:t>x</w:t>
      </w:r>
      <w:proofErr w:type="spellEnd"/>
      <w:r w:rsidR="00057F52" w:rsidRPr="00057F52">
        <w:rPr>
          <w:rFonts w:ascii="Times New Roman" w:eastAsia="Times New Roman" w:hAnsi="Times New Roman" w:cs="Times New Roman"/>
          <w:sz w:val="24"/>
          <w:szCs w:val="24"/>
        </w:rPr>
        <w:t xml:space="preserve">, </w:t>
      </w:r>
      <w:proofErr w:type="spellStart"/>
      <w:r w:rsidR="00057F52" w:rsidRPr="00057F52">
        <w:rPr>
          <w:rFonts w:ascii="Times New Roman" w:eastAsia="Times New Roman" w:hAnsi="Times New Roman" w:cs="Times New Roman"/>
          <w:sz w:val="24"/>
          <w:szCs w:val="24"/>
        </w:rPr>
        <w:t>y</w:t>
      </w:r>
      <w:proofErr w:type="spellEnd"/>
      <w:r w:rsidR="00057F52" w:rsidRPr="00057F52">
        <w:rPr>
          <w:rFonts w:ascii="Times New Roman" w:eastAsia="Times New Roman" w:hAnsi="Times New Roman" w:cs="Times New Roman"/>
          <w:sz w:val="24"/>
          <w:szCs w:val="24"/>
        </w:rPr>
        <w:t xml:space="preserve"> и </w:t>
      </w:r>
      <w:proofErr w:type="spellStart"/>
      <w:r w:rsidR="00057F52" w:rsidRPr="00057F52">
        <w:rPr>
          <w:rFonts w:ascii="Times New Roman" w:eastAsia="Times New Roman" w:hAnsi="Times New Roman" w:cs="Times New Roman"/>
          <w:sz w:val="24"/>
          <w:szCs w:val="24"/>
        </w:rPr>
        <w:t>z</w:t>
      </w:r>
      <w:proofErr w:type="spellEnd"/>
      <w:r w:rsidR="00057F52" w:rsidRPr="00057F52">
        <w:rPr>
          <w:rFonts w:ascii="Times New Roman" w:eastAsia="Times New Roman" w:hAnsi="Times New Roman" w:cs="Times New Roman"/>
          <w:sz w:val="24"/>
          <w:szCs w:val="24"/>
        </w:rPr>
        <w:t xml:space="preserve"> соответственно, единицы (таблица 1);</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lastRenderedPageBreak/>
        <w:pict>
          <v:shape id="_x0000_i1048" type="#_x0000_t75" alt="Рисунок 32791" style="width:24pt;height:24pt"/>
        </w:pict>
      </w:r>
      <w:r w:rsidR="00057F52" w:rsidRPr="00057F52">
        <w:rPr>
          <w:rFonts w:ascii="Times New Roman" w:eastAsia="Times New Roman" w:hAnsi="Times New Roman" w:cs="Times New Roman"/>
          <w:sz w:val="24"/>
          <w:szCs w:val="24"/>
        </w:rPr>
        <w:t>- кинематический коэффициент трения грузов и материалов, единицы (таблицы 2 и 3);</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m</w:t>
      </w:r>
      <w:proofErr w:type="spellEnd"/>
      <w:r w:rsidRPr="00057F52">
        <w:rPr>
          <w:rFonts w:ascii="Times New Roman" w:eastAsia="Times New Roman" w:hAnsi="Times New Roman" w:cs="Times New Roman"/>
          <w:sz w:val="24"/>
          <w:szCs w:val="24"/>
        </w:rPr>
        <w:t xml:space="preserve"> - масса груза, </w:t>
      </w:r>
      <w:proofErr w:type="gramStart"/>
      <w:r w:rsidRPr="00057F52">
        <w:rPr>
          <w:rFonts w:ascii="Times New Roman" w:eastAsia="Times New Roman" w:hAnsi="Times New Roman" w:cs="Times New Roman"/>
          <w:sz w:val="24"/>
          <w:szCs w:val="24"/>
        </w:rPr>
        <w:t>кг</w:t>
      </w:r>
      <w:proofErr w:type="gramEnd"/>
      <w:r w:rsidRPr="00057F52">
        <w:rPr>
          <w:rFonts w:ascii="Times New Roman" w:eastAsia="Times New Roman" w:hAnsi="Times New Roman" w:cs="Times New Roman"/>
          <w:sz w:val="24"/>
          <w:szCs w:val="24"/>
        </w:rPr>
        <w:t>;</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g</w:t>
      </w:r>
      <w:proofErr w:type="spellEnd"/>
      <w:r w:rsidRPr="00057F52">
        <w:rPr>
          <w:rFonts w:ascii="Times New Roman" w:eastAsia="Times New Roman" w:hAnsi="Times New Roman" w:cs="Times New Roman"/>
          <w:sz w:val="24"/>
          <w:szCs w:val="24"/>
        </w:rPr>
        <w:t xml:space="preserve"> - ускорение свободного падения, м/с</w:t>
      </w:r>
      <w:proofErr w:type="gramStart"/>
      <w:r w:rsidRPr="00057F52">
        <w:rPr>
          <w:rFonts w:ascii="Times New Roman" w:eastAsia="Times New Roman" w:hAnsi="Times New Roman" w:cs="Times New Roman"/>
          <w:sz w:val="24"/>
          <w:szCs w:val="24"/>
        </w:rPr>
        <w:t>2</w:t>
      </w:r>
      <w:proofErr w:type="gramEnd"/>
      <w:r w:rsidRPr="00057F52">
        <w:rPr>
          <w:rFonts w:ascii="Times New Roman" w:eastAsia="Times New Roman" w:hAnsi="Times New Roman" w:cs="Times New Roman"/>
          <w:sz w:val="24"/>
          <w:szCs w:val="24"/>
        </w:rPr>
        <w:t>;</w:t>
      </w:r>
    </w:p>
    <w:p w:rsidR="00057F52" w:rsidRPr="00057F52" w:rsidRDefault="007A4DB1" w:rsidP="00057F52">
      <w:pPr>
        <w:spacing w:after="0" w:line="240" w:lineRule="auto"/>
        <w:ind w:firstLine="540"/>
        <w:jc w:val="both"/>
        <w:rPr>
          <w:rFonts w:ascii="Times New Roman" w:eastAsia="Times New Roman" w:hAnsi="Times New Roman" w:cs="Times New Roman"/>
          <w:sz w:val="24"/>
          <w:szCs w:val="24"/>
        </w:rPr>
      </w:pPr>
      <w:r w:rsidRPr="007A4DB1">
        <w:rPr>
          <w:rFonts w:ascii="Times New Roman" w:eastAsia="Times New Roman" w:hAnsi="Times New Roman" w:cs="Times New Roman"/>
          <w:sz w:val="24"/>
          <w:szCs w:val="24"/>
        </w:rPr>
        <w:pict>
          <v:shape id="_x0000_i1049" type="#_x0000_t75" alt="Рисунок 32792" style="width:24pt;height:24pt"/>
        </w:pict>
      </w:r>
      <w:r w:rsidR="00057F52" w:rsidRPr="00057F52">
        <w:rPr>
          <w:rFonts w:ascii="Times New Roman" w:eastAsia="Times New Roman" w:hAnsi="Times New Roman" w:cs="Times New Roman"/>
          <w:sz w:val="24"/>
          <w:szCs w:val="24"/>
        </w:rPr>
        <w:t>- вертикальный угол между платформой и ремнем, градусы.</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Таблица 1</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 xml:space="preserve">Коэффициенты ускорения </w:t>
      </w:r>
      <w:r w:rsidR="007A4DB1" w:rsidRPr="007A4DB1">
        <w:rPr>
          <w:rFonts w:ascii="Times New Roman" w:eastAsia="Times New Roman" w:hAnsi="Times New Roman" w:cs="Times New Roman"/>
          <w:sz w:val="24"/>
          <w:szCs w:val="24"/>
        </w:rPr>
        <w:pict>
          <v:shape id="_x0000_i1050" type="#_x0000_t75" alt="Рисунок 32793" style="width:24pt;height:24pt"/>
        </w:pict>
      </w:r>
      <w:r w:rsidRPr="00057F52">
        <w:rPr>
          <w:rFonts w:ascii="Times New Roman" w:eastAsia="Times New Roman" w:hAnsi="Times New Roman" w:cs="Times New Roman"/>
          <w:b/>
          <w:bCs/>
          <w:sz w:val="24"/>
          <w:szCs w:val="24"/>
        </w:rPr>
        <w:t xml:space="preserve">, </w:t>
      </w:r>
      <w:r w:rsidR="007A4DB1" w:rsidRPr="007A4DB1">
        <w:rPr>
          <w:rFonts w:ascii="Times New Roman" w:eastAsia="Times New Roman" w:hAnsi="Times New Roman" w:cs="Times New Roman"/>
          <w:sz w:val="24"/>
          <w:szCs w:val="24"/>
        </w:rPr>
        <w:pict>
          <v:shape id="_x0000_i1051" type="#_x0000_t75" alt="Рисунок 32794" style="width:24pt;height:24pt"/>
        </w:pict>
      </w:r>
      <w:r w:rsidRPr="00057F52">
        <w:rPr>
          <w:rFonts w:ascii="Times New Roman" w:eastAsia="Times New Roman" w:hAnsi="Times New Roman" w:cs="Times New Roman"/>
          <w:b/>
          <w:bCs/>
          <w:sz w:val="24"/>
          <w:szCs w:val="24"/>
        </w:rPr>
        <w:t>и </w:t>
      </w:r>
      <w:r w:rsidR="007A4DB1" w:rsidRPr="007A4DB1">
        <w:rPr>
          <w:rFonts w:ascii="Times New Roman" w:eastAsia="Times New Roman" w:hAnsi="Times New Roman" w:cs="Times New Roman"/>
          <w:sz w:val="24"/>
          <w:szCs w:val="24"/>
        </w:rPr>
        <w:pict>
          <v:shape id="_x0000_i1052" type="#_x0000_t75" alt="Рисунок 32795" style="width:24pt;height:24pt"/>
        </w:pic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bl>
      <w:tblPr>
        <w:tblW w:w="9060" w:type="dxa"/>
        <w:tblInd w:w="20" w:type="dxa"/>
        <w:tblCellMar>
          <w:left w:w="0" w:type="dxa"/>
          <w:right w:w="0" w:type="dxa"/>
        </w:tblCellMar>
        <w:tblLook w:val="04A0"/>
      </w:tblPr>
      <w:tblGrid>
        <w:gridCol w:w="1788"/>
        <w:gridCol w:w="1033"/>
        <w:gridCol w:w="834"/>
        <w:gridCol w:w="1460"/>
        <w:gridCol w:w="2069"/>
        <w:gridCol w:w="1876"/>
      </w:tblGrid>
      <w:tr w:rsidR="00057F52" w:rsidRPr="00057F52" w:rsidTr="00057F52">
        <w:tc>
          <w:tcPr>
            <w:tcW w:w="0" w:type="auto"/>
            <w:vMerge w:val="restart"/>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Направление действия сил</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Коэффициент ускорения</w:t>
            </w:r>
          </w:p>
        </w:tc>
      </w:tr>
      <w:tr w:rsidR="00057F52" w:rsidRPr="00057F52" w:rsidTr="00057F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52" w:rsidRPr="00057F52" w:rsidRDefault="00057F52" w:rsidP="00057F52">
            <w:pPr>
              <w:spacing w:after="0" w:line="240" w:lineRule="auto"/>
              <w:rPr>
                <w:rFonts w:ascii="Times New Roman" w:eastAsia="Times New Roman" w:hAnsi="Times New Roman" w:cs="Times New Roman"/>
                <w:sz w:val="24"/>
                <w:szCs w:val="24"/>
              </w:rPr>
            </w:pP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продольного </w:t>
            </w:r>
            <w:r w:rsidR="007A4DB1" w:rsidRPr="007A4DB1">
              <w:rPr>
                <w:rFonts w:ascii="Times New Roman" w:eastAsia="Times New Roman" w:hAnsi="Times New Roman" w:cs="Times New Roman"/>
                <w:sz w:val="24"/>
                <w:szCs w:val="24"/>
              </w:rPr>
              <w:pict>
                <v:shape id="_x0000_i1053" type="#_x0000_t75" alt="Рисунок 32796" style="width:24pt;height:24pt"/>
              </w:pic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поперечного </w:t>
            </w:r>
            <w:r w:rsidR="007A4DB1" w:rsidRPr="007A4DB1">
              <w:rPr>
                <w:rFonts w:ascii="Times New Roman" w:eastAsia="Times New Roman" w:hAnsi="Times New Roman" w:cs="Times New Roman"/>
                <w:sz w:val="24"/>
                <w:szCs w:val="24"/>
              </w:rPr>
              <w:pict>
                <v:shape id="_x0000_i1054" type="#_x0000_t75" alt="Рисунок 32797" style="width:24pt;height:24pt"/>
              </w:pic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вертикального снизу </w:t>
            </w:r>
            <w:r w:rsidR="007A4DB1" w:rsidRPr="007A4DB1">
              <w:rPr>
                <w:rFonts w:ascii="Times New Roman" w:eastAsia="Times New Roman" w:hAnsi="Times New Roman" w:cs="Times New Roman"/>
                <w:sz w:val="24"/>
                <w:szCs w:val="24"/>
              </w:rPr>
              <w:pict>
                <v:shape id="_x0000_i1055" type="#_x0000_t75" alt="Рисунок 32798" style="width:24pt;height:24pt"/>
              </w:pict>
            </w:r>
          </w:p>
        </w:tc>
      </w:tr>
      <w:tr w:rsidR="00057F52" w:rsidRPr="00057F52" w:rsidTr="00057F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52" w:rsidRPr="00057F52" w:rsidRDefault="00057F52" w:rsidP="00057F5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вперед</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назад</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только скольжение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скольжение и опрокидывание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52" w:rsidRPr="00057F52" w:rsidRDefault="00057F52" w:rsidP="00057F52">
            <w:pPr>
              <w:spacing w:after="0" w:line="240" w:lineRule="auto"/>
              <w:rPr>
                <w:rFonts w:ascii="Times New Roman" w:eastAsia="Times New Roman" w:hAnsi="Times New Roman" w:cs="Times New Roman"/>
                <w:sz w:val="24"/>
                <w:szCs w:val="24"/>
              </w:rPr>
            </w:pP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Продольное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0,8</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1,0</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Поперечное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0,7</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1,0</w:t>
            </w:r>
          </w:p>
        </w:tc>
      </w:tr>
    </w:tbl>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Таблица 2</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Кинематический коэффициент трения грузов и материалов </w:t>
      </w:r>
      <w:r w:rsidR="007A4DB1" w:rsidRPr="007A4DB1">
        <w:rPr>
          <w:rFonts w:ascii="Times New Roman" w:eastAsia="Times New Roman" w:hAnsi="Times New Roman" w:cs="Times New Roman"/>
          <w:sz w:val="24"/>
          <w:szCs w:val="24"/>
        </w:rPr>
        <w:pict>
          <v:shape id="_x0000_i1056" type="#_x0000_t75" alt="Рисунок 32799" style="width:24pt;height:24pt"/>
        </w:pic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bl>
      <w:tblPr>
        <w:tblW w:w="9060" w:type="dxa"/>
        <w:tblInd w:w="20" w:type="dxa"/>
        <w:tblCellMar>
          <w:left w:w="0" w:type="dxa"/>
          <w:right w:w="0" w:type="dxa"/>
        </w:tblCellMar>
        <w:tblLook w:val="04A0"/>
      </w:tblPr>
      <w:tblGrid>
        <w:gridCol w:w="447"/>
        <w:gridCol w:w="6598"/>
        <w:gridCol w:w="2015"/>
      </w:tblGrid>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N </w:t>
            </w:r>
            <w:proofErr w:type="spellStart"/>
            <w:proofErr w:type="gramStart"/>
            <w:r w:rsidRPr="00057F52">
              <w:rPr>
                <w:rFonts w:ascii="Times New Roman" w:eastAsia="Times New Roman" w:hAnsi="Times New Roman" w:cs="Times New Roman"/>
                <w:sz w:val="24"/>
                <w:szCs w:val="24"/>
              </w:rPr>
              <w:t>п</w:t>
            </w:r>
            <w:proofErr w:type="spellEnd"/>
            <w:proofErr w:type="gramEnd"/>
            <w:r w:rsidRPr="00057F52">
              <w:rPr>
                <w:rFonts w:ascii="Times New Roman" w:eastAsia="Times New Roman" w:hAnsi="Times New Roman" w:cs="Times New Roman"/>
                <w:sz w:val="24"/>
                <w:szCs w:val="24"/>
              </w:rPr>
              <w:t>/</w:t>
            </w:r>
            <w:proofErr w:type="spellStart"/>
            <w:r w:rsidRPr="00057F52">
              <w:rPr>
                <w:rFonts w:ascii="Times New Roman" w:eastAsia="Times New Roman" w:hAnsi="Times New Roman" w:cs="Times New Roman"/>
                <w:sz w:val="24"/>
                <w:szCs w:val="24"/>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Комбинация грузов и материалов на поверхности соприкосновения</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Коэффициент трения </w:t>
            </w:r>
            <w:r w:rsidR="007A4DB1" w:rsidRPr="007A4DB1">
              <w:rPr>
                <w:rFonts w:ascii="Times New Roman" w:eastAsia="Times New Roman" w:hAnsi="Times New Roman" w:cs="Times New Roman"/>
                <w:sz w:val="24"/>
                <w:szCs w:val="24"/>
              </w:rPr>
              <w:pict>
                <v:shape id="_x0000_i1057" type="#_x0000_t75" alt="Рисунок 32800" style="width:24pt;height:24pt"/>
              </w:pic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Пиломатериал</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Пиломатериал на пиломатериале/клееной фанере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Пиломатериал на рифленом алюминии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Пиломатериал на листовой стали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Пиломатериал на пленке с большой степенью усадки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Пленка с большой степенью усадки</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Пленка на пиломатериале/клееной фанере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Пленка на рифленом алюминии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7</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Пленка на листовой стали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8</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Пленка на пленке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Картонные коробки</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9</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Картонные коробки на картонных коробках</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Картонные коробки на деревянных поддонах</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Большие мешки</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11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Большие мешки на деревянных поддонах</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Стальные и металлические листы</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Смазанные маслом стальные листы на смазанных маслом стальных листах</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13</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Плоские бруски из стали на пиломатериале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14</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Гофрированное железо на пиломатериале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Гофрированное железо без окраски на гофрированном железе без окраски</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16</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Гофрированное железо с окраской на гофрированном железе с окраской</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17</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Стальная бочка с окраской на стальной бочке с окраской</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Бетон</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18</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Стенка на стенке без промежуточного слоя (бетон/бетон)</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19</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Сборный элемент с промежуточным слоем из древесины в древесине (бетон/древесина/древесина)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0,4</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Стена в стене без промежуточного слоя (бетон/решетчатая ферма)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0,6</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Стальные рамы с древесным промежуточным слоем (сталь/древесина)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0,4</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Стена в стальных рамах с древесным промежуточным слоем (бетон/древесина/сталь)</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0,45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Поддоны</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23</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Подкладка из клееной фанеры на синтетической смоле, мягкая - </w:t>
            </w:r>
            <w:proofErr w:type="spellStart"/>
            <w:r w:rsidRPr="00057F52">
              <w:rPr>
                <w:rFonts w:ascii="Times New Roman" w:eastAsia="Times New Roman" w:hAnsi="Times New Roman" w:cs="Times New Roman"/>
                <w:sz w:val="24"/>
                <w:szCs w:val="24"/>
              </w:rPr>
              <w:t>европоддон</w:t>
            </w:r>
            <w:proofErr w:type="spellEnd"/>
            <w:r w:rsidRPr="00057F52">
              <w:rPr>
                <w:rFonts w:ascii="Times New Roman" w:eastAsia="Times New Roman" w:hAnsi="Times New Roman" w:cs="Times New Roman"/>
                <w:sz w:val="24"/>
                <w:szCs w:val="24"/>
              </w:rPr>
              <w:t xml:space="preserve"> (древесина)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24</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мягкая - ящичный поддон (сталь)</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мягкая - пластиковый поддон</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26</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мягкая - поддон плоский деревянный</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27</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Подкладка из клееной фанеры на синтетической смоле, решетчатая структура - </w:t>
            </w:r>
            <w:proofErr w:type="spellStart"/>
            <w:r w:rsidRPr="00057F52">
              <w:rPr>
                <w:rFonts w:ascii="Times New Roman" w:eastAsia="Times New Roman" w:hAnsi="Times New Roman" w:cs="Times New Roman"/>
                <w:sz w:val="24"/>
                <w:szCs w:val="24"/>
              </w:rPr>
              <w:t>европоддон</w:t>
            </w:r>
            <w:proofErr w:type="spellEnd"/>
            <w:r w:rsidRPr="00057F52">
              <w:rPr>
                <w:rFonts w:ascii="Times New Roman" w:eastAsia="Times New Roman" w:hAnsi="Times New Roman" w:cs="Times New Roman"/>
                <w:sz w:val="24"/>
                <w:szCs w:val="24"/>
              </w:rPr>
              <w:t xml:space="preserve"> (древесина)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28</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решетчатая структура - ящичный поддон (сталь)</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29</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решетчатая структура - пластиковый поддон</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Подкладка из клееной фанеры на синтетической смоле, решетчатая структура - поддон плоский деревянный</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Алюминиевая подкладка на поверхности груза (штампованные бруски) - </w:t>
            </w:r>
            <w:proofErr w:type="spellStart"/>
            <w:r w:rsidRPr="00057F52">
              <w:rPr>
                <w:rFonts w:ascii="Times New Roman" w:eastAsia="Times New Roman" w:hAnsi="Times New Roman" w:cs="Times New Roman"/>
                <w:sz w:val="24"/>
                <w:szCs w:val="24"/>
              </w:rPr>
              <w:t>европоддон</w:t>
            </w:r>
            <w:proofErr w:type="spellEnd"/>
            <w:r w:rsidRPr="00057F52">
              <w:rPr>
                <w:rFonts w:ascii="Times New Roman" w:eastAsia="Times New Roman" w:hAnsi="Times New Roman" w:cs="Times New Roman"/>
                <w:sz w:val="24"/>
                <w:szCs w:val="24"/>
              </w:rPr>
              <w:t xml:space="preserve"> (древесина)</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Алюминиевая подкладка на поверхности груза (штампованные </w:t>
            </w:r>
            <w:r w:rsidRPr="00057F52">
              <w:rPr>
                <w:rFonts w:ascii="Times New Roman" w:eastAsia="Times New Roman" w:hAnsi="Times New Roman" w:cs="Times New Roman"/>
                <w:sz w:val="24"/>
                <w:szCs w:val="24"/>
              </w:rPr>
              <w:lastRenderedPageBreak/>
              <w:t>бруски) - ящичный поддон</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0,35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33</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Алюминиевая подкладка на поверхности груза (штампованные бруски) - пластиковый поддон</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34</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Алюминиевая подкладка на поверхности груза (штампованные бруски) - поддон плоский деревянный</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w:t>
            </w:r>
          </w:p>
        </w:tc>
      </w:tr>
    </w:tbl>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Таблица 3</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Кинематический коэффициент трения материалов </w:t>
      </w:r>
      <w:r w:rsidR="007A4DB1" w:rsidRPr="007A4DB1">
        <w:rPr>
          <w:rFonts w:ascii="Times New Roman" w:eastAsia="Times New Roman" w:hAnsi="Times New Roman" w:cs="Times New Roman"/>
          <w:sz w:val="24"/>
          <w:szCs w:val="24"/>
        </w:rPr>
        <w:pict>
          <v:shape id="_x0000_i1058" type="#_x0000_t75" alt="Рисунок 32801" style="width:24pt;height:24pt"/>
        </w:pic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bl>
      <w:tblPr>
        <w:tblW w:w="9060" w:type="dxa"/>
        <w:tblInd w:w="20" w:type="dxa"/>
        <w:tblCellMar>
          <w:left w:w="0" w:type="dxa"/>
          <w:right w:w="0" w:type="dxa"/>
        </w:tblCellMar>
        <w:tblLook w:val="04A0"/>
      </w:tblPr>
      <w:tblGrid>
        <w:gridCol w:w="748"/>
        <w:gridCol w:w="4184"/>
        <w:gridCol w:w="1376"/>
        <w:gridCol w:w="1376"/>
        <w:gridCol w:w="1376"/>
      </w:tblGrid>
      <w:tr w:rsidR="00057F52" w:rsidRPr="00057F52" w:rsidTr="00057F52">
        <w:tc>
          <w:tcPr>
            <w:tcW w:w="0" w:type="auto"/>
            <w:vMerge w:val="restart"/>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N </w:t>
            </w:r>
            <w:proofErr w:type="spellStart"/>
            <w:proofErr w:type="gramStart"/>
            <w:r w:rsidRPr="00057F52">
              <w:rPr>
                <w:rFonts w:ascii="Times New Roman" w:eastAsia="Times New Roman" w:hAnsi="Times New Roman" w:cs="Times New Roman"/>
                <w:sz w:val="24"/>
                <w:szCs w:val="24"/>
              </w:rPr>
              <w:t>п</w:t>
            </w:r>
            <w:proofErr w:type="spellEnd"/>
            <w:proofErr w:type="gramEnd"/>
            <w:r w:rsidRPr="00057F52">
              <w:rPr>
                <w:rFonts w:ascii="Times New Roman" w:eastAsia="Times New Roman" w:hAnsi="Times New Roman" w:cs="Times New Roman"/>
                <w:sz w:val="24"/>
                <w:szCs w:val="24"/>
              </w:rPr>
              <w:t>/</w:t>
            </w:r>
            <w:proofErr w:type="spellStart"/>
            <w:r w:rsidRPr="00057F52">
              <w:rPr>
                <w:rFonts w:ascii="Times New Roman" w:eastAsia="Times New Roman" w:hAnsi="Times New Roman" w:cs="Times New Roman"/>
                <w:sz w:val="24"/>
                <w:szCs w:val="24"/>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Нагружаемая поверхность/груз</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Сцепление материала</w:t>
            </w:r>
          </w:p>
        </w:tc>
      </w:tr>
      <w:tr w:rsidR="00057F52" w:rsidRPr="00057F52" w:rsidTr="00057F5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52" w:rsidRPr="00057F52" w:rsidRDefault="00057F52" w:rsidP="00057F52">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7F52" w:rsidRPr="00057F52" w:rsidRDefault="00057F52" w:rsidP="00057F5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Сухое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Мокрое</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Масляное</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Дерево/дерево</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0,20 - 0,50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0,20 - 0,25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0,05 - 0,15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Металл/дерево</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0,20 - 0,50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0,20 - 0,25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0,02 - 0,10</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Металл/металл</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0,10 - 0,25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0,10 - 0,20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0,01 - 0,10</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Бетон/дерево</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0,30 - 0,60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0,30 - 0,50</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0,10 - 0,20</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Противоскользящие маты</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0,6</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0,6</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0,6</w:t>
            </w:r>
          </w:p>
        </w:tc>
      </w:tr>
    </w:tbl>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Таблица 4</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b/>
          <w:bCs/>
          <w:sz w:val="24"/>
          <w:szCs w:val="24"/>
        </w:rPr>
        <w:t xml:space="preserve">Коэффициент передачи </w:t>
      </w:r>
      <w:proofErr w:type="spellStart"/>
      <w:r w:rsidRPr="00057F52">
        <w:rPr>
          <w:rFonts w:ascii="Times New Roman" w:eastAsia="Times New Roman" w:hAnsi="Times New Roman" w:cs="Times New Roman"/>
          <w:b/>
          <w:bCs/>
          <w:sz w:val="24"/>
          <w:szCs w:val="24"/>
        </w:rPr>
        <w:t>k</w:t>
      </w:r>
      <w:proofErr w:type="spellEnd"/>
    </w:p>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tbl>
      <w:tblPr>
        <w:tblW w:w="9060" w:type="dxa"/>
        <w:tblInd w:w="20" w:type="dxa"/>
        <w:tblCellMar>
          <w:left w:w="0" w:type="dxa"/>
          <w:right w:w="0" w:type="dxa"/>
        </w:tblCellMar>
        <w:tblLook w:val="04A0"/>
      </w:tblPr>
      <w:tblGrid>
        <w:gridCol w:w="589"/>
        <w:gridCol w:w="7760"/>
        <w:gridCol w:w="711"/>
      </w:tblGrid>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N </w:t>
            </w:r>
            <w:proofErr w:type="spellStart"/>
            <w:proofErr w:type="gramStart"/>
            <w:r w:rsidRPr="00057F52">
              <w:rPr>
                <w:rFonts w:ascii="Times New Roman" w:eastAsia="Times New Roman" w:hAnsi="Times New Roman" w:cs="Times New Roman"/>
                <w:sz w:val="24"/>
                <w:szCs w:val="24"/>
              </w:rPr>
              <w:t>п</w:t>
            </w:r>
            <w:proofErr w:type="spellEnd"/>
            <w:proofErr w:type="gramEnd"/>
            <w:r w:rsidRPr="00057F52">
              <w:rPr>
                <w:rFonts w:ascii="Times New Roman" w:eastAsia="Times New Roman" w:hAnsi="Times New Roman" w:cs="Times New Roman"/>
                <w:sz w:val="24"/>
                <w:szCs w:val="24"/>
              </w:rPr>
              <w:t>/</w:t>
            </w:r>
            <w:proofErr w:type="spellStart"/>
            <w:r w:rsidRPr="00057F52">
              <w:rPr>
                <w:rFonts w:ascii="Times New Roman" w:eastAsia="Times New Roman" w:hAnsi="Times New Roman" w:cs="Times New Roman"/>
                <w:sz w:val="24"/>
                <w:szCs w:val="24"/>
              </w:rPr>
              <w:t>п</w:t>
            </w:r>
            <w:proofErr w:type="spellEnd"/>
          </w:p>
        </w:tc>
        <w:tc>
          <w:tcPr>
            <w:tcW w:w="0" w:type="auto"/>
            <w:gridSpan w:val="2"/>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Коэффициент передачи</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использовании одного приспособления предварительного натяжения</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k</w:t>
            </w:r>
            <w:proofErr w:type="spellEnd"/>
            <w:r w:rsidRPr="00057F52">
              <w:rPr>
                <w:rFonts w:ascii="Times New Roman" w:eastAsia="Times New Roman" w:hAnsi="Times New Roman" w:cs="Times New Roman"/>
                <w:sz w:val="24"/>
                <w:szCs w:val="24"/>
              </w:rPr>
              <w:t xml:space="preserve"> = 1,5</w:t>
            </w:r>
          </w:p>
        </w:tc>
      </w:tr>
      <w:tr w:rsidR="00057F52" w:rsidRPr="00057F52" w:rsidTr="00057F52">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 использовании двух приспособлений предварительного натяжения</w:t>
            </w:r>
          </w:p>
        </w:tc>
        <w:tc>
          <w:tcPr>
            <w:tcW w:w="0" w:type="auto"/>
            <w:tcBorders>
              <w:top w:val="single" w:sz="8" w:space="0" w:color="000000"/>
              <w:left w:val="single" w:sz="8" w:space="0" w:color="000000"/>
              <w:bottom w:val="single" w:sz="8" w:space="0" w:color="000000"/>
              <w:right w:val="single" w:sz="8" w:space="0" w:color="000000"/>
            </w:tcBorders>
            <w:hideMark/>
          </w:tcPr>
          <w:p w:rsidR="00057F52" w:rsidRPr="00057F52" w:rsidRDefault="00057F52" w:rsidP="00057F52">
            <w:pPr>
              <w:spacing w:after="100" w:line="240" w:lineRule="auto"/>
              <w:jc w:val="center"/>
              <w:rPr>
                <w:rFonts w:ascii="Times New Roman" w:eastAsia="Times New Roman" w:hAnsi="Times New Roman" w:cs="Times New Roman"/>
                <w:sz w:val="24"/>
                <w:szCs w:val="24"/>
              </w:rPr>
            </w:pPr>
            <w:proofErr w:type="spellStart"/>
            <w:r w:rsidRPr="00057F52">
              <w:rPr>
                <w:rFonts w:ascii="Times New Roman" w:eastAsia="Times New Roman" w:hAnsi="Times New Roman" w:cs="Times New Roman"/>
                <w:sz w:val="24"/>
                <w:szCs w:val="24"/>
              </w:rPr>
              <w:t>k</w:t>
            </w:r>
            <w:proofErr w:type="spellEnd"/>
            <w:r w:rsidRPr="00057F52">
              <w:rPr>
                <w:rFonts w:ascii="Times New Roman" w:eastAsia="Times New Roman" w:hAnsi="Times New Roman" w:cs="Times New Roman"/>
                <w:sz w:val="24"/>
                <w:szCs w:val="24"/>
              </w:rPr>
              <w:t xml:space="preserve"> = 2</w:t>
            </w:r>
          </w:p>
        </w:tc>
      </w:tr>
    </w:tbl>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Приложение N 2</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Утвержден</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приказом Минтранса России</w:t>
      </w:r>
    </w:p>
    <w:p w:rsidR="00057F52" w:rsidRPr="00057F52" w:rsidRDefault="00057F52" w:rsidP="00057F52">
      <w:pPr>
        <w:spacing w:after="0" w:line="240" w:lineRule="auto"/>
        <w:jc w:val="right"/>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от 15 января 2014 г. N 7</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ПЕРЕЧЕНЬ</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МЕРОПРИЯТИЙ ПО ПОДГОТОВКЕ РАБОТНИКОВ ЮРИДИЧЕСКИХ</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ЛИЦ И ИНДИВИДУАЛЬНЫХ ПРЕДПРИНИМАТЕЛЕЙ, ОСУЩЕСТВЛЯЮЩИХ</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ПЕРЕВОЗКИ АВТОМОБИЛЬНЫМ ТРАНСПОРТОМ И ГОРОДСКИМ НАЗЕМНЫМ</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ЭЛЕКТРИЧЕСКИМ ТРАНСПОРТОМ, К БЕЗОПАСНОЙ РАБОТЕ</w:t>
      </w:r>
    </w:p>
    <w:p w:rsidR="00057F52" w:rsidRPr="00057F52" w:rsidRDefault="00057F52" w:rsidP="00057F52">
      <w:pPr>
        <w:spacing w:after="0" w:line="240" w:lineRule="auto"/>
        <w:jc w:val="center"/>
        <w:rPr>
          <w:rFonts w:ascii="Times New Roman" w:eastAsia="Times New Roman" w:hAnsi="Times New Roman" w:cs="Times New Roman"/>
          <w:b/>
          <w:bCs/>
          <w:sz w:val="24"/>
          <w:szCs w:val="24"/>
        </w:rPr>
      </w:pPr>
      <w:r w:rsidRPr="00057F52">
        <w:rPr>
          <w:rFonts w:ascii="Times New Roman" w:eastAsia="Times New Roman" w:hAnsi="Times New Roman" w:cs="Times New Roman"/>
          <w:b/>
          <w:bCs/>
          <w:sz w:val="24"/>
          <w:szCs w:val="24"/>
        </w:rPr>
        <w:t>И ТРАНСПОРТНЫХ СРЕДСТВ К БЕЗОПАСНОЙ ЭКСПЛУАТАЦИИ</w:t>
      </w:r>
    </w:p>
    <w:tbl>
      <w:tblPr>
        <w:tblW w:w="5000" w:type="pct"/>
        <w:jc w:val="center"/>
        <w:tblCellSpacing w:w="15" w:type="dxa"/>
        <w:tblCellMar>
          <w:top w:w="15" w:type="dxa"/>
          <w:left w:w="15" w:type="dxa"/>
          <w:bottom w:w="15" w:type="dxa"/>
          <w:right w:w="15" w:type="dxa"/>
        </w:tblCellMar>
        <w:tblLook w:val="04A0"/>
      </w:tblPr>
      <w:tblGrid>
        <w:gridCol w:w="9445"/>
      </w:tblGrid>
      <w:tr w:rsidR="00057F52" w:rsidRPr="00057F52" w:rsidTr="00057F52">
        <w:trPr>
          <w:tblCellSpacing w:w="15" w:type="dxa"/>
          <w:jc w:val="center"/>
        </w:trPr>
        <w:tc>
          <w:tcPr>
            <w:tcW w:w="0" w:type="auto"/>
            <w:vAlign w:val="center"/>
            <w:hideMark/>
          </w:tcPr>
          <w:p w:rsidR="00057F52" w:rsidRPr="00057F52" w:rsidRDefault="00057F52" w:rsidP="00057F52">
            <w:pPr>
              <w:spacing w:after="0" w:line="240" w:lineRule="auto"/>
              <w:jc w:val="center"/>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Список изменяющих документов</w:t>
            </w:r>
          </w:p>
        </w:tc>
      </w:tr>
    </w:tbl>
    <w:p w:rsidR="00057F52" w:rsidRPr="00057F52" w:rsidRDefault="00057F52" w:rsidP="00057F52">
      <w:pPr>
        <w:spacing w:after="96" w:line="240" w:lineRule="auto"/>
        <w:jc w:val="center"/>
        <w:rPr>
          <w:rFonts w:ascii="Times New Roman" w:eastAsia="Times New Roman" w:hAnsi="Times New Roman" w:cs="Times New Roman"/>
          <w:color w:val="392C69"/>
          <w:sz w:val="24"/>
          <w:szCs w:val="24"/>
        </w:rPr>
      </w:pPr>
      <w:r w:rsidRPr="00057F52">
        <w:rPr>
          <w:rFonts w:ascii="Times New Roman" w:eastAsia="Times New Roman" w:hAnsi="Times New Roman" w:cs="Times New Roman"/>
          <w:color w:val="392C69"/>
          <w:sz w:val="24"/>
          <w:szCs w:val="24"/>
        </w:rPr>
        <w:t>(в ред. Приказа Минтранса России от 07.11.2017 N 476)</w:t>
      </w:r>
    </w:p>
    <w:p w:rsidR="00057F52" w:rsidRPr="00057F52" w:rsidRDefault="00057F52" w:rsidP="00057F52">
      <w:pPr>
        <w:spacing w:after="0" w:line="240" w:lineRule="auto"/>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lastRenderedPageBreak/>
        <w:t> </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 Мероприятия по подготовке работников, осуществляющих перевозки автомобильным транспортом и городским наземным электрическим транспортом (далее - работники субъекта транспортной деятельности), к безопасной работе.</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1.1. </w:t>
      </w:r>
      <w:proofErr w:type="gramStart"/>
      <w:r w:rsidRPr="00057F52">
        <w:rPr>
          <w:rFonts w:ascii="Times New Roman" w:eastAsia="Times New Roman" w:hAnsi="Times New Roman" w:cs="Times New Roman"/>
          <w:sz w:val="24"/>
          <w:szCs w:val="24"/>
        </w:rPr>
        <w:t>Обеспечение прохождения профессионального отбора и профессиональной подготовки работников субъекта транспортной деятельности, замещающих должности, перечисленные в разделе I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постановлением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w:t>
      </w:r>
      <w:proofErr w:type="gramEnd"/>
      <w:r w:rsidRPr="00057F52">
        <w:rPr>
          <w:rFonts w:ascii="Times New Roman" w:eastAsia="Times New Roman" w:hAnsi="Times New Roman" w:cs="Times New Roman"/>
          <w:sz w:val="24"/>
          <w:szCs w:val="24"/>
        </w:rPr>
        <w:t xml:space="preserve">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1.2. Обеспечение подготовки работников субъекта транспортной деятельности в соответствии с профессиональными и квалификационными требованиями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1.5. Обеспечение проведения обязательных медицинских осмотров водителей.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1.6. Мероприятия по совершенствованию водителями навыков оказания первой помощи пострадавшим в ДТП.</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1.7. Соблюдение условий работы водителей в соответствии с режимами труда и отдыха, установленными законодательством Российской Федерации, а также </w:t>
      </w:r>
      <w:proofErr w:type="gramStart"/>
      <w:r w:rsidRPr="00057F52">
        <w:rPr>
          <w:rFonts w:ascii="Times New Roman" w:eastAsia="Times New Roman" w:hAnsi="Times New Roman" w:cs="Times New Roman"/>
          <w:sz w:val="24"/>
          <w:szCs w:val="24"/>
        </w:rPr>
        <w:t>контроль за</w:t>
      </w:r>
      <w:proofErr w:type="gramEnd"/>
      <w:r w:rsidRPr="00057F52">
        <w:rPr>
          <w:rFonts w:ascii="Times New Roman" w:eastAsia="Times New Roman" w:hAnsi="Times New Roman" w:cs="Times New Roman"/>
          <w:sz w:val="24"/>
          <w:szCs w:val="24"/>
        </w:rPr>
        <w:t xml:space="preserve"> соблюдением указанных условий.</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 Мероприятия по подготовке транспортных сре</w:t>
      </w:r>
      <w:proofErr w:type="gramStart"/>
      <w:r w:rsidRPr="00057F52">
        <w:rPr>
          <w:rFonts w:ascii="Times New Roman" w:eastAsia="Times New Roman" w:hAnsi="Times New Roman" w:cs="Times New Roman"/>
          <w:sz w:val="24"/>
          <w:szCs w:val="24"/>
        </w:rPr>
        <w:t>дств к б</w:t>
      </w:r>
      <w:proofErr w:type="gramEnd"/>
      <w:r w:rsidRPr="00057F52">
        <w:rPr>
          <w:rFonts w:ascii="Times New Roman" w:eastAsia="Times New Roman" w:hAnsi="Times New Roman" w:cs="Times New Roman"/>
          <w:sz w:val="24"/>
          <w:szCs w:val="24"/>
        </w:rPr>
        <w:t>езопасной эксплуатации.</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2.1. Проверка соответствия транспортных средств по назначению и </w:t>
      </w:r>
      <w:proofErr w:type="gramStart"/>
      <w:r w:rsidRPr="00057F52">
        <w:rPr>
          <w:rFonts w:ascii="Times New Roman" w:eastAsia="Times New Roman" w:hAnsi="Times New Roman" w:cs="Times New Roman"/>
          <w:sz w:val="24"/>
          <w:szCs w:val="24"/>
        </w:rPr>
        <w:t>конструкции</w:t>
      </w:r>
      <w:proofErr w:type="gramEnd"/>
      <w:r w:rsidRPr="00057F52">
        <w:rPr>
          <w:rFonts w:ascii="Times New Roman" w:eastAsia="Times New Roman" w:hAnsi="Times New Roman" w:cs="Times New Roman"/>
          <w:sz w:val="24"/>
          <w:szCs w:val="24"/>
        </w:rPr>
        <w:t xml:space="preserve"> техническим требованиям к осуществляемым перевозкам пассажиров и грузов.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2.2. </w:t>
      </w:r>
      <w:proofErr w:type="gramStart"/>
      <w:r w:rsidRPr="00057F52">
        <w:rPr>
          <w:rFonts w:ascii="Times New Roman" w:eastAsia="Times New Roman" w:hAnsi="Times New Roman" w:cs="Times New Roman"/>
          <w:sz w:val="24"/>
          <w:szCs w:val="24"/>
        </w:rPr>
        <w:t>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иные документы, необходимые для осуществления конкретных видов перевозок в соответствии с законодательством Российской Федерации).</w:t>
      </w:r>
      <w:proofErr w:type="gramEnd"/>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2.3. Поддержание транспортных сре</w:t>
      </w:r>
      <w:proofErr w:type="gramStart"/>
      <w:r w:rsidRPr="00057F52">
        <w:rPr>
          <w:rFonts w:ascii="Times New Roman" w:eastAsia="Times New Roman" w:hAnsi="Times New Roman" w:cs="Times New Roman"/>
          <w:sz w:val="24"/>
          <w:szCs w:val="24"/>
        </w:rPr>
        <w:t>дств в т</w:t>
      </w:r>
      <w:proofErr w:type="gramEnd"/>
      <w:r w:rsidRPr="00057F52">
        <w:rPr>
          <w:rFonts w:ascii="Times New Roman" w:eastAsia="Times New Roman" w:hAnsi="Times New Roman" w:cs="Times New Roman"/>
          <w:sz w:val="24"/>
          <w:szCs w:val="24"/>
        </w:rPr>
        <w:t>ехнически исправном состоянии в соответствии с инструкцией по эксплуатации изготовителя транспортного средства.</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2.4. Проведение работ по техническому обслуживанию и ремонту транспортных сре</w:t>
      </w:r>
      <w:proofErr w:type="gramStart"/>
      <w:r w:rsidRPr="00057F52">
        <w:rPr>
          <w:rFonts w:ascii="Times New Roman" w:eastAsia="Times New Roman" w:hAnsi="Times New Roman" w:cs="Times New Roman"/>
          <w:sz w:val="24"/>
          <w:szCs w:val="24"/>
        </w:rPr>
        <w:t>дств в п</w:t>
      </w:r>
      <w:proofErr w:type="gramEnd"/>
      <w:r w:rsidRPr="00057F52">
        <w:rPr>
          <w:rFonts w:ascii="Times New Roman" w:eastAsia="Times New Roman" w:hAnsi="Times New Roman" w:cs="Times New Roman"/>
          <w:sz w:val="24"/>
          <w:szCs w:val="24"/>
        </w:rPr>
        <w:t>орядке и объемах, определяемых технической и эксплуатационной документацией изготовителей транспортных средств.</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 xml:space="preserve">2.5. Проведение </w:t>
      </w:r>
      <w:proofErr w:type="spellStart"/>
      <w:r w:rsidRPr="00057F52">
        <w:rPr>
          <w:rFonts w:ascii="Times New Roman" w:eastAsia="Times New Roman" w:hAnsi="Times New Roman" w:cs="Times New Roman"/>
          <w:sz w:val="24"/>
          <w:szCs w:val="24"/>
        </w:rPr>
        <w:t>предрейсового</w:t>
      </w:r>
      <w:proofErr w:type="spellEnd"/>
      <w:r w:rsidRPr="00057F52">
        <w:rPr>
          <w:rFonts w:ascii="Times New Roman" w:eastAsia="Times New Roman" w:hAnsi="Times New Roman" w:cs="Times New Roman"/>
          <w:sz w:val="24"/>
          <w:szCs w:val="24"/>
        </w:rPr>
        <w:t xml:space="preserve"> контроля технического состояния транспортных средств до выезда транспортных средств с места их постоянной стоянки с соответствующей отметкой о проведенном </w:t>
      </w:r>
      <w:proofErr w:type="spellStart"/>
      <w:r w:rsidRPr="00057F52">
        <w:rPr>
          <w:rFonts w:ascii="Times New Roman" w:eastAsia="Times New Roman" w:hAnsi="Times New Roman" w:cs="Times New Roman"/>
          <w:sz w:val="24"/>
          <w:szCs w:val="24"/>
        </w:rPr>
        <w:t>предрейсовом</w:t>
      </w:r>
      <w:proofErr w:type="spellEnd"/>
      <w:r w:rsidRPr="00057F52">
        <w:rPr>
          <w:rFonts w:ascii="Times New Roman" w:eastAsia="Times New Roman" w:hAnsi="Times New Roman" w:cs="Times New Roman"/>
          <w:sz w:val="24"/>
          <w:szCs w:val="24"/>
        </w:rPr>
        <w:t xml:space="preserve"> контроле технического состояния транспортных сре</w:t>
      </w:r>
      <w:proofErr w:type="gramStart"/>
      <w:r w:rsidRPr="00057F52">
        <w:rPr>
          <w:rFonts w:ascii="Times New Roman" w:eastAsia="Times New Roman" w:hAnsi="Times New Roman" w:cs="Times New Roman"/>
          <w:sz w:val="24"/>
          <w:szCs w:val="24"/>
        </w:rPr>
        <w:t>дств в п</w:t>
      </w:r>
      <w:proofErr w:type="gramEnd"/>
      <w:r w:rsidRPr="00057F52">
        <w:rPr>
          <w:rFonts w:ascii="Times New Roman" w:eastAsia="Times New Roman" w:hAnsi="Times New Roman" w:cs="Times New Roman"/>
          <w:sz w:val="24"/>
          <w:szCs w:val="24"/>
        </w:rPr>
        <w:t>утевом листе.</w:t>
      </w:r>
    </w:p>
    <w:p w:rsidR="00057F52" w:rsidRPr="00057F52" w:rsidRDefault="00057F52" w:rsidP="00057F52">
      <w:pPr>
        <w:spacing w:after="0" w:line="240" w:lineRule="auto"/>
        <w:jc w:val="both"/>
        <w:rPr>
          <w:rFonts w:ascii="Times New Roman" w:eastAsia="Times New Roman" w:hAnsi="Times New Roman" w:cs="Times New Roman"/>
          <w:color w:val="828282"/>
          <w:sz w:val="24"/>
          <w:szCs w:val="24"/>
        </w:rPr>
      </w:pPr>
      <w:r w:rsidRPr="00057F52">
        <w:rPr>
          <w:rFonts w:ascii="Times New Roman" w:eastAsia="Times New Roman" w:hAnsi="Times New Roman" w:cs="Times New Roman"/>
          <w:color w:val="828282"/>
          <w:sz w:val="24"/>
          <w:szCs w:val="24"/>
        </w:rPr>
        <w:t>(п. 2.5 в ред. Приказа Минтранса России от 07.11.2017 N 476)</w:t>
      </w:r>
    </w:p>
    <w:p w:rsidR="00057F52" w:rsidRPr="00057F52" w:rsidRDefault="00057F52" w:rsidP="00057F52">
      <w:pPr>
        <w:spacing w:after="0" w:line="240" w:lineRule="auto"/>
        <w:ind w:firstLine="540"/>
        <w:jc w:val="both"/>
        <w:rPr>
          <w:rFonts w:ascii="Times New Roman" w:eastAsia="Times New Roman" w:hAnsi="Times New Roman" w:cs="Times New Roman"/>
          <w:sz w:val="24"/>
          <w:szCs w:val="24"/>
        </w:rPr>
      </w:pPr>
      <w:r w:rsidRPr="00057F52">
        <w:rPr>
          <w:rFonts w:ascii="Times New Roman" w:eastAsia="Times New Roman" w:hAnsi="Times New Roman" w:cs="Times New Roman"/>
          <w:sz w:val="24"/>
          <w:szCs w:val="24"/>
        </w:rP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p w:rsidR="00057F52" w:rsidRPr="00057F52" w:rsidRDefault="00057F52" w:rsidP="00057F52">
      <w:pPr>
        <w:spacing w:after="0" w:line="240" w:lineRule="auto"/>
        <w:jc w:val="both"/>
        <w:rPr>
          <w:rFonts w:ascii="Verdana" w:eastAsia="Times New Roman" w:hAnsi="Verdana" w:cs="Times New Roman"/>
          <w:sz w:val="21"/>
          <w:szCs w:val="21"/>
        </w:rPr>
      </w:pPr>
      <w:r w:rsidRPr="00057F52">
        <w:rPr>
          <w:rFonts w:ascii="Times New Roman" w:eastAsia="Times New Roman" w:hAnsi="Times New Roman" w:cs="Times New Roman"/>
          <w:sz w:val="24"/>
          <w:szCs w:val="24"/>
        </w:rPr>
        <w:lastRenderedPageBreak/>
        <w:t> </w:t>
      </w:r>
    </w:p>
    <w:p w:rsidR="00057F52" w:rsidRPr="00057F52" w:rsidRDefault="00057F52" w:rsidP="00057F52">
      <w:pPr>
        <w:spacing w:after="0" w:line="240" w:lineRule="auto"/>
        <w:jc w:val="both"/>
        <w:rPr>
          <w:rFonts w:ascii="Verdana" w:eastAsia="Times New Roman" w:hAnsi="Verdana" w:cs="Times New Roman"/>
          <w:sz w:val="21"/>
          <w:szCs w:val="21"/>
        </w:rPr>
      </w:pPr>
      <w:r w:rsidRPr="00057F52">
        <w:rPr>
          <w:rFonts w:ascii="Times New Roman" w:eastAsia="Times New Roman" w:hAnsi="Times New Roman" w:cs="Times New Roman"/>
          <w:sz w:val="24"/>
          <w:szCs w:val="24"/>
        </w:rPr>
        <w:t> </w:t>
      </w:r>
    </w:p>
    <w:p w:rsidR="004B7985" w:rsidRDefault="004B7985"/>
    <w:sectPr w:rsidR="004B7985" w:rsidSect="007A4D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7F52"/>
    <w:rsid w:val="00057F52"/>
    <w:rsid w:val="002A6D8B"/>
    <w:rsid w:val="004B7985"/>
    <w:rsid w:val="007A4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D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5915435">
      <w:bodyDiv w:val="1"/>
      <w:marLeft w:val="0"/>
      <w:marRight w:val="0"/>
      <w:marTop w:val="0"/>
      <w:marBottom w:val="0"/>
      <w:divBdr>
        <w:top w:val="none" w:sz="0" w:space="0" w:color="auto"/>
        <w:left w:val="none" w:sz="0" w:space="0" w:color="auto"/>
        <w:bottom w:val="none" w:sz="0" w:space="0" w:color="auto"/>
        <w:right w:val="none" w:sz="0" w:space="0" w:color="auto"/>
      </w:divBdr>
      <w:divsChild>
        <w:div w:id="920023847">
          <w:marLeft w:val="0"/>
          <w:marRight w:val="0"/>
          <w:marTop w:val="0"/>
          <w:marBottom w:val="0"/>
          <w:divBdr>
            <w:top w:val="none" w:sz="0" w:space="0" w:color="auto"/>
            <w:left w:val="none" w:sz="0" w:space="0" w:color="auto"/>
            <w:bottom w:val="none" w:sz="0" w:space="0" w:color="auto"/>
            <w:right w:val="none" w:sz="0" w:space="0" w:color="auto"/>
          </w:divBdr>
        </w:div>
        <w:div w:id="2008943432">
          <w:marLeft w:val="0"/>
          <w:marRight w:val="0"/>
          <w:marTop w:val="120"/>
          <w:marBottom w:val="96"/>
          <w:divBdr>
            <w:top w:val="none" w:sz="0" w:space="0" w:color="auto"/>
            <w:left w:val="none" w:sz="0" w:space="0" w:color="auto"/>
            <w:bottom w:val="none" w:sz="0" w:space="0" w:color="auto"/>
            <w:right w:val="none" w:sz="0" w:space="0" w:color="auto"/>
          </w:divBdr>
          <w:divsChild>
            <w:div w:id="723605473">
              <w:marLeft w:val="0"/>
              <w:marRight w:val="0"/>
              <w:marTop w:val="0"/>
              <w:marBottom w:val="0"/>
              <w:divBdr>
                <w:top w:val="none" w:sz="0" w:space="0" w:color="auto"/>
                <w:left w:val="none" w:sz="0" w:space="0" w:color="auto"/>
                <w:bottom w:val="none" w:sz="0" w:space="0" w:color="auto"/>
                <w:right w:val="none" w:sz="0" w:space="0" w:color="auto"/>
              </w:divBdr>
              <w:divsChild>
                <w:div w:id="15286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52977">
          <w:marLeft w:val="0"/>
          <w:marRight w:val="0"/>
          <w:marTop w:val="120"/>
          <w:marBottom w:val="96"/>
          <w:divBdr>
            <w:top w:val="none" w:sz="0" w:space="0" w:color="auto"/>
            <w:left w:val="none" w:sz="0" w:space="0" w:color="auto"/>
            <w:bottom w:val="none" w:sz="0" w:space="0" w:color="auto"/>
            <w:right w:val="none" w:sz="0" w:space="0" w:color="auto"/>
          </w:divBdr>
          <w:divsChild>
            <w:div w:id="1022559554">
              <w:marLeft w:val="0"/>
              <w:marRight w:val="0"/>
              <w:marTop w:val="0"/>
              <w:marBottom w:val="0"/>
              <w:divBdr>
                <w:top w:val="none" w:sz="0" w:space="0" w:color="auto"/>
                <w:left w:val="none" w:sz="0" w:space="0" w:color="auto"/>
                <w:bottom w:val="none" w:sz="0" w:space="0" w:color="auto"/>
                <w:right w:val="none" w:sz="0" w:space="0" w:color="auto"/>
              </w:divBdr>
              <w:divsChild>
                <w:div w:id="1644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495">
          <w:marLeft w:val="0"/>
          <w:marRight w:val="0"/>
          <w:marTop w:val="0"/>
          <w:marBottom w:val="0"/>
          <w:divBdr>
            <w:top w:val="none" w:sz="0" w:space="0" w:color="auto"/>
            <w:left w:val="none" w:sz="0" w:space="0" w:color="auto"/>
            <w:bottom w:val="none" w:sz="0" w:space="0" w:color="auto"/>
            <w:right w:val="none" w:sz="0" w:space="0" w:color="auto"/>
          </w:divBdr>
        </w:div>
        <w:div w:id="560405086">
          <w:marLeft w:val="0"/>
          <w:marRight w:val="0"/>
          <w:marTop w:val="0"/>
          <w:marBottom w:val="0"/>
          <w:divBdr>
            <w:top w:val="none" w:sz="0" w:space="0" w:color="auto"/>
            <w:left w:val="none" w:sz="0" w:space="0" w:color="auto"/>
            <w:bottom w:val="none" w:sz="0" w:space="0" w:color="auto"/>
            <w:right w:val="none" w:sz="0" w:space="0" w:color="auto"/>
          </w:divBdr>
        </w:div>
        <w:div w:id="418913559">
          <w:marLeft w:val="0"/>
          <w:marRight w:val="0"/>
          <w:marTop w:val="0"/>
          <w:marBottom w:val="0"/>
          <w:divBdr>
            <w:top w:val="none" w:sz="0" w:space="0" w:color="auto"/>
            <w:left w:val="none" w:sz="0" w:space="0" w:color="auto"/>
            <w:bottom w:val="none" w:sz="0" w:space="0" w:color="auto"/>
            <w:right w:val="none" w:sz="0" w:space="0" w:color="auto"/>
          </w:divBdr>
        </w:div>
        <w:div w:id="251936690">
          <w:marLeft w:val="0"/>
          <w:marRight w:val="0"/>
          <w:marTop w:val="0"/>
          <w:marBottom w:val="0"/>
          <w:divBdr>
            <w:top w:val="none" w:sz="0" w:space="0" w:color="auto"/>
            <w:left w:val="none" w:sz="0" w:space="0" w:color="auto"/>
            <w:bottom w:val="none" w:sz="0" w:space="0" w:color="auto"/>
            <w:right w:val="none" w:sz="0" w:space="0" w:color="auto"/>
          </w:divBdr>
        </w:div>
        <w:div w:id="785853979">
          <w:marLeft w:val="0"/>
          <w:marRight w:val="0"/>
          <w:marTop w:val="0"/>
          <w:marBottom w:val="0"/>
          <w:divBdr>
            <w:top w:val="none" w:sz="0" w:space="0" w:color="auto"/>
            <w:left w:val="none" w:sz="0" w:space="0" w:color="auto"/>
            <w:bottom w:val="none" w:sz="0" w:space="0" w:color="auto"/>
            <w:right w:val="none" w:sz="0" w:space="0" w:color="auto"/>
          </w:divBdr>
        </w:div>
        <w:div w:id="1589659779">
          <w:marLeft w:val="0"/>
          <w:marRight w:val="0"/>
          <w:marTop w:val="0"/>
          <w:marBottom w:val="192"/>
          <w:divBdr>
            <w:top w:val="none" w:sz="0" w:space="0" w:color="auto"/>
            <w:left w:val="none" w:sz="0" w:space="0" w:color="auto"/>
            <w:bottom w:val="none" w:sz="0" w:space="0" w:color="auto"/>
            <w:right w:val="none" w:sz="0" w:space="0" w:color="auto"/>
          </w:divBdr>
        </w:div>
        <w:div w:id="1543444397">
          <w:marLeft w:val="0"/>
          <w:marRight w:val="0"/>
          <w:marTop w:val="0"/>
          <w:marBottom w:val="0"/>
          <w:divBdr>
            <w:top w:val="none" w:sz="0" w:space="0" w:color="auto"/>
            <w:left w:val="none" w:sz="0" w:space="0" w:color="auto"/>
            <w:bottom w:val="none" w:sz="0" w:space="0" w:color="auto"/>
            <w:right w:val="none" w:sz="0" w:space="0" w:color="auto"/>
          </w:divBdr>
        </w:div>
        <w:div w:id="1669794654">
          <w:marLeft w:val="0"/>
          <w:marRight w:val="0"/>
          <w:marTop w:val="0"/>
          <w:marBottom w:val="0"/>
          <w:divBdr>
            <w:top w:val="none" w:sz="0" w:space="0" w:color="auto"/>
            <w:left w:val="none" w:sz="0" w:space="0" w:color="auto"/>
            <w:bottom w:val="none" w:sz="0" w:space="0" w:color="auto"/>
            <w:right w:val="none" w:sz="0" w:space="0" w:color="auto"/>
          </w:divBdr>
        </w:div>
        <w:div w:id="760949798">
          <w:marLeft w:val="0"/>
          <w:marRight w:val="0"/>
          <w:marTop w:val="0"/>
          <w:marBottom w:val="0"/>
          <w:divBdr>
            <w:top w:val="none" w:sz="0" w:space="0" w:color="auto"/>
            <w:left w:val="none" w:sz="0" w:space="0" w:color="auto"/>
            <w:bottom w:val="none" w:sz="0" w:space="0" w:color="auto"/>
            <w:right w:val="none" w:sz="0" w:space="0" w:color="auto"/>
          </w:divBdr>
        </w:div>
        <w:div w:id="631987059">
          <w:marLeft w:val="0"/>
          <w:marRight w:val="0"/>
          <w:marTop w:val="120"/>
          <w:marBottom w:val="96"/>
          <w:divBdr>
            <w:top w:val="none" w:sz="0" w:space="0" w:color="auto"/>
            <w:left w:val="none" w:sz="0" w:space="0" w:color="auto"/>
            <w:bottom w:val="none" w:sz="0" w:space="0" w:color="auto"/>
            <w:right w:val="none" w:sz="0" w:space="0" w:color="auto"/>
          </w:divBdr>
          <w:divsChild>
            <w:div w:id="1275946122">
              <w:marLeft w:val="0"/>
              <w:marRight w:val="0"/>
              <w:marTop w:val="0"/>
              <w:marBottom w:val="0"/>
              <w:divBdr>
                <w:top w:val="none" w:sz="0" w:space="0" w:color="auto"/>
                <w:left w:val="none" w:sz="0" w:space="0" w:color="auto"/>
                <w:bottom w:val="none" w:sz="0" w:space="0" w:color="auto"/>
                <w:right w:val="none" w:sz="0" w:space="0" w:color="auto"/>
              </w:divBdr>
              <w:divsChild>
                <w:div w:id="11842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5890">
          <w:marLeft w:val="60"/>
          <w:marRight w:val="60"/>
          <w:marTop w:val="100"/>
          <w:marBottom w:val="100"/>
          <w:divBdr>
            <w:top w:val="none" w:sz="0" w:space="0" w:color="auto"/>
            <w:left w:val="none" w:sz="0" w:space="0" w:color="auto"/>
            <w:bottom w:val="none" w:sz="0" w:space="0" w:color="auto"/>
            <w:right w:val="none" w:sz="0" w:space="0" w:color="auto"/>
          </w:divBdr>
        </w:div>
        <w:div w:id="923496866">
          <w:marLeft w:val="60"/>
          <w:marRight w:val="60"/>
          <w:marTop w:val="100"/>
          <w:marBottom w:val="100"/>
          <w:divBdr>
            <w:top w:val="none" w:sz="0" w:space="0" w:color="auto"/>
            <w:left w:val="none" w:sz="0" w:space="0" w:color="auto"/>
            <w:bottom w:val="none" w:sz="0" w:space="0" w:color="auto"/>
            <w:right w:val="none" w:sz="0" w:space="0" w:color="auto"/>
          </w:divBdr>
        </w:div>
        <w:div w:id="1985307636">
          <w:marLeft w:val="60"/>
          <w:marRight w:val="60"/>
          <w:marTop w:val="100"/>
          <w:marBottom w:val="100"/>
          <w:divBdr>
            <w:top w:val="none" w:sz="0" w:space="0" w:color="auto"/>
            <w:left w:val="none" w:sz="0" w:space="0" w:color="auto"/>
            <w:bottom w:val="none" w:sz="0" w:space="0" w:color="auto"/>
            <w:right w:val="none" w:sz="0" w:space="0" w:color="auto"/>
          </w:divBdr>
        </w:div>
        <w:div w:id="549461627">
          <w:marLeft w:val="60"/>
          <w:marRight w:val="60"/>
          <w:marTop w:val="100"/>
          <w:marBottom w:val="100"/>
          <w:divBdr>
            <w:top w:val="none" w:sz="0" w:space="0" w:color="auto"/>
            <w:left w:val="none" w:sz="0" w:space="0" w:color="auto"/>
            <w:bottom w:val="none" w:sz="0" w:space="0" w:color="auto"/>
            <w:right w:val="none" w:sz="0" w:space="0" w:color="auto"/>
          </w:divBdr>
        </w:div>
        <w:div w:id="1454446841">
          <w:marLeft w:val="60"/>
          <w:marRight w:val="60"/>
          <w:marTop w:val="100"/>
          <w:marBottom w:val="100"/>
          <w:divBdr>
            <w:top w:val="none" w:sz="0" w:space="0" w:color="auto"/>
            <w:left w:val="none" w:sz="0" w:space="0" w:color="auto"/>
            <w:bottom w:val="none" w:sz="0" w:space="0" w:color="auto"/>
            <w:right w:val="none" w:sz="0" w:space="0" w:color="auto"/>
          </w:divBdr>
        </w:div>
        <w:div w:id="194461934">
          <w:marLeft w:val="60"/>
          <w:marRight w:val="60"/>
          <w:marTop w:val="100"/>
          <w:marBottom w:val="100"/>
          <w:divBdr>
            <w:top w:val="none" w:sz="0" w:space="0" w:color="auto"/>
            <w:left w:val="none" w:sz="0" w:space="0" w:color="auto"/>
            <w:bottom w:val="none" w:sz="0" w:space="0" w:color="auto"/>
            <w:right w:val="none" w:sz="0" w:space="0" w:color="auto"/>
          </w:divBdr>
        </w:div>
        <w:div w:id="324866967">
          <w:marLeft w:val="60"/>
          <w:marRight w:val="60"/>
          <w:marTop w:val="100"/>
          <w:marBottom w:val="100"/>
          <w:divBdr>
            <w:top w:val="none" w:sz="0" w:space="0" w:color="auto"/>
            <w:left w:val="none" w:sz="0" w:space="0" w:color="auto"/>
            <w:bottom w:val="none" w:sz="0" w:space="0" w:color="auto"/>
            <w:right w:val="none" w:sz="0" w:space="0" w:color="auto"/>
          </w:divBdr>
        </w:div>
        <w:div w:id="80376286">
          <w:marLeft w:val="60"/>
          <w:marRight w:val="60"/>
          <w:marTop w:val="100"/>
          <w:marBottom w:val="100"/>
          <w:divBdr>
            <w:top w:val="none" w:sz="0" w:space="0" w:color="auto"/>
            <w:left w:val="none" w:sz="0" w:space="0" w:color="auto"/>
            <w:bottom w:val="none" w:sz="0" w:space="0" w:color="auto"/>
            <w:right w:val="none" w:sz="0" w:space="0" w:color="auto"/>
          </w:divBdr>
        </w:div>
        <w:div w:id="1799490359">
          <w:marLeft w:val="60"/>
          <w:marRight w:val="60"/>
          <w:marTop w:val="100"/>
          <w:marBottom w:val="100"/>
          <w:divBdr>
            <w:top w:val="none" w:sz="0" w:space="0" w:color="auto"/>
            <w:left w:val="none" w:sz="0" w:space="0" w:color="auto"/>
            <w:bottom w:val="none" w:sz="0" w:space="0" w:color="auto"/>
            <w:right w:val="none" w:sz="0" w:space="0" w:color="auto"/>
          </w:divBdr>
        </w:div>
        <w:div w:id="1137408262">
          <w:marLeft w:val="60"/>
          <w:marRight w:val="60"/>
          <w:marTop w:val="100"/>
          <w:marBottom w:val="100"/>
          <w:divBdr>
            <w:top w:val="none" w:sz="0" w:space="0" w:color="auto"/>
            <w:left w:val="none" w:sz="0" w:space="0" w:color="auto"/>
            <w:bottom w:val="none" w:sz="0" w:space="0" w:color="auto"/>
            <w:right w:val="none" w:sz="0" w:space="0" w:color="auto"/>
          </w:divBdr>
        </w:div>
        <w:div w:id="331375490">
          <w:marLeft w:val="60"/>
          <w:marRight w:val="60"/>
          <w:marTop w:val="100"/>
          <w:marBottom w:val="100"/>
          <w:divBdr>
            <w:top w:val="none" w:sz="0" w:space="0" w:color="auto"/>
            <w:left w:val="none" w:sz="0" w:space="0" w:color="auto"/>
            <w:bottom w:val="none" w:sz="0" w:space="0" w:color="auto"/>
            <w:right w:val="none" w:sz="0" w:space="0" w:color="auto"/>
          </w:divBdr>
        </w:div>
        <w:div w:id="718211714">
          <w:marLeft w:val="60"/>
          <w:marRight w:val="60"/>
          <w:marTop w:val="100"/>
          <w:marBottom w:val="100"/>
          <w:divBdr>
            <w:top w:val="none" w:sz="0" w:space="0" w:color="auto"/>
            <w:left w:val="none" w:sz="0" w:space="0" w:color="auto"/>
            <w:bottom w:val="none" w:sz="0" w:space="0" w:color="auto"/>
            <w:right w:val="none" w:sz="0" w:space="0" w:color="auto"/>
          </w:divBdr>
        </w:div>
        <w:div w:id="398483700">
          <w:marLeft w:val="60"/>
          <w:marRight w:val="60"/>
          <w:marTop w:val="100"/>
          <w:marBottom w:val="100"/>
          <w:divBdr>
            <w:top w:val="none" w:sz="0" w:space="0" w:color="auto"/>
            <w:left w:val="none" w:sz="0" w:space="0" w:color="auto"/>
            <w:bottom w:val="none" w:sz="0" w:space="0" w:color="auto"/>
            <w:right w:val="none" w:sz="0" w:space="0" w:color="auto"/>
          </w:divBdr>
        </w:div>
        <w:div w:id="150680852">
          <w:marLeft w:val="60"/>
          <w:marRight w:val="60"/>
          <w:marTop w:val="100"/>
          <w:marBottom w:val="100"/>
          <w:divBdr>
            <w:top w:val="none" w:sz="0" w:space="0" w:color="auto"/>
            <w:left w:val="none" w:sz="0" w:space="0" w:color="auto"/>
            <w:bottom w:val="none" w:sz="0" w:space="0" w:color="auto"/>
            <w:right w:val="none" w:sz="0" w:space="0" w:color="auto"/>
          </w:divBdr>
        </w:div>
        <w:div w:id="1461729026">
          <w:marLeft w:val="60"/>
          <w:marRight w:val="60"/>
          <w:marTop w:val="100"/>
          <w:marBottom w:val="100"/>
          <w:divBdr>
            <w:top w:val="none" w:sz="0" w:space="0" w:color="auto"/>
            <w:left w:val="none" w:sz="0" w:space="0" w:color="auto"/>
            <w:bottom w:val="none" w:sz="0" w:space="0" w:color="auto"/>
            <w:right w:val="none" w:sz="0" w:space="0" w:color="auto"/>
          </w:divBdr>
        </w:div>
        <w:div w:id="1870410774">
          <w:marLeft w:val="60"/>
          <w:marRight w:val="60"/>
          <w:marTop w:val="100"/>
          <w:marBottom w:val="100"/>
          <w:divBdr>
            <w:top w:val="none" w:sz="0" w:space="0" w:color="auto"/>
            <w:left w:val="none" w:sz="0" w:space="0" w:color="auto"/>
            <w:bottom w:val="none" w:sz="0" w:space="0" w:color="auto"/>
            <w:right w:val="none" w:sz="0" w:space="0" w:color="auto"/>
          </w:divBdr>
        </w:div>
        <w:div w:id="1015183296">
          <w:marLeft w:val="60"/>
          <w:marRight w:val="60"/>
          <w:marTop w:val="100"/>
          <w:marBottom w:val="100"/>
          <w:divBdr>
            <w:top w:val="none" w:sz="0" w:space="0" w:color="auto"/>
            <w:left w:val="none" w:sz="0" w:space="0" w:color="auto"/>
            <w:bottom w:val="none" w:sz="0" w:space="0" w:color="auto"/>
            <w:right w:val="none" w:sz="0" w:space="0" w:color="auto"/>
          </w:divBdr>
        </w:div>
        <w:div w:id="836653336">
          <w:marLeft w:val="60"/>
          <w:marRight w:val="60"/>
          <w:marTop w:val="100"/>
          <w:marBottom w:val="100"/>
          <w:divBdr>
            <w:top w:val="none" w:sz="0" w:space="0" w:color="auto"/>
            <w:left w:val="none" w:sz="0" w:space="0" w:color="auto"/>
            <w:bottom w:val="none" w:sz="0" w:space="0" w:color="auto"/>
            <w:right w:val="none" w:sz="0" w:space="0" w:color="auto"/>
          </w:divBdr>
        </w:div>
        <w:div w:id="600071318">
          <w:marLeft w:val="60"/>
          <w:marRight w:val="60"/>
          <w:marTop w:val="100"/>
          <w:marBottom w:val="100"/>
          <w:divBdr>
            <w:top w:val="none" w:sz="0" w:space="0" w:color="auto"/>
            <w:left w:val="none" w:sz="0" w:space="0" w:color="auto"/>
            <w:bottom w:val="none" w:sz="0" w:space="0" w:color="auto"/>
            <w:right w:val="none" w:sz="0" w:space="0" w:color="auto"/>
          </w:divBdr>
        </w:div>
        <w:div w:id="154534720">
          <w:marLeft w:val="60"/>
          <w:marRight w:val="60"/>
          <w:marTop w:val="100"/>
          <w:marBottom w:val="100"/>
          <w:divBdr>
            <w:top w:val="none" w:sz="0" w:space="0" w:color="auto"/>
            <w:left w:val="none" w:sz="0" w:space="0" w:color="auto"/>
            <w:bottom w:val="none" w:sz="0" w:space="0" w:color="auto"/>
            <w:right w:val="none" w:sz="0" w:space="0" w:color="auto"/>
          </w:divBdr>
        </w:div>
        <w:div w:id="642854270">
          <w:marLeft w:val="60"/>
          <w:marRight w:val="60"/>
          <w:marTop w:val="100"/>
          <w:marBottom w:val="100"/>
          <w:divBdr>
            <w:top w:val="none" w:sz="0" w:space="0" w:color="auto"/>
            <w:left w:val="none" w:sz="0" w:space="0" w:color="auto"/>
            <w:bottom w:val="none" w:sz="0" w:space="0" w:color="auto"/>
            <w:right w:val="none" w:sz="0" w:space="0" w:color="auto"/>
          </w:divBdr>
        </w:div>
        <w:div w:id="1450473243">
          <w:marLeft w:val="60"/>
          <w:marRight w:val="60"/>
          <w:marTop w:val="100"/>
          <w:marBottom w:val="100"/>
          <w:divBdr>
            <w:top w:val="none" w:sz="0" w:space="0" w:color="auto"/>
            <w:left w:val="none" w:sz="0" w:space="0" w:color="auto"/>
            <w:bottom w:val="none" w:sz="0" w:space="0" w:color="auto"/>
            <w:right w:val="none" w:sz="0" w:space="0" w:color="auto"/>
          </w:divBdr>
        </w:div>
        <w:div w:id="1823235629">
          <w:marLeft w:val="60"/>
          <w:marRight w:val="60"/>
          <w:marTop w:val="100"/>
          <w:marBottom w:val="100"/>
          <w:divBdr>
            <w:top w:val="none" w:sz="0" w:space="0" w:color="auto"/>
            <w:left w:val="none" w:sz="0" w:space="0" w:color="auto"/>
            <w:bottom w:val="none" w:sz="0" w:space="0" w:color="auto"/>
            <w:right w:val="none" w:sz="0" w:space="0" w:color="auto"/>
          </w:divBdr>
        </w:div>
        <w:div w:id="86384916">
          <w:marLeft w:val="60"/>
          <w:marRight w:val="60"/>
          <w:marTop w:val="100"/>
          <w:marBottom w:val="100"/>
          <w:divBdr>
            <w:top w:val="none" w:sz="0" w:space="0" w:color="auto"/>
            <w:left w:val="none" w:sz="0" w:space="0" w:color="auto"/>
            <w:bottom w:val="none" w:sz="0" w:space="0" w:color="auto"/>
            <w:right w:val="none" w:sz="0" w:space="0" w:color="auto"/>
          </w:divBdr>
        </w:div>
        <w:div w:id="931859034">
          <w:marLeft w:val="60"/>
          <w:marRight w:val="60"/>
          <w:marTop w:val="100"/>
          <w:marBottom w:val="100"/>
          <w:divBdr>
            <w:top w:val="none" w:sz="0" w:space="0" w:color="auto"/>
            <w:left w:val="none" w:sz="0" w:space="0" w:color="auto"/>
            <w:bottom w:val="none" w:sz="0" w:space="0" w:color="auto"/>
            <w:right w:val="none" w:sz="0" w:space="0" w:color="auto"/>
          </w:divBdr>
          <w:divsChild>
            <w:div w:id="264268812">
              <w:marLeft w:val="0"/>
              <w:marRight w:val="0"/>
              <w:marTop w:val="0"/>
              <w:marBottom w:val="0"/>
              <w:divBdr>
                <w:top w:val="none" w:sz="0" w:space="0" w:color="auto"/>
                <w:left w:val="none" w:sz="0" w:space="0" w:color="auto"/>
                <w:bottom w:val="none" w:sz="0" w:space="0" w:color="auto"/>
                <w:right w:val="none" w:sz="0" w:space="0" w:color="auto"/>
              </w:divBdr>
            </w:div>
          </w:divsChild>
        </w:div>
        <w:div w:id="905991413">
          <w:marLeft w:val="60"/>
          <w:marRight w:val="60"/>
          <w:marTop w:val="100"/>
          <w:marBottom w:val="100"/>
          <w:divBdr>
            <w:top w:val="none" w:sz="0" w:space="0" w:color="auto"/>
            <w:left w:val="none" w:sz="0" w:space="0" w:color="auto"/>
            <w:bottom w:val="none" w:sz="0" w:space="0" w:color="auto"/>
            <w:right w:val="none" w:sz="0" w:space="0" w:color="auto"/>
          </w:divBdr>
        </w:div>
        <w:div w:id="408503567">
          <w:marLeft w:val="60"/>
          <w:marRight w:val="60"/>
          <w:marTop w:val="100"/>
          <w:marBottom w:val="100"/>
          <w:divBdr>
            <w:top w:val="none" w:sz="0" w:space="0" w:color="auto"/>
            <w:left w:val="none" w:sz="0" w:space="0" w:color="auto"/>
            <w:bottom w:val="none" w:sz="0" w:space="0" w:color="auto"/>
            <w:right w:val="none" w:sz="0" w:space="0" w:color="auto"/>
          </w:divBdr>
          <w:divsChild>
            <w:div w:id="1580021871">
              <w:marLeft w:val="0"/>
              <w:marRight w:val="0"/>
              <w:marTop w:val="0"/>
              <w:marBottom w:val="0"/>
              <w:divBdr>
                <w:top w:val="none" w:sz="0" w:space="0" w:color="auto"/>
                <w:left w:val="none" w:sz="0" w:space="0" w:color="auto"/>
                <w:bottom w:val="none" w:sz="0" w:space="0" w:color="auto"/>
                <w:right w:val="none" w:sz="0" w:space="0" w:color="auto"/>
              </w:divBdr>
            </w:div>
          </w:divsChild>
        </w:div>
        <w:div w:id="1445534530">
          <w:marLeft w:val="60"/>
          <w:marRight w:val="60"/>
          <w:marTop w:val="100"/>
          <w:marBottom w:val="100"/>
          <w:divBdr>
            <w:top w:val="none" w:sz="0" w:space="0" w:color="auto"/>
            <w:left w:val="none" w:sz="0" w:space="0" w:color="auto"/>
            <w:bottom w:val="none" w:sz="0" w:space="0" w:color="auto"/>
            <w:right w:val="none" w:sz="0" w:space="0" w:color="auto"/>
          </w:divBdr>
          <w:divsChild>
            <w:div w:id="1810125235">
              <w:marLeft w:val="0"/>
              <w:marRight w:val="0"/>
              <w:marTop w:val="0"/>
              <w:marBottom w:val="0"/>
              <w:divBdr>
                <w:top w:val="none" w:sz="0" w:space="0" w:color="auto"/>
                <w:left w:val="none" w:sz="0" w:space="0" w:color="auto"/>
                <w:bottom w:val="none" w:sz="0" w:space="0" w:color="auto"/>
                <w:right w:val="none" w:sz="0" w:space="0" w:color="auto"/>
              </w:divBdr>
            </w:div>
          </w:divsChild>
        </w:div>
        <w:div w:id="1194614285">
          <w:marLeft w:val="60"/>
          <w:marRight w:val="60"/>
          <w:marTop w:val="100"/>
          <w:marBottom w:val="100"/>
          <w:divBdr>
            <w:top w:val="none" w:sz="0" w:space="0" w:color="auto"/>
            <w:left w:val="none" w:sz="0" w:space="0" w:color="auto"/>
            <w:bottom w:val="none" w:sz="0" w:space="0" w:color="auto"/>
            <w:right w:val="none" w:sz="0" w:space="0" w:color="auto"/>
          </w:divBdr>
        </w:div>
        <w:div w:id="1886988645">
          <w:marLeft w:val="60"/>
          <w:marRight w:val="60"/>
          <w:marTop w:val="100"/>
          <w:marBottom w:val="100"/>
          <w:divBdr>
            <w:top w:val="none" w:sz="0" w:space="0" w:color="auto"/>
            <w:left w:val="none" w:sz="0" w:space="0" w:color="auto"/>
            <w:bottom w:val="none" w:sz="0" w:space="0" w:color="auto"/>
            <w:right w:val="none" w:sz="0" w:space="0" w:color="auto"/>
          </w:divBdr>
          <w:divsChild>
            <w:div w:id="963275212">
              <w:marLeft w:val="0"/>
              <w:marRight w:val="0"/>
              <w:marTop w:val="0"/>
              <w:marBottom w:val="0"/>
              <w:divBdr>
                <w:top w:val="none" w:sz="0" w:space="0" w:color="auto"/>
                <w:left w:val="none" w:sz="0" w:space="0" w:color="auto"/>
                <w:bottom w:val="none" w:sz="0" w:space="0" w:color="auto"/>
                <w:right w:val="none" w:sz="0" w:space="0" w:color="auto"/>
              </w:divBdr>
            </w:div>
          </w:divsChild>
        </w:div>
        <w:div w:id="2022900853">
          <w:marLeft w:val="60"/>
          <w:marRight w:val="60"/>
          <w:marTop w:val="100"/>
          <w:marBottom w:val="100"/>
          <w:divBdr>
            <w:top w:val="none" w:sz="0" w:space="0" w:color="auto"/>
            <w:left w:val="none" w:sz="0" w:space="0" w:color="auto"/>
            <w:bottom w:val="none" w:sz="0" w:space="0" w:color="auto"/>
            <w:right w:val="none" w:sz="0" w:space="0" w:color="auto"/>
          </w:divBdr>
          <w:divsChild>
            <w:div w:id="532888506">
              <w:marLeft w:val="0"/>
              <w:marRight w:val="0"/>
              <w:marTop w:val="0"/>
              <w:marBottom w:val="0"/>
              <w:divBdr>
                <w:top w:val="none" w:sz="0" w:space="0" w:color="auto"/>
                <w:left w:val="none" w:sz="0" w:space="0" w:color="auto"/>
                <w:bottom w:val="none" w:sz="0" w:space="0" w:color="auto"/>
                <w:right w:val="none" w:sz="0" w:space="0" w:color="auto"/>
              </w:divBdr>
            </w:div>
          </w:divsChild>
        </w:div>
        <w:div w:id="24063392">
          <w:marLeft w:val="60"/>
          <w:marRight w:val="60"/>
          <w:marTop w:val="100"/>
          <w:marBottom w:val="100"/>
          <w:divBdr>
            <w:top w:val="none" w:sz="0" w:space="0" w:color="auto"/>
            <w:left w:val="none" w:sz="0" w:space="0" w:color="auto"/>
            <w:bottom w:val="none" w:sz="0" w:space="0" w:color="auto"/>
            <w:right w:val="none" w:sz="0" w:space="0" w:color="auto"/>
          </w:divBdr>
        </w:div>
        <w:div w:id="2109764092">
          <w:marLeft w:val="60"/>
          <w:marRight w:val="60"/>
          <w:marTop w:val="100"/>
          <w:marBottom w:val="100"/>
          <w:divBdr>
            <w:top w:val="none" w:sz="0" w:space="0" w:color="auto"/>
            <w:left w:val="none" w:sz="0" w:space="0" w:color="auto"/>
            <w:bottom w:val="none" w:sz="0" w:space="0" w:color="auto"/>
            <w:right w:val="none" w:sz="0" w:space="0" w:color="auto"/>
          </w:divBdr>
          <w:divsChild>
            <w:div w:id="1885870025">
              <w:marLeft w:val="0"/>
              <w:marRight w:val="0"/>
              <w:marTop w:val="0"/>
              <w:marBottom w:val="0"/>
              <w:divBdr>
                <w:top w:val="none" w:sz="0" w:space="0" w:color="auto"/>
                <w:left w:val="none" w:sz="0" w:space="0" w:color="auto"/>
                <w:bottom w:val="none" w:sz="0" w:space="0" w:color="auto"/>
                <w:right w:val="none" w:sz="0" w:space="0" w:color="auto"/>
              </w:divBdr>
            </w:div>
          </w:divsChild>
        </w:div>
        <w:div w:id="1904633114">
          <w:marLeft w:val="60"/>
          <w:marRight w:val="60"/>
          <w:marTop w:val="100"/>
          <w:marBottom w:val="100"/>
          <w:divBdr>
            <w:top w:val="none" w:sz="0" w:space="0" w:color="auto"/>
            <w:left w:val="none" w:sz="0" w:space="0" w:color="auto"/>
            <w:bottom w:val="none" w:sz="0" w:space="0" w:color="auto"/>
            <w:right w:val="none" w:sz="0" w:space="0" w:color="auto"/>
          </w:divBdr>
          <w:divsChild>
            <w:div w:id="1803226216">
              <w:marLeft w:val="0"/>
              <w:marRight w:val="0"/>
              <w:marTop w:val="0"/>
              <w:marBottom w:val="0"/>
              <w:divBdr>
                <w:top w:val="none" w:sz="0" w:space="0" w:color="auto"/>
                <w:left w:val="none" w:sz="0" w:space="0" w:color="auto"/>
                <w:bottom w:val="none" w:sz="0" w:space="0" w:color="auto"/>
                <w:right w:val="none" w:sz="0" w:space="0" w:color="auto"/>
              </w:divBdr>
            </w:div>
          </w:divsChild>
        </w:div>
        <w:div w:id="1299995555">
          <w:marLeft w:val="60"/>
          <w:marRight w:val="60"/>
          <w:marTop w:val="100"/>
          <w:marBottom w:val="100"/>
          <w:divBdr>
            <w:top w:val="none" w:sz="0" w:space="0" w:color="auto"/>
            <w:left w:val="none" w:sz="0" w:space="0" w:color="auto"/>
            <w:bottom w:val="none" w:sz="0" w:space="0" w:color="auto"/>
            <w:right w:val="none" w:sz="0" w:space="0" w:color="auto"/>
          </w:divBdr>
        </w:div>
        <w:div w:id="2014457582">
          <w:marLeft w:val="60"/>
          <w:marRight w:val="60"/>
          <w:marTop w:val="100"/>
          <w:marBottom w:val="100"/>
          <w:divBdr>
            <w:top w:val="none" w:sz="0" w:space="0" w:color="auto"/>
            <w:left w:val="none" w:sz="0" w:space="0" w:color="auto"/>
            <w:bottom w:val="none" w:sz="0" w:space="0" w:color="auto"/>
            <w:right w:val="none" w:sz="0" w:space="0" w:color="auto"/>
          </w:divBdr>
          <w:divsChild>
            <w:div w:id="765200074">
              <w:marLeft w:val="0"/>
              <w:marRight w:val="0"/>
              <w:marTop w:val="0"/>
              <w:marBottom w:val="0"/>
              <w:divBdr>
                <w:top w:val="none" w:sz="0" w:space="0" w:color="auto"/>
                <w:left w:val="none" w:sz="0" w:space="0" w:color="auto"/>
                <w:bottom w:val="none" w:sz="0" w:space="0" w:color="auto"/>
                <w:right w:val="none" w:sz="0" w:space="0" w:color="auto"/>
              </w:divBdr>
            </w:div>
          </w:divsChild>
        </w:div>
        <w:div w:id="108625656">
          <w:marLeft w:val="60"/>
          <w:marRight w:val="60"/>
          <w:marTop w:val="100"/>
          <w:marBottom w:val="100"/>
          <w:divBdr>
            <w:top w:val="none" w:sz="0" w:space="0" w:color="auto"/>
            <w:left w:val="none" w:sz="0" w:space="0" w:color="auto"/>
            <w:bottom w:val="none" w:sz="0" w:space="0" w:color="auto"/>
            <w:right w:val="none" w:sz="0" w:space="0" w:color="auto"/>
          </w:divBdr>
          <w:divsChild>
            <w:div w:id="12466220">
              <w:marLeft w:val="0"/>
              <w:marRight w:val="0"/>
              <w:marTop w:val="0"/>
              <w:marBottom w:val="0"/>
              <w:divBdr>
                <w:top w:val="none" w:sz="0" w:space="0" w:color="auto"/>
                <w:left w:val="none" w:sz="0" w:space="0" w:color="auto"/>
                <w:bottom w:val="none" w:sz="0" w:space="0" w:color="auto"/>
                <w:right w:val="none" w:sz="0" w:space="0" w:color="auto"/>
              </w:divBdr>
            </w:div>
          </w:divsChild>
        </w:div>
        <w:div w:id="490760652">
          <w:marLeft w:val="60"/>
          <w:marRight w:val="60"/>
          <w:marTop w:val="100"/>
          <w:marBottom w:val="100"/>
          <w:divBdr>
            <w:top w:val="none" w:sz="0" w:space="0" w:color="auto"/>
            <w:left w:val="none" w:sz="0" w:space="0" w:color="auto"/>
            <w:bottom w:val="none" w:sz="0" w:space="0" w:color="auto"/>
            <w:right w:val="none" w:sz="0" w:space="0" w:color="auto"/>
          </w:divBdr>
        </w:div>
        <w:div w:id="1820727219">
          <w:marLeft w:val="60"/>
          <w:marRight w:val="60"/>
          <w:marTop w:val="100"/>
          <w:marBottom w:val="100"/>
          <w:divBdr>
            <w:top w:val="none" w:sz="0" w:space="0" w:color="auto"/>
            <w:left w:val="none" w:sz="0" w:space="0" w:color="auto"/>
            <w:bottom w:val="none" w:sz="0" w:space="0" w:color="auto"/>
            <w:right w:val="none" w:sz="0" w:space="0" w:color="auto"/>
          </w:divBdr>
          <w:divsChild>
            <w:div w:id="1640724738">
              <w:marLeft w:val="0"/>
              <w:marRight w:val="0"/>
              <w:marTop w:val="0"/>
              <w:marBottom w:val="0"/>
              <w:divBdr>
                <w:top w:val="none" w:sz="0" w:space="0" w:color="auto"/>
                <w:left w:val="none" w:sz="0" w:space="0" w:color="auto"/>
                <w:bottom w:val="none" w:sz="0" w:space="0" w:color="auto"/>
                <w:right w:val="none" w:sz="0" w:space="0" w:color="auto"/>
              </w:divBdr>
            </w:div>
          </w:divsChild>
        </w:div>
        <w:div w:id="918756707">
          <w:marLeft w:val="60"/>
          <w:marRight w:val="60"/>
          <w:marTop w:val="100"/>
          <w:marBottom w:val="100"/>
          <w:divBdr>
            <w:top w:val="none" w:sz="0" w:space="0" w:color="auto"/>
            <w:left w:val="none" w:sz="0" w:space="0" w:color="auto"/>
            <w:bottom w:val="none" w:sz="0" w:space="0" w:color="auto"/>
            <w:right w:val="none" w:sz="0" w:space="0" w:color="auto"/>
          </w:divBdr>
        </w:div>
        <w:div w:id="2021084048">
          <w:marLeft w:val="60"/>
          <w:marRight w:val="60"/>
          <w:marTop w:val="100"/>
          <w:marBottom w:val="100"/>
          <w:divBdr>
            <w:top w:val="none" w:sz="0" w:space="0" w:color="auto"/>
            <w:left w:val="none" w:sz="0" w:space="0" w:color="auto"/>
            <w:bottom w:val="none" w:sz="0" w:space="0" w:color="auto"/>
            <w:right w:val="none" w:sz="0" w:space="0" w:color="auto"/>
          </w:divBdr>
          <w:divsChild>
            <w:div w:id="1949196014">
              <w:marLeft w:val="0"/>
              <w:marRight w:val="0"/>
              <w:marTop w:val="0"/>
              <w:marBottom w:val="0"/>
              <w:divBdr>
                <w:top w:val="none" w:sz="0" w:space="0" w:color="auto"/>
                <w:left w:val="none" w:sz="0" w:space="0" w:color="auto"/>
                <w:bottom w:val="none" w:sz="0" w:space="0" w:color="auto"/>
                <w:right w:val="none" w:sz="0" w:space="0" w:color="auto"/>
              </w:divBdr>
            </w:div>
          </w:divsChild>
        </w:div>
        <w:div w:id="724990715">
          <w:marLeft w:val="60"/>
          <w:marRight w:val="60"/>
          <w:marTop w:val="100"/>
          <w:marBottom w:val="100"/>
          <w:divBdr>
            <w:top w:val="none" w:sz="0" w:space="0" w:color="auto"/>
            <w:left w:val="none" w:sz="0" w:space="0" w:color="auto"/>
            <w:bottom w:val="none" w:sz="0" w:space="0" w:color="auto"/>
            <w:right w:val="none" w:sz="0" w:space="0" w:color="auto"/>
          </w:divBdr>
          <w:divsChild>
            <w:div w:id="1649020573">
              <w:marLeft w:val="0"/>
              <w:marRight w:val="0"/>
              <w:marTop w:val="0"/>
              <w:marBottom w:val="0"/>
              <w:divBdr>
                <w:top w:val="none" w:sz="0" w:space="0" w:color="auto"/>
                <w:left w:val="none" w:sz="0" w:space="0" w:color="auto"/>
                <w:bottom w:val="none" w:sz="0" w:space="0" w:color="auto"/>
                <w:right w:val="none" w:sz="0" w:space="0" w:color="auto"/>
              </w:divBdr>
            </w:div>
          </w:divsChild>
        </w:div>
        <w:div w:id="419326694">
          <w:marLeft w:val="60"/>
          <w:marRight w:val="60"/>
          <w:marTop w:val="100"/>
          <w:marBottom w:val="100"/>
          <w:divBdr>
            <w:top w:val="none" w:sz="0" w:space="0" w:color="auto"/>
            <w:left w:val="none" w:sz="0" w:space="0" w:color="auto"/>
            <w:bottom w:val="none" w:sz="0" w:space="0" w:color="auto"/>
            <w:right w:val="none" w:sz="0" w:space="0" w:color="auto"/>
          </w:divBdr>
        </w:div>
        <w:div w:id="2077318562">
          <w:marLeft w:val="60"/>
          <w:marRight w:val="60"/>
          <w:marTop w:val="100"/>
          <w:marBottom w:val="100"/>
          <w:divBdr>
            <w:top w:val="none" w:sz="0" w:space="0" w:color="auto"/>
            <w:left w:val="none" w:sz="0" w:space="0" w:color="auto"/>
            <w:bottom w:val="none" w:sz="0" w:space="0" w:color="auto"/>
            <w:right w:val="none" w:sz="0" w:space="0" w:color="auto"/>
          </w:divBdr>
          <w:divsChild>
            <w:div w:id="321280306">
              <w:marLeft w:val="0"/>
              <w:marRight w:val="0"/>
              <w:marTop w:val="0"/>
              <w:marBottom w:val="0"/>
              <w:divBdr>
                <w:top w:val="none" w:sz="0" w:space="0" w:color="auto"/>
                <w:left w:val="none" w:sz="0" w:space="0" w:color="auto"/>
                <w:bottom w:val="none" w:sz="0" w:space="0" w:color="auto"/>
                <w:right w:val="none" w:sz="0" w:space="0" w:color="auto"/>
              </w:divBdr>
            </w:div>
          </w:divsChild>
        </w:div>
        <w:div w:id="1159610787">
          <w:marLeft w:val="60"/>
          <w:marRight w:val="60"/>
          <w:marTop w:val="100"/>
          <w:marBottom w:val="100"/>
          <w:divBdr>
            <w:top w:val="none" w:sz="0" w:space="0" w:color="auto"/>
            <w:left w:val="none" w:sz="0" w:space="0" w:color="auto"/>
            <w:bottom w:val="none" w:sz="0" w:space="0" w:color="auto"/>
            <w:right w:val="none" w:sz="0" w:space="0" w:color="auto"/>
          </w:divBdr>
          <w:divsChild>
            <w:div w:id="634988138">
              <w:marLeft w:val="0"/>
              <w:marRight w:val="0"/>
              <w:marTop w:val="0"/>
              <w:marBottom w:val="0"/>
              <w:divBdr>
                <w:top w:val="none" w:sz="0" w:space="0" w:color="auto"/>
                <w:left w:val="none" w:sz="0" w:space="0" w:color="auto"/>
                <w:bottom w:val="none" w:sz="0" w:space="0" w:color="auto"/>
                <w:right w:val="none" w:sz="0" w:space="0" w:color="auto"/>
              </w:divBdr>
            </w:div>
          </w:divsChild>
        </w:div>
        <w:div w:id="791480238">
          <w:marLeft w:val="60"/>
          <w:marRight w:val="60"/>
          <w:marTop w:val="100"/>
          <w:marBottom w:val="100"/>
          <w:divBdr>
            <w:top w:val="none" w:sz="0" w:space="0" w:color="auto"/>
            <w:left w:val="none" w:sz="0" w:space="0" w:color="auto"/>
            <w:bottom w:val="none" w:sz="0" w:space="0" w:color="auto"/>
            <w:right w:val="none" w:sz="0" w:space="0" w:color="auto"/>
          </w:divBdr>
        </w:div>
        <w:div w:id="776103384">
          <w:marLeft w:val="60"/>
          <w:marRight w:val="60"/>
          <w:marTop w:val="100"/>
          <w:marBottom w:val="100"/>
          <w:divBdr>
            <w:top w:val="none" w:sz="0" w:space="0" w:color="auto"/>
            <w:left w:val="none" w:sz="0" w:space="0" w:color="auto"/>
            <w:bottom w:val="none" w:sz="0" w:space="0" w:color="auto"/>
            <w:right w:val="none" w:sz="0" w:space="0" w:color="auto"/>
          </w:divBdr>
          <w:divsChild>
            <w:div w:id="822544396">
              <w:marLeft w:val="0"/>
              <w:marRight w:val="0"/>
              <w:marTop w:val="0"/>
              <w:marBottom w:val="0"/>
              <w:divBdr>
                <w:top w:val="none" w:sz="0" w:space="0" w:color="auto"/>
                <w:left w:val="none" w:sz="0" w:space="0" w:color="auto"/>
                <w:bottom w:val="none" w:sz="0" w:space="0" w:color="auto"/>
                <w:right w:val="none" w:sz="0" w:space="0" w:color="auto"/>
              </w:divBdr>
            </w:div>
          </w:divsChild>
        </w:div>
        <w:div w:id="1849127471">
          <w:marLeft w:val="60"/>
          <w:marRight w:val="60"/>
          <w:marTop w:val="100"/>
          <w:marBottom w:val="100"/>
          <w:divBdr>
            <w:top w:val="none" w:sz="0" w:space="0" w:color="auto"/>
            <w:left w:val="none" w:sz="0" w:space="0" w:color="auto"/>
            <w:bottom w:val="none" w:sz="0" w:space="0" w:color="auto"/>
            <w:right w:val="none" w:sz="0" w:space="0" w:color="auto"/>
          </w:divBdr>
          <w:divsChild>
            <w:div w:id="1156607480">
              <w:marLeft w:val="0"/>
              <w:marRight w:val="0"/>
              <w:marTop w:val="0"/>
              <w:marBottom w:val="0"/>
              <w:divBdr>
                <w:top w:val="none" w:sz="0" w:space="0" w:color="auto"/>
                <w:left w:val="none" w:sz="0" w:space="0" w:color="auto"/>
                <w:bottom w:val="none" w:sz="0" w:space="0" w:color="auto"/>
                <w:right w:val="none" w:sz="0" w:space="0" w:color="auto"/>
              </w:divBdr>
            </w:div>
          </w:divsChild>
        </w:div>
        <w:div w:id="615991744">
          <w:marLeft w:val="60"/>
          <w:marRight w:val="60"/>
          <w:marTop w:val="100"/>
          <w:marBottom w:val="100"/>
          <w:divBdr>
            <w:top w:val="none" w:sz="0" w:space="0" w:color="auto"/>
            <w:left w:val="none" w:sz="0" w:space="0" w:color="auto"/>
            <w:bottom w:val="none" w:sz="0" w:space="0" w:color="auto"/>
            <w:right w:val="none" w:sz="0" w:space="0" w:color="auto"/>
          </w:divBdr>
        </w:div>
        <w:div w:id="62264080">
          <w:marLeft w:val="60"/>
          <w:marRight w:val="60"/>
          <w:marTop w:val="100"/>
          <w:marBottom w:val="100"/>
          <w:divBdr>
            <w:top w:val="none" w:sz="0" w:space="0" w:color="auto"/>
            <w:left w:val="none" w:sz="0" w:space="0" w:color="auto"/>
            <w:bottom w:val="none" w:sz="0" w:space="0" w:color="auto"/>
            <w:right w:val="none" w:sz="0" w:space="0" w:color="auto"/>
          </w:divBdr>
          <w:divsChild>
            <w:div w:id="1748069350">
              <w:marLeft w:val="0"/>
              <w:marRight w:val="0"/>
              <w:marTop w:val="0"/>
              <w:marBottom w:val="0"/>
              <w:divBdr>
                <w:top w:val="none" w:sz="0" w:space="0" w:color="auto"/>
                <w:left w:val="none" w:sz="0" w:space="0" w:color="auto"/>
                <w:bottom w:val="none" w:sz="0" w:space="0" w:color="auto"/>
                <w:right w:val="none" w:sz="0" w:space="0" w:color="auto"/>
              </w:divBdr>
            </w:div>
          </w:divsChild>
        </w:div>
        <w:div w:id="1584946878">
          <w:marLeft w:val="60"/>
          <w:marRight w:val="60"/>
          <w:marTop w:val="100"/>
          <w:marBottom w:val="100"/>
          <w:divBdr>
            <w:top w:val="none" w:sz="0" w:space="0" w:color="auto"/>
            <w:left w:val="none" w:sz="0" w:space="0" w:color="auto"/>
            <w:bottom w:val="none" w:sz="0" w:space="0" w:color="auto"/>
            <w:right w:val="none" w:sz="0" w:space="0" w:color="auto"/>
          </w:divBdr>
          <w:divsChild>
            <w:div w:id="1446578019">
              <w:marLeft w:val="0"/>
              <w:marRight w:val="0"/>
              <w:marTop w:val="0"/>
              <w:marBottom w:val="0"/>
              <w:divBdr>
                <w:top w:val="none" w:sz="0" w:space="0" w:color="auto"/>
                <w:left w:val="none" w:sz="0" w:space="0" w:color="auto"/>
                <w:bottom w:val="none" w:sz="0" w:space="0" w:color="auto"/>
                <w:right w:val="none" w:sz="0" w:space="0" w:color="auto"/>
              </w:divBdr>
            </w:div>
          </w:divsChild>
        </w:div>
        <w:div w:id="898593870">
          <w:marLeft w:val="60"/>
          <w:marRight w:val="60"/>
          <w:marTop w:val="100"/>
          <w:marBottom w:val="100"/>
          <w:divBdr>
            <w:top w:val="none" w:sz="0" w:space="0" w:color="auto"/>
            <w:left w:val="none" w:sz="0" w:space="0" w:color="auto"/>
            <w:bottom w:val="none" w:sz="0" w:space="0" w:color="auto"/>
            <w:right w:val="none" w:sz="0" w:space="0" w:color="auto"/>
          </w:divBdr>
        </w:div>
        <w:div w:id="1707025272">
          <w:marLeft w:val="60"/>
          <w:marRight w:val="60"/>
          <w:marTop w:val="100"/>
          <w:marBottom w:val="100"/>
          <w:divBdr>
            <w:top w:val="none" w:sz="0" w:space="0" w:color="auto"/>
            <w:left w:val="none" w:sz="0" w:space="0" w:color="auto"/>
            <w:bottom w:val="none" w:sz="0" w:space="0" w:color="auto"/>
            <w:right w:val="none" w:sz="0" w:space="0" w:color="auto"/>
          </w:divBdr>
          <w:divsChild>
            <w:div w:id="1923486434">
              <w:marLeft w:val="0"/>
              <w:marRight w:val="0"/>
              <w:marTop w:val="0"/>
              <w:marBottom w:val="0"/>
              <w:divBdr>
                <w:top w:val="none" w:sz="0" w:space="0" w:color="auto"/>
                <w:left w:val="none" w:sz="0" w:space="0" w:color="auto"/>
                <w:bottom w:val="none" w:sz="0" w:space="0" w:color="auto"/>
                <w:right w:val="none" w:sz="0" w:space="0" w:color="auto"/>
              </w:divBdr>
            </w:div>
          </w:divsChild>
        </w:div>
        <w:div w:id="1228420283">
          <w:marLeft w:val="60"/>
          <w:marRight w:val="60"/>
          <w:marTop w:val="100"/>
          <w:marBottom w:val="100"/>
          <w:divBdr>
            <w:top w:val="none" w:sz="0" w:space="0" w:color="auto"/>
            <w:left w:val="none" w:sz="0" w:space="0" w:color="auto"/>
            <w:bottom w:val="none" w:sz="0" w:space="0" w:color="auto"/>
            <w:right w:val="none" w:sz="0" w:space="0" w:color="auto"/>
          </w:divBdr>
        </w:div>
        <w:div w:id="626206303">
          <w:marLeft w:val="60"/>
          <w:marRight w:val="60"/>
          <w:marTop w:val="100"/>
          <w:marBottom w:val="100"/>
          <w:divBdr>
            <w:top w:val="none" w:sz="0" w:space="0" w:color="auto"/>
            <w:left w:val="none" w:sz="0" w:space="0" w:color="auto"/>
            <w:bottom w:val="none" w:sz="0" w:space="0" w:color="auto"/>
            <w:right w:val="none" w:sz="0" w:space="0" w:color="auto"/>
          </w:divBdr>
          <w:divsChild>
            <w:div w:id="238637826">
              <w:marLeft w:val="0"/>
              <w:marRight w:val="0"/>
              <w:marTop w:val="0"/>
              <w:marBottom w:val="0"/>
              <w:divBdr>
                <w:top w:val="none" w:sz="0" w:space="0" w:color="auto"/>
                <w:left w:val="none" w:sz="0" w:space="0" w:color="auto"/>
                <w:bottom w:val="none" w:sz="0" w:space="0" w:color="auto"/>
                <w:right w:val="none" w:sz="0" w:space="0" w:color="auto"/>
              </w:divBdr>
            </w:div>
          </w:divsChild>
        </w:div>
        <w:div w:id="356200598">
          <w:marLeft w:val="60"/>
          <w:marRight w:val="60"/>
          <w:marTop w:val="100"/>
          <w:marBottom w:val="100"/>
          <w:divBdr>
            <w:top w:val="none" w:sz="0" w:space="0" w:color="auto"/>
            <w:left w:val="none" w:sz="0" w:space="0" w:color="auto"/>
            <w:bottom w:val="none" w:sz="0" w:space="0" w:color="auto"/>
            <w:right w:val="none" w:sz="0" w:space="0" w:color="auto"/>
          </w:divBdr>
          <w:divsChild>
            <w:div w:id="643509261">
              <w:marLeft w:val="0"/>
              <w:marRight w:val="0"/>
              <w:marTop w:val="0"/>
              <w:marBottom w:val="0"/>
              <w:divBdr>
                <w:top w:val="none" w:sz="0" w:space="0" w:color="auto"/>
                <w:left w:val="none" w:sz="0" w:space="0" w:color="auto"/>
                <w:bottom w:val="none" w:sz="0" w:space="0" w:color="auto"/>
                <w:right w:val="none" w:sz="0" w:space="0" w:color="auto"/>
              </w:divBdr>
            </w:div>
          </w:divsChild>
        </w:div>
        <w:div w:id="227690188">
          <w:marLeft w:val="60"/>
          <w:marRight w:val="60"/>
          <w:marTop w:val="100"/>
          <w:marBottom w:val="100"/>
          <w:divBdr>
            <w:top w:val="none" w:sz="0" w:space="0" w:color="auto"/>
            <w:left w:val="none" w:sz="0" w:space="0" w:color="auto"/>
            <w:bottom w:val="none" w:sz="0" w:space="0" w:color="auto"/>
            <w:right w:val="none" w:sz="0" w:space="0" w:color="auto"/>
          </w:divBdr>
        </w:div>
        <w:div w:id="920060500">
          <w:marLeft w:val="60"/>
          <w:marRight w:val="60"/>
          <w:marTop w:val="100"/>
          <w:marBottom w:val="100"/>
          <w:divBdr>
            <w:top w:val="none" w:sz="0" w:space="0" w:color="auto"/>
            <w:left w:val="none" w:sz="0" w:space="0" w:color="auto"/>
            <w:bottom w:val="none" w:sz="0" w:space="0" w:color="auto"/>
            <w:right w:val="none" w:sz="0" w:space="0" w:color="auto"/>
          </w:divBdr>
          <w:divsChild>
            <w:div w:id="388649921">
              <w:marLeft w:val="0"/>
              <w:marRight w:val="0"/>
              <w:marTop w:val="0"/>
              <w:marBottom w:val="0"/>
              <w:divBdr>
                <w:top w:val="none" w:sz="0" w:space="0" w:color="auto"/>
                <w:left w:val="none" w:sz="0" w:space="0" w:color="auto"/>
                <w:bottom w:val="none" w:sz="0" w:space="0" w:color="auto"/>
                <w:right w:val="none" w:sz="0" w:space="0" w:color="auto"/>
              </w:divBdr>
            </w:div>
          </w:divsChild>
        </w:div>
        <w:div w:id="1137798409">
          <w:marLeft w:val="60"/>
          <w:marRight w:val="60"/>
          <w:marTop w:val="100"/>
          <w:marBottom w:val="100"/>
          <w:divBdr>
            <w:top w:val="none" w:sz="0" w:space="0" w:color="auto"/>
            <w:left w:val="none" w:sz="0" w:space="0" w:color="auto"/>
            <w:bottom w:val="none" w:sz="0" w:space="0" w:color="auto"/>
            <w:right w:val="none" w:sz="0" w:space="0" w:color="auto"/>
          </w:divBdr>
          <w:divsChild>
            <w:div w:id="1743257875">
              <w:marLeft w:val="0"/>
              <w:marRight w:val="0"/>
              <w:marTop w:val="0"/>
              <w:marBottom w:val="0"/>
              <w:divBdr>
                <w:top w:val="none" w:sz="0" w:space="0" w:color="auto"/>
                <w:left w:val="none" w:sz="0" w:space="0" w:color="auto"/>
                <w:bottom w:val="none" w:sz="0" w:space="0" w:color="auto"/>
                <w:right w:val="none" w:sz="0" w:space="0" w:color="auto"/>
              </w:divBdr>
            </w:div>
          </w:divsChild>
        </w:div>
        <w:div w:id="167407284">
          <w:marLeft w:val="60"/>
          <w:marRight w:val="60"/>
          <w:marTop w:val="100"/>
          <w:marBottom w:val="100"/>
          <w:divBdr>
            <w:top w:val="none" w:sz="0" w:space="0" w:color="auto"/>
            <w:left w:val="none" w:sz="0" w:space="0" w:color="auto"/>
            <w:bottom w:val="none" w:sz="0" w:space="0" w:color="auto"/>
            <w:right w:val="none" w:sz="0" w:space="0" w:color="auto"/>
          </w:divBdr>
        </w:div>
        <w:div w:id="634405679">
          <w:marLeft w:val="60"/>
          <w:marRight w:val="60"/>
          <w:marTop w:val="100"/>
          <w:marBottom w:val="100"/>
          <w:divBdr>
            <w:top w:val="none" w:sz="0" w:space="0" w:color="auto"/>
            <w:left w:val="none" w:sz="0" w:space="0" w:color="auto"/>
            <w:bottom w:val="none" w:sz="0" w:space="0" w:color="auto"/>
            <w:right w:val="none" w:sz="0" w:space="0" w:color="auto"/>
          </w:divBdr>
          <w:divsChild>
            <w:div w:id="331492690">
              <w:marLeft w:val="0"/>
              <w:marRight w:val="0"/>
              <w:marTop w:val="0"/>
              <w:marBottom w:val="0"/>
              <w:divBdr>
                <w:top w:val="none" w:sz="0" w:space="0" w:color="auto"/>
                <w:left w:val="none" w:sz="0" w:space="0" w:color="auto"/>
                <w:bottom w:val="none" w:sz="0" w:space="0" w:color="auto"/>
                <w:right w:val="none" w:sz="0" w:space="0" w:color="auto"/>
              </w:divBdr>
            </w:div>
          </w:divsChild>
        </w:div>
        <w:div w:id="1979802595">
          <w:marLeft w:val="60"/>
          <w:marRight w:val="60"/>
          <w:marTop w:val="100"/>
          <w:marBottom w:val="100"/>
          <w:divBdr>
            <w:top w:val="none" w:sz="0" w:space="0" w:color="auto"/>
            <w:left w:val="none" w:sz="0" w:space="0" w:color="auto"/>
            <w:bottom w:val="none" w:sz="0" w:space="0" w:color="auto"/>
            <w:right w:val="none" w:sz="0" w:space="0" w:color="auto"/>
          </w:divBdr>
        </w:div>
        <w:div w:id="680398321">
          <w:marLeft w:val="60"/>
          <w:marRight w:val="60"/>
          <w:marTop w:val="100"/>
          <w:marBottom w:val="100"/>
          <w:divBdr>
            <w:top w:val="none" w:sz="0" w:space="0" w:color="auto"/>
            <w:left w:val="none" w:sz="0" w:space="0" w:color="auto"/>
            <w:bottom w:val="none" w:sz="0" w:space="0" w:color="auto"/>
            <w:right w:val="none" w:sz="0" w:space="0" w:color="auto"/>
          </w:divBdr>
          <w:divsChild>
            <w:div w:id="311256502">
              <w:marLeft w:val="0"/>
              <w:marRight w:val="0"/>
              <w:marTop w:val="0"/>
              <w:marBottom w:val="0"/>
              <w:divBdr>
                <w:top w:val="none" w:sz="0" w:space="0" w:color="auto"/>
                <w:left w:val="none" w:sz="0" w:space="0" w:color="auto"/>
                <w:bottom w:val="none" w:sz="0" w:space="0" w:color="auto"/>
                <w:right w:val="none" w:sz="0" w:space="0" w:color="auto"/>
              </w:divBdr>
            </w:div>
          </w:divsChild>
        </w:div>
        <w:div w:id="1392843664">
          <w:marLeft w:val="60"/>
          <w:marRight w:val="60"/>
          <w:marTop w:val="100"/>
          <w:marBottom w:val="100"/>
          <w:divBdr>
            <w:top w:val="none" w:sz="0" w:space="0" w:color="auto"/>
            <w:left w:val="none" w:sz="0" w:space="0" w:color="auto"/>
            <w:bottom w:val="none" w:sz="0" w:space="0" w:color="auto"/>
            <w:right w:val="none" w:sz="0" w:space="0" w:color="auto"/>
          </w:divBdr>
          <w:divsChild>
            <w:div w:id="1645432036">
              <w:marLeft w:val="0"/>
              <w:marRight w:val="0"/>
              <w:marTop w:val="0"/>
              <w:marBottom w:val="0"/>
              <w:divBdr>
                <w:top w:val="none" w:sz="0" w:space="0" w:color="auto"/>
                <w:left w:val="none" w:sz="0" w:space="0" w:color="auto"/>
                <w:bottom w:val="none" w:sz="0" w:space="0" w:color="auto"/>
                <w:right w:val="none" w:sz="0" w:space="0" w:color="auto"/>
              </w:divBdr>
            </w:div>
          </w:divsChild>
        </w:div>
        <w:div w:id="2051106585">
          <w:marLeft w:val="60"/>
          <w:marRight w:val="60"/>
          <w:marTop w:val="100"/>
          <w:marBottom w:val="100"/>
          <w:divBdr>
            <w:top w:val="none" w:sz="0" w:space="0" w:color="auto"/>
            <w:left w:val="none" w:sz="0" w:space="0" w:color="auto"/>
            <w:bottom w:val="none" w:sz="0" w:space="0" w:color="auto"/>
            <w:right w:val="none" w:sz="0" w:space="0" w:color="auto"/>
          </w:divBdr>
        </w:div>
        <w:div w:id="467163557">
          <w:marLeft w:val="60"/>
          <w:marRight w:val="60"/>
          <w:marTop w:val="100"/>
          <w:marBottom w:val="100"/>
          <w:divBdr>
            <w:top w:val="none" w:sz="0" w:space="0" w:color="auto"/>
            <w:left w:val="none" w:sz="0" w:space="0" w:color="auto"/>
            <w:bottom w:val="none" w:sz="0" w:space="0" w:color="auto"/>
            <w:right w:val="none" w:sz="0" w:space="0" w:color="auto"/>
          </w:divBdr>
          <w:divsChild>
            <w:div w:id="1250575112">
              <w:marLeft w:val="0"/>
              <w:marRight w:val="0"/>
              <w:marTop w:val="0"/>
              <w:marBottom w:val="0"/>
              <w:divBdr>
                <w:top w:val="none" w:sz="0" w:space="0" w:color="auto"/>
                <w:left w:val="none" w:sz="0" w:space="0" w:color="auto"/>
                <w:bottom w:val="none" w:sz="0" w:space="0" w:color="auto"/>
                <w:right w:val="none" w:sz="0" w:space="0" w:color="auto"/>
              </w:divBdr>
            </w:div>
          </w:divsChild>
        </w:div>
        <w:div w:id="922952100">
          <w:marLeft w:val="60"/>
          <w:marRight w:val="60"/>
          <w:marTop w:val="100"/>
          <w:marBottom w:val="100"/>
          <w:divBdr>
            <w:top w:val="none" w:sz="0" w:space="0" w:color="auto"/>
            <w:left w:val="none" w:sz="0" w:space="0" w:color="auto"/>
            <w:bottom w:val="none" w:sz="0" w:space="0" w:color="auto"/>
            <w:right w:val="none" w:sz="0" w:space="0" w:color="auto"/>
          </w:divBdr>
        </w:div>
        <w:div w:id="7294890">
          <w:marLeft w:val="60"/>
          <w:marRight w:val="60"/>
          <w:marTop w:val="100"/>
          <w:marBottom w:val="100"/>
          <w:divBdr>
            <w:top w:val="none" w:sz="0" w:space="0" w:color="auto"/>
            <w:left w:val="none" w:sz="0" w:space="0" w:color="auto"/>
            <w:bottom w:val="none" w:sz="0" w:space="0" w:color="auto"/>
            <w:right w:val="none" w:sz="0" w:space="0" w:color="auto"/>
          </w:divBdr>
          <w:divsChild>
            <w:div w:id="261034345">
              <w:marLeft w:val="0"/>
              <w:marRight w:val="0"/>
              <w:marTop w:val="0"/>
              <w:marBottom w:val="0"/>
              <w:divBdr>
                <w:top w:val="none" w:sz="0" w:space="0" w:color="auto"/>
                <w:left w:val="none" w:sz="0" w:space="0" w:color="auto"/>
                <w:bottom w:val="none" w:sz="0" w:space="0" w:color="auto"/>
                <w:right w:val="none" w:sz="0" w:space="0" w:color="auto"/>
              </w:divBdr>
            </w:div>
          </w:divsChild>
        </w:div>
        <w:div w:id="542788678">
          <w:marLeft w:val="60"/>
          <w:marRight w:val="60"/>
          <w:marTop w:val="100"/>
          <w:marBottom w:val="100"/>
          <w:divBdr>
            <w:top w:val="none" w:sz="0" w:space="0" w:color="auto"/>
            <w:left w:val="none" w:sz="0" w:space="0" w:color="auto"/>
            <w:bottom w:val="none" w:sz="0" w:space="0" w:color="auto"/>
            <w:right w:val="none" w:sz="0" w:space="0" w:color="auto"/>
          </w:divBdr>
          <w:divsChild>
            <w:div w:id="1155492452">
              <w:marLeft w:val="0"/>
              <w:marRight w:val="0"/>
              <w:marTop w:val="0"/>
              <w:marBottom w:val="0"/>
              <w:divBdr>
                <w:top w:val="none" w:sz="0" w:space="0" w:color="auto"/>
                <w:left w:val="none" w:sz="0" w:space="0" w:color="auto"/>
                <w:bottom w:val="none" w:sz="0" w:space="0" w:color="auto"/>
                <w:right w:val="none" w:sz="0" w:space="0" w:color="auto"/>
              </w:divBdr>
            </w:div>
          </w:divsChild>
        </w:div>
        <w:div w:id="663363068">
          <w:marLeft w:val="60"/>
          <w:marRight w:val="60"/>
          <w:marTop w:val="100"/>
          <w:marBottom w:val="100"/>
          <w:divBdr>
            <w:top w:val="none" w:sz="0" w:space="0" w:color="auto"/>
            <w:left w:val="none" w:sz="0" w:space="0" w:color="auto"/>
            <w:bottom w:val="none" w:sz="0" w:space="0" w:color="auto"/>
            <w:right w:val="none" w:sz="0" w:space="0" w:color="auto"/>
          </w:divBdr>
        </w:div>
        <w:div w:id="159201346">
          <w:marLeft w:val="60"/>
          <w:marRight w:val="60"/>
          <w:marTop w:val="100"/>
          <w:marBottom w:val="100"/>
          <w:divBdr>
            <w:top w:val="none" w:sz="0" w:space="0" w:color="auto"/>
            <w:left w:val="none" w:sz="0" w:space="0" w:color="auto"/>
            <w:bottom w:val="none" w:sz="0" w:space="0" w:color="auto"/>
            <w:right w:val="none" w:sz="0" w:space="0" w:color="auto"/>
          </w:divBdr>
          <w:divsChild>
            <w:div w:id="1467549316">
              <w:marLeft w:val="0"/>
              <w:marRight w:val="0"/>
              <w:marTop w:val="0"/>
              <w:marBottom w:val="0"/>
              <w:divBdr>
                <w:top w:val="none" w:sz="0" w:space="0" w:color="auto"/>
                <w:left w:val="none" w:sz="0" w:space="0" w:color="auto"/>
                <w:bottom w:val="none" w:sz="0" w:space="0" w:color="auto"/>
                <w:right w:val="none" w:sz="0" w:space="0" w:color="auto"/>
              </w:divBdr>
            </w:div>
          </w:divsChild>
        </w:div>
        <w:div w:id="1561863871">
          <w:marLeft w:val="60"/>
          <w:marRight w:val="60"/>
          <w:marTop w:val="100"/>
          <w:marBottom w:val="100"/>
          <w:divBdr>
            <w:top w:val="none" w:sz="0" w:space="0" w:color="auto"/>
            <w:left w:val="none" w:sz="0" w:space="0" w:color="auto"/>
            <w:bottom w:val="none" w:sz="0" w:space="0" w:color="auto"/>
            <w:right w:val="none" w:sz="0" w:space="0" w:color="auto"/>
          </w:divBdr>
          <w:divsChild>
            <w:div w:id="1625578208">
              <w:marLeft w:val="0"/>
              <w:marRight w:val="0"/>
              <w:marTop w:val="0"/>
              <w:marBottom w:val="0"/>
              <w:divBdr>
                <w:top w:val="none" w:sz="0" w:space="0" w:color="auto"/>
                <w:left w:val="none" w:sz="0" w:space="0" w:color="auto"/>
                <w:bottom w:val="none" w:sz="0" w:space="0" w:color="auto"/>
                <w:right w:val="none" w:sz="0" w:space="0" w:color="auto"/>
              </w:divBdr>
            </w:div>
          </w:divsChild>
        </w:div>
        <w:div w:id="86006973">
          <w:marLeft w:val="60"/>
          <w:marRight w:val="60"/>
          <w:marTop w:val="100"/>
          <w:marBottom w:val="100"/>
          <w:divBdr>
            <w:top w:val="none" w:sz="0" w:space="0" w:color="auto"/>
            <w:left w:val="none" w:sz="0" w:space="0" w:color="auto"/>
            <w:bottom w:val="none" w:sz="0" w:space="0" w:color="auto"/>
            <w:right w:val="none" w:sz="0" w:space="0" w:color="auto"/>
          </w:divBdr>
        </w:div>
        <w:div w:id="1796437065">
          <w:marLeft w:val="60"/>
          <w:marRight w:val="60"/>
          <w:marTop w:val="100"/>
          <w:marBottom w:val="100"/>
          <w:divBdr>
            <w:top w:val="none" w:sz="0" w:space="0" w:color="auto"/>
            <w:left w:val="none" w:sz="0" w:space="0" w:color="auto"/>
            <w:bottom w:val="none" w:sz="0" w:space="0" w:color="auto"/>
            <w:right w:val="none" w:sz="0" w:space="0" w:color="auto"/>
          </w:divBdr>
          <w:divsChild>
            <w:div w:id="1482188473">
              <w:marLeft w:val="0"/>
              <w:marRight w:val="0"/>
              <w:marTop w:val="0"/>
              <w:marBottom w:val="0"/>
              <w:divBdr>
                <w:top w:val="none" w:sz="0" w:space="0" w:color="auto"/>
                <w:left w:val="none" w:sz="0" w:space="0" w:color="auto"/>
                <w:bottom w:val="none" w:sz="0" w:space="0" w:color="auto"/>
                <w:right w:val="none" w:sz="0" w:space="0" w:color="auto"/>
              </w:divBdr>
            </w:div>
          </w:divsChild>
        </w:div>
        <w:div w:id="1170294985">
          <w:marLeft w:val="60"/>
          <w:marRight w:val="60"/>
          <w:marTop w:val="100"/>
          <w:marBottom w:val="100"/>
          <w:divBdr>
            <w:top w:val="none" w:sz="0" w:space="0" w:color="auto"/>
            <w:left w:val="none" w:sz="0" w:space="0" w:color="auto"/>
            <w:bottom w:val="none" w:sz="0" w:space="0" w:color="auto"/>
            <w:right w:val="none" w:sz="0" w:space="0" w:color="auto"/>
          </w:divBdr>
          <w:divsChild>
            <w:div w:id="1066298130">
              <w:marLeft w:val="0"/>
              <w:marRight w:val="0"/>
              <w:marTop w:val="0"/>
              <w:marBottom w:val="0"/>
              <w:divBdr>
                <w:top w:val="none" w:sz="0" w:space="0" w:color="auto"/>
                <w:left w:val="none" w:sz="0" w:space="0" w:color="auto"/>
                <w:bottom w:val="none" w:sz="0" w:space="0" w:color="auto"/>
                <w:right w:val="none" w:sz="0" w:space="0" w:color="auto"/>
              </w:divBdr>
            </w:div>
          </w:divsChild>
        </w:div>
        <w:div w:id="1766997142">
          <w:marLeft w:val="60"/>
          <w:marRight w:val="60"/>
          <w:marTop w:val="100"/>
          <w:marBottom w:val="100"/>
          <w:divBdr>
            <w:top w:val="none" w:sz="0" w:space="0" w:color="auto"/>
            <w:left w:val="none" w:sz="0" w:space="0" w:color="auto"/>
            <w:bottom w:val="none" w:sz="0" w:space="0" w:color="auto"/>
            <w:right w:val="none" w:sz="0" w:space="0" w:color="auto"/>
          </w:divBdr>
        </w:div>
        <w:div w:id="1589654923">
          <w:marLeft w:val="60"/>
          <w:marRight w:val="60"/>
          <w:marTop w:val="100"/>
          <w:marBottom w:val="100"/>
          <w:divBdr>
            <w:top w:val="none" w:sz="0" w:space="0" w:color="auto"/>
            <w:left w:val="none" w:sz="0" w:space="0" w:color="auto"/>
            <w:bottom w:val="none" w:sz="0" w:space="0" w:color="auto"/>
            <w:right w:val="none" w:sz="0" w:space="0" w:color="auto"/>
          </w:divBdr>
          <w:divsChild>
            <w:div w:id="1641229858">
              <w:marLeft w:val="0"/>
              <w:marRight w:val="0"/>
              <w:marTop w:val="0"/>
              <w:marBottom w:val="0"/>
              <w:divBdr>
                <w:top w:val="none" w:sz="0" w:space="0" w:color="auto"/>
                <w:left w:val="none" w:sz="0" w:space="0" w:color="auto"/>
                <w:bottom w:val="none" w:sz="0" w:space="0" w:color="auto"/>
                <w:right w:val="none" w:sz="0" w:space="0" w:color="auto"/>
              </w:divBdr>
            </w:div>
          </w:divsChild>
        </w:div>
        <w:div w:id="740560224">
          <w:marLeft w:val="60"/>
          <w:marRight w:val="60"/>
          <w:marTop w:val="100"/>
          <w:marBottom w:val="100"/>
          <w:divBdr>
            <w:top w:val="none" w:sz="0" w:space="0" w:color="auto"/>
            <w:left w:val="none" w:sz="0" w:space="0" w:color="auto"/>
            <w:bottom w:val="none" w:sz="0" w:space="0" w:color="auto"/>
            <w:right w:val="none" w:sz="0" w:space="0" w:color="auto"/>
          </w:divBdr>
          <w:divsChild>
            <w:div w:id="765618748">
              <w:marLeft w:val="0"/>
              <w:marRight w:val="0"/>
              <w:marTop w:val="0"/>
              <w:marBottom w:val="0"/>
              <w:divBdr>
                <w:top w:val="none" w:sz="0" w:space="0" w:color="auto"/>
                <w:left w:val="none" w:sz="0" w:space="0" w:color="auto"/>
                <w:bottom w:val="none" w:sz="0" w:space="0" w:color="auto"/>
                <w:right w:val="none" w:sz="0" w:space="0" w:color="auto"/>
              </w:divBdr>
            </w:div>
          </w:divsChild>
        </w:div>
        <w:div w:id="909073452">
          <w:marLeft w:val="60"/>
          <w:marRight w:val="60"/>
          <w:marTop w:val="100"/>
          <w:marBottom w:val="100"/>
          <w:divBdr>
            <w:top w:val="none" w:sz="0" w:space="0" w:color="auto"/>
            <w:left w:val="none" w:sz="0" w:space="0" w:color="auto"/>
            <w:bottom w:val="none" w:sz="0" w:space="0" w:color="auto"/>
            <w:right w:val="none" w:sz="0" w:space="0" w:color="auto"/>
          </w:divBdr>
        </w:div>
        <w:div w:id="2059471534">
          <w:marLeft w:val="60"/>
          <w:marRight w:val="60"/>
          <w:marTop w:val="100"/>
          <w:marBottom w:val="100"/>
          <w:divBdr>
            <w:top w:val="none" w:sz="0" w:space="0" w:color="auto"/>
            <w:left w:val="none" w:sz="0" w:space="0" w:color="auto"/>
            <w:bottom w:val="none" w:sz="0" w:space="0" w:color="auto"/>
            <w:right w:val="none" w:sz="0" w:space="0" w:color="auto"/>
          </w:divBdr>
          <w:divsChild>
            <w:div w:id="742722671">
              <w:marLeft w:val="0"/>
              <w:marRight w:val="0"/>
              <w:marTop w:val="0"/>
              <w:marBottom w:val="0"/>
              <w:divBdr>
                <w:top w:val="none" w:sz="0" w:space="0" w:color="auto"/>
                <w:left w:val="none" w:sz="0" w:space="0" w:color="auto"/>
                <w:bottom w:val="none" w:sz="0" w:space="0" w:color="auto"/>
                <w:right w:val="none" w:sz="0" w:space="0" w:color="auto"/>
              </w:divBdr>
            </w:div>
          </w:divsChild>
        </w:div>
        <w:div w:id="1877042090">
          <w:marLeft w:val="60"/>
          <w:marRight w:val="60"/>
          <w:marTop w:val="100"/>
          <w:marBottom w:val="100"/>
          <w:divBdr>
            <w:top w:val="none" w:sz="0" w:space="0" w:color="auto"/>
            <w:left w:val="none" w:sz="0" w:space="0" w:color="auto"/>
            <w:bottom w:val="none" w:sz="0" w:space="0" w:color="auto"/>
            <w:right w:val="none" w:sz="0" w:space="0" w:color="auto"/>
          </w:divBdr>
          <w:divsChild>
            <w:div w:id="1241939252">
              <w:marLeft w:val="0"/>
              <w:marRight w:val="0"/>
              <w:marTop w:val="0"/>
              <w:marBottom w:val="0"/>
              <w:divBdr>
                <w:top w:val="none" w:sz="0" w:space="0" w:color="auto"/>
                <w:left w:val="none" w:sz="0" w:space="0" w:color="auto"/>
                <w:bottom w:val="none" w:sz="0" w:space="0" w:color="auto"/>
                <w:right w:val="none" w:sz="0" w:space="0" w:color="auto"/>
              </w:divBdr>
            </w:div>
          </w:divsChild>
        </w:div>
        <w:div w:id="189681406">
          <w:marLeft w:val="60"/>
          <w:marRight w:val="60"/>
          <w:marTop w:val="100"/>
          <w:marBottom w:val="100"/>
          <w:divBdr>
            <w:top w:val="none" w:sz="0" w:space="0" w:color="auto"/>
            <w:left w:val="none" w:sz="0" w:space="0" w:color="auto"/>
            <w:bottom w:val="none" w:sz="0" w:space="0" w:color="auto"/>
            <w:right w:val="none" w:sz="0" w:space="0" w:color="auto"/>
          </w:divBdr>
        </w:div>
        <w:div w:id="169418853">
          <w:marLeft w:val="60"/>
          <w:marRight w:val="60"/>
          <w:marTop w:val="100"/>
          <w:marBottom w:val="100"/>
          <w:divBdr>
            <w:top w:val="none" w:sz="0" w:space="0" w:color="auto"/>
            <w:left w:val="none" w:sz="0" w:space="0" w:color="auto"/>
            <w:bottom w:val="none" w:sz="0" w:space="0" w:color="auto"/>
            <w:right w:val="none" w:sz="0" w:space="0" w:color="auto"/>
          </w:divBdr>
          <w:divsChild>
            <w:div w:id="2046786355">
              <w:marLeft w:val="0"/>
              <w:marRight w:val="0"/>
              <w:marTop w:val="0"/>
              <w:marBottom w:val="0"/>
              <w:divBdr>
                <w:top w:val="none" w:sz="0" w:space="0" w:color="auto"/>
                <w:left w:val="none" w:sz="0" w:space="0" w:color="auto"/>
                <w:bottom w:val="none" w:sz="0" w:space="0" w:color="auto"/>
                <w:right w:val="none" w:sz="0" w:space="0" w:color="auto"/>
              </w:divBdr>
            </w:div>
          </w:divsChild>
        </w:div>
        <w:div w:id="1962832674">
          <w:marLeft w:val="60"/>
          <w:marRight w:val="60"/>
          <w:marTop w:val="100"/>
          <w:marBottom w:val="100"/>
          <w:divBdr>
            <w:top w:val="none" w:sz="0" w:space="0" w:color="auto"/>
            <w:left w:val="none" w:sz="0" w:space="0" w:color="auto"/>
            <w:bottom w:val="none" w:sz="0" w:space="0" w:color="auto"/>
            <w:right w:val="none" w:sz="0" w:space="0" w:color="auto"/>
          </w:divBdr>
          <w:divsChild>
            <w:div w:id="1151019307">
              <w:marLeft w:val="0"/>
              <w:marRight w:val="0"/>
              <w:marTop w:val="0"/>
              <w:marBottom w:val="0"/>
              <w:divBdr>
                <w:top w:val="none" w:sz="0" w:space="0" w:color="auto"/>
                <w:left w:val="none" w:sz="0" w:space="0" w:color="auto"/>
                <w:bottom w:val="none" w:sz="0" w:space="0" w:color="auto"/>
                <w:right w:val="none" w:sz="0" w:space="0" w:color="auto"/>
              </w:divBdr>
            </w:div>
          </w:divsChild>
        </w:div>
        <w:div w:id="408506958">
          <w:marLeft w:val="60"/>
          <w:marRight w:val="60"/>
          <w:marTop w:val="100"/>
          <w:marBottom w:val="100"/>
          <w:divBdr>
            <w:top w:val="none" w:sz="0" w:space="0" w:color="auto"/>
            <w:left w:val="none" w:sz="0" w:space="0" w:color="auto"/>
            <w:bottom w:val="none" w:sz="0" w:space="0" w:color="auto"/>
            <w:right w:val="none" w:sz="0" w:space="0" w:color="auto"/>
          </w:divBdr>
        </w:div>
        <w:div w:id="2124418498">
          <w:marLeft w:val="60"/>
          <w:marRight w:val="60"/>
          <w:marTop w:val="100"/>
          <w:marBottom w:val="100"/>
          <w:divBdr>
            <w:top w:val="none" w:sz="0" w:space="0" w:color="auto"/>
            <w:left w:val="none" w:sz="0" w:space="0" w:color="auto"/>
            <w:bottom w:val="none" w:sz="0" w:space="0" w:color="auto"/>
            <w:right w:val="none" w:sz="0" w:space="0" w:color="auto"/>
          </w:divBdr>
          <w:divsChild>
            <w:div w:id="224951014">
              <w:marLeft w:val="0"/>
              <w:marRight w:val="0"/>
              <w:marTop w:val="0"/>
              <w:marBottom w:val="0"/>
              <w:divBdr>
                <w:top w:val="none" w:sz="0" w:space="0" w:color="auto"/>
                <w:left w:val="none" w:sz="0" w:space="0" w:color="auto"/>
                <w:bottom w:val="none" w:sz="0" w:space="0" w:color="auto"/>
                <w:right w:val="none" w:sz="0" w:space="0" w:color="auto"/>
              </w:divBdr>
            </w:div>
          </w:divsChild>
        </w:div>
        <w:div w:id="1628242495">
          <w:marLeft w:val="60"/>
          <w:marRight w:val="60"/>
          <w:marTop w:val="100"/>
          <w:marBottom w:val="100"/>
          <w:divBdr>
            <w:top w:val="none" w:sz="0" w:space="0" w:color="auto"/>
            <w:left w:val="none" w:sz="0" w:space="0" w:color="auto"/>
            <w:bottom w:val="none" w:sz="0" w:space="0" w:color="auto"/>
            <w:right w:val="none" w:sz="0" w:space="0" w:color="auto"/>
          </w:divBdr>
        </w:div>
        <w:div w:id="585113717">
          <w:marLeft w:val="60"/>
          <w:marRight w:val="60"/>
          <w:marTop w:val="100"/>
          <w:marBottom w:val="100"/>
          <w:divBdr>
            <w:top w:val="none" w:sz="0" w:space="0" w:color="auto"/>
            <w:left w:val="none" w:sz="0" w:space="0" w:color="auto"/>
            <w:bottom w:val="none" w:sz="0" w:space="0" w:color="auto"/>
            <w:right w:val="none" w:sz="0" w:space="0" w:color="auto"/>
          </w:divBdr>
          <w:divsChild>
            <w:div w:id="1149177484">
              <w:marLeft w:val="0"/>
              <w:marRight w:val="0"/>
              <w:marTop w:val="0"/>
              <w:marBottom w:val="0"/>
              <w:divBdr>
                <w:top w:val="none" w:sz="0" w:space="0" w:color="auto"/>
                <w:left w:val="none" w:sz="0" w:space="0" w:color="auto"/>
                <w:bottom w:val="none" w:sz="0" w:space="0" w:color="auto"/>
                <w:right w:val="none" w:sz="0" w:space="0" w:color="auto"/>
              </w:divBdr>
            </w:div>
          </w:divsChild>
        </w:div>
        <w:div w:id="755856861">
          <w:marLeft w:val="60"/>
          <w:marRight w:val="60"/>
          <w:marTop w:val="100"/>
          <w:marBottom w:val="100"/>
          <w:divBdr>
            <w:top w:val="none" w:sz="0" w:space="0" w:color="auto"/>
            <w:left w:val="none" w:sz="0" w:space="0" w:color="auto"/>
            <w:bottom w:val="none" w:sz="0" w:space="0" w:color="auto"/>
            <w:right w:val="none" w:sz="0" w:space="0" w:color="auto"/>
          </w:divBdr>
          <w:divsChild>
            <w:div w:id="1000698235">
              <w:marLeft w:val="0"/>
              <w:marRight w:val="0"/>
              <w:marTop w:val="0"/>
              <w:marBottom w:val="0"/>
              <w:divBdr>
                <w:top w:val="none" w:sz="0" w:space="0" w:color="auto"/>
                <w:left w:val="none" w:sz="0" w:space="0" w:color="auto"/>
                <w:bottom w:val="none" w:sz="0" w:space="0" w:color="auto"/>
                <w:right w:val="none" w:sz="0" w:space="0" w:color="auto"/>
              </w:divBdr>
            </w:div>
          </w:divsChild>
        </w:div>
        <w:div w:id="945424875">
          <w:marLeft w:val="60"/>
          <w:marRight w:val="60"/>
          <w:marTop w:val="100"/>
          <w:marBottom w:val="100"/>
          <w:divBdr>
            <w:top w:val="none" w:sz="0" w:space="0" w:color="auto"/>
            <w:left w:val="none" w:sz="0" w:space="0" w:color="auto"/>
            <w:bottom w:val="none" w:sz="0" w:space="0" w:color="auto"/>
            <w:right w:val="none" w:sz="0" w:space="0" w:color="auto"/>
          </w:divBdr>
        </w:div>
        <w:div w:id="402408570">
          <w:marLeft w:val="60"/>
          <w:marRight w:val="60"/>
          <w:marTop w:val="100"/>
          <w:marBottom w:val="100"/>
          <w:divBdr>
            <w:top w:val="none" w:sz="0" w:space="0" w:color="auto"/>
            <w:left w:val="none" w:sz="0" w:space="0" w:color="auto"/>
            <w:bottom w:val="none" w:sz="0" w:space="0" w:color="auto"/>
            <w:right w:val="none" w:sz="0" w:space="0" w:color="auto"/>
          </w:divBdr>
          <w:divsChild>
            <w:div w:id="2132745802">
              <w:marLeft w:val="0"/>
              <w:marRight w:val="0"/>
              <w:marTop w:val="0"/>
              <w:marBottom w:val="0"/>
              <w:divBdr>
                <w:top w:val="none" w:sz="0" w:space="0" w:color="auto"/>
                <w:left w:val="none" w:sz="0" w:space="0" w:color="auto"/>
                <w:bottom w:val="none" w:sz="0" w:space="0" w:color="auto"/>
                <w:right w:val="none" w:sz="0" w:space="0" w:color="auto"/>
              </w:divBdr>
            </w:div>
          </w:divsChild>
        </w:div>
        <w:div w:id="1491755350">
          <w:marLeft w:val="60"/>
          <w:marRight w:val="60"/>
          <w:marTop w:val="100"/>
          <w:marBottom w:val="100"/>
          <w:divBdr>
            <w:top w:val="none" w:sz="0" w:space="0" w:color="auto"/>
            <w:left w:val="none" w:sz="0" w:space="0" w:color="auto"/>
            <w:bottom w:val="none" w:sz="0" w:space="0" w:color="auto"/>
            <w:right w:val="none" w:sz="0" w:space="0" w:color="auto"/>
          </w:divBdr>
          <w:divsChild>
            <w:div w:id="350571311">
              <w:marLeft w:val="0"/>
              <w:marRight w:val="0"/>
              <w:marTop w:val="0"/>
              <w:marBottom w:val="0"/>
              <w:divBdr>
                <w:top w:val="none" w:sz="0" w:space="0" w:color="auto"/>
                <w:left w:val="none" w:sz="0" w:space="0" w:color="auto"/>
                <w:bottom w:val="none" w:sz="0" w:space="0" w:color="auto"/>
                <w:right w:val="none" w:sz="0" w:space="0" w:color="auto"/>
              </w:divBdr>
            </w:div>
          </w:divsChild>
        </w:div>
        <w:div w:id="1038048372">
          <w:marLeft w:val="60"/>
          <w:marRight w:val="60"/>
          <w:marTop w:val="100"/>
          <w:marBottom w:val="100"/>
          <w:divBdr>
            <w:top w:val="none" w:sz="0" w:space="0" w:color="auto"/>
            <w:left w:val="none" w:sz="0" w:space="0" w:color="auto"/>
            <w:bottom w:val="none" w:sz="0" w:space="0" w:color="auto"/>
            <w:right w:val="none" w:sz="0" w:space="0" w:color="auto"/>
          </w:divBdr>
        </w:div>
        <w:div w:id="240137277">
          <w:marLeft w:val="60"/>
          <w:marRight w:val="60"/>
          <w:marTop w:val="100"/>
          <w:marBottom w:val="100"/>
          <w:divBdr>
            <w:top w:val="none" w:sz="0" w:space="0" w:color="auto"/>
            <w:left w:val="none" w:sz="0" w:space="0" w:color="auto"/>
            <w:bottom w:val="none" w:sz="0" w:space="0" w:color="auto"/>
            <w:right w:val="none" w:sz="0" w:space="0" w:color="auto"/>
          </w:divBdr>
          <w:divsChild>
            <w:div w:id="1709328806">
              <w:marLeft w:val="0"/>
              <w:marRight w:val="0"/>
              <w:marTop w:val="0"/>
              <w:marBottom w:val="0"/>
              <w:divBdr>
                <w:top w:val="none" w:sz="0" w:space="0" w:color="auto"/>
                <w:left w:val="none" w:sz="0" w:space="0" w:color="auto"/>
                <w:bottom w:val="none" w:sz="0" w:space="0" w:color="auto"/>
                <w:right w:val="none" w:sz="0" w:space="0" w:color="auto"/>
              </w:divBdr>
            </w:div>
          </w:divsChild>
        </w:div>
        <w:div w:id="1647009729">
          <w:marLeft w:val="60"/>
          <w:marRight w:val="60"/>
          <w:marTop w:val="100"/>
          <w:marBottom w:val="100"/>
          <w:divBdr>
            <w:top w:val="none" w:sz="0" w:space="0" w:color="auto"/>
            <w:left w:val="none" w:sz="0" w:space="0" w:color="auto"/>
            <w:bottom w:val="none" w:sz="0" w:space="0" w:color="auto"/>
            <w:right w:val="none" w:sz="0" w:space="0" w:color="auto"/>
          </w:divBdr>
          <w:divsChild>
            <w:div w:id="819812808">
              <w:marLeft w:val="0"/>
              <w:marRight w:val="0"/>
              <w:marTop w:val="0"/>
              <w:marBottom w:val="0"/>
              <w:divBdr>
                <w:top w:val="none" w:sz="0" w:space="0" w:color="auto"/>
                <w:left w:val="none" w:sz="0" w:space="0" w:color="auto"/>
                <w:bottom w:val="none" w:sz="0" w:space="0" w:color="auto"/>
                <w:right w:val="none" w:sz="0" w:space="0" w:color="auto"/>
              </w:divBdr>
            </w:div>
          </w:divsChild>
        </w:div>
        <w:div w:id="80958563">
          <w:marLeft w:val="60"/>
          <w:marRight w:val="60"/>
          <w:marTop w:val="100"/>
          <w:marBottom w:val="100"/>
          <w:divBdr>
            <w:top w:val="none" w:sz="0" w:space="0" w:color="auto"/>
            <w:left w:val="none" w:sz="0" w:space="0" w:color="auto"/>
            <w:bottom w:val="none" w:sz="0" w:space="0" w:color="auto"/>
            <w:right w:val="none" w:sz="0" w:space="0" w:color="auto"/>
          </w:divBdr>
        </w:div>
        <w:div w:id="1136869723">
          <w:marLeft w:val="60"/>
          <w:marRight w:val="60"/>
          <w:marTop w:val="100"/>
          <w:marBottom w:val="100"/>
          <w:divBdr>
            <w:top w:val="none" w:sz="0" w:space="0" w:color="auto"/>
            <w:left w:val="none" w:sz="0" w:space="0" w:color="auto"/>
            <w:bottom w:val="none" w:sz="0" w:space="0" w:color="auto"/>
            <w:right w:val="none" w:sz="0" w:space="0" w:color="auto"/>
          </w:divBdr>
          <w:divsChild>
            <w:div w:id="174812166">
              <w:marLeft w:val="0"/>
              <w:marRight w:val="0"/>
              <w:marTop w:val="0"/>
              <w:marBottom w:val="0"/>
              <w:divBdr>
                <w:top w:val="none" w:sz="0" w:space="0" w:color="auto"/>
                <w:left w:val="none" w:sz="0" w:space="0" w:color="auto"/>
                <w:bottom w:val="none" w:sz="0" w:space="0" w:color="auto"/>
                <w:right w:val="none" w:sz="0" w:space="0" w:color="auto"/>
              </w:divBdr>
            </w:div>
          </w:divsChild>
        </w:div>
        <w:div w:id="573666758">
          <w:marLeft w:val="60"/>
          <w:marRight w:val="60"/>
          <w:marTop w:val="100"/>
          <w:marBottom w:val="100"/>
          <w:divBdr>
            <w:top w:val="none" w:sz="0" w:space="0" w:color="auto"/>
            <w:left w:val="none" w:sz="0" w:space="0" w:color="auto"/>
            <w:bottom w:val="none" w:sz="0" w:space="0" w:color="auto"/>
            <w:right w:val="none" w:sz="0" w:space="0" w:color="auto"/>
          </w:divBdr>
          <w:divsChild>
            <w:div w:id="1842701643">
              <w:marLeft w:val="0"/>
              <w:marRight w:val="0"/>
              <w:marTop w:val="0"/>
              <w:marBottom w:val="0"/>
              <w:divBdr>
                <w:top w:val="none" w:sz="0" w:space="0" w:color="auto"/>
                <w:left w:val="none" w:sz="0" w:space="0" w:color="auto"/>
                <w:bottom w:val="none" w:sz="0" w:space="0" w:color="auto"/>
                <w:right w:val="none" w:sz="0" w:space="0" w:color="auto"/>
              </w:divBdr>
            </w:div>
          </w:divsChild>
        </w:div>
        <w:div w:id="1531648711">
          <w:marLeft w:val="60"/>
          <w:marRight w:val="60"/>
          <w:marTop w:val="100"/>
          <w:marBottom w:val="100"/>
          <w:divBdr>
            <w:top w:val="none" w:sz="0" w:space="0" w:color="auto"/>
            <w:left w:val="none" w:sz="0" w:space="0" w:color="auto"/>
            <w:bottom w:val="none" w:sz="0" w:space="0" w:color="auto"/>
            <w:right w:val="none" w:sz="0" w:space="0" w:color="auto"/>
          </w:divBdr>
        </w:div>
        <w:div w:id="1569147298">
          <w:marLeft w:val="60"/>
          <w:marRight w:val="60"/>
          <w:marTop w:val="100"/>
          <w:marBottom w:val="100"/>
          <w:divBdr>
            <w:top w:val="none" w:sz="0" w:space="0" w:color="auto"/>
            <w:left w:val="none" w:sz="0" w:space="0" w:color="auto"/>
            <w:bottom w:val="none" w:sz="0" w:space="0" w:color="auto"/>
            <w:right w:val="none" w:sz="0" w:space="0" w:color="auto"/>
          </w:divBdr>
          <w:divsChild>
            <w:div w:id="1101605470">
              <w:marLeft w:val="0"/>
              <w:marRight w:val="0"/>
              <w:marTop w:val="0"/>
              <w:marBottom w:val="0"/>
              <w:divBdr>
                <w:top w:val="none" w:sz="0" w:space="0" w:color="auto"/>
                <w:left w:val="none" w:sz="0" w:space="0" w:color="auto"/>
                <w:bottom w:val="none" w:sz="0" w:space="0" w:color="auto"/>
                <w:right w:val="none" w:sz="0" w:space="0" w:color="auto"/>
              </w:divBdr>
            </w:div>
          </w:divsChild>
        </w:div>
        <w:div w:id="2099323339">
          <w:marLeft w:val="60"/>
          <w:marRight w:val="60"/>
          <w:marTop w:val="100"/>
          <w:marBottom w:val="100"/>
          <w:divBdr>
            <w:top w:val="none" w:sz="0" w:space="0" w:color="auto"/>
            <w:left w:val="none" w:sz="0" w:space="0" w:color="auto"/>
            <w:bottom w:val="none" w:sz="0" w:space="0" w:color="auto"/>
            <w:right w:val="none" w:sz="0" w:space="0" w:color="auto"/>
          </w:divBdr>
          <w:divsChild>
            <w:div w:id="1498574582">
              <w:marLeft w:val="0"/>
              <w:marRight w:val="0"/>
              <w:marTop w:val="0"/>
              <w:marBottom w:val="0"/>
              <w:divBdr>
                <w:top w:val="none" w:sz="0" w:space="0" w:color="auto"/>
                <w:left w:val="none" w:sz="0" w:space="0" w:color="auto"/>
                <w:bottom w:val="none" w:sz="0" w:space="0" w:color="auto"/>
                <w:right w:val="none" w:sz="0" w:space="0" w:color="auto"/>
              </w:divBdr>
            </w:div>
          </w:divsChild>
        </w:div>
        <w:div w:id="174081055">
          <w:marLeft w:val="60"/>
          <w:marRight w:val="60"/>
          <w:marTop w:val="100"/>
          <w:marBottom w:val="100"/>
          <w:divBdr>
            <w:top w:val="none" w:sz="0" w:space="0" w:color="auto"/>
            <w:left w:val="none" w:sz="0" w:space="0" w:color="auto"/>
            <w:bottom w:val="none" w:sz="0" w:space="0" w:color="auto"/>
            <w:right w:val="none" w:sz="0" w:space="0" w:color="auto"/>
          </w:divBdr>
        </w:div>
        <w:div w:id="1170608463">
          <w:marLeft w:val="60"/>
          <w:marRight w:val="60"/>
          <w:marTop w:val="100"/>
          <w:marBottom w:val="100"/>
          <w:divBdr>
            <w:top w:val="none" w:sz="0" w:space="0" w:color="auto"/>
            <w:left w:val="none" w:sz="0" w:space="0" w:color="auto"/>
            <w:bottom w:val="none" w:sz="0" w:space="0" w:color="auto"/>
            <w:right w:val="none" w:sz="0" w:space="0" w:color="auto"/>
          </w:divBdr>
          <w:divsChild>
            <w:div w:id="66655278">
              <w:marLeft w:val="0"/>
              <w:marRight w:val="0"/>
              <w:marTop w:val="0"/>
              <w:marBottom w:val="0"/>
              <w:divBdr>
                <w:top w:val="none" w:sz="0" w:space="0" w:color="auto"/>
                <w:left w:val="none" w:sz="0" w:space="0" w:color="auto"/>
                <w:bottom w:val="none" w:sz="0" w:space="0" w:color="auto"/>
                <w:right w:val="none" w:sz="0" w:space="0" w:color="auto"/>
              </w:divBdr>
            </w:div>
          </w:divsChild>
        </w:div>
        <w:div w:id="288127140">
          <w:marLeft w:val="60"/>
          <w:marRight w:val="60"/>
          <w:marTop w:val="100"/>
          <w:marBottom w:val="100"/>
          <w:divBdr>
            <w:top w:val="none" w:sz="0" w:space="0" w:color="auto"/>
            <w:left w:val="none" w:sz="0" w:space="0" w:color="auto"/>
            <w:bottom w:val="none" w:sz="0" w:space="0" w:color="auto"/>
            <w:right w:val="none" w:sz="0" w:space="0" w:color="auto"/>
          </w:divBdr>
        </w:div>
        <w:div w:id="646474766">
          <w:marLeft w:val="60"/>
          <w:marRight w:val="60"/>
          <w:marTop w:val="100"/>
          <w:marBottom w:val="100"/>
          <w:divBdr>
            <w:top w:val="none" w:sz="0" w:space="0" w:color="auto"/>
            <w:left w:val="none" w:sz="0" w:space="0" w:color="auto"/>
            <w:bottom w:val="none" w:sz="0" w:space="0" w:color="auto"/>
            <w:right w:val="none" w:sz="0" w:space="0" w:color="auto"/>
          </w:divBdr>
          <w:divsChild>
            <w:div w:id="1387990391">
              <w:marLeft w:val="0"/>
              <w:marRight w:val="0"/>
              <w:marTop w:val="0"/>
              <w:marBottom w:val="0"/>
              <w:divBdr>
                <w:top w:val="none" w:sz="0" w:space="0" w:color="auto"/>
                <w:left w:val="none" w:sz="0" w:space="0" w:color="auto"/>
                <w:bottom w:val="none" w:sz="0" w:space="0" w:color="auto"/>
                <w:right w:val="none" w:sz="0" w:space="0" w:color="auto"/>
              </w:divBdr>
            </w:div>
          </w:divsChild>
        </w:div>
        <w:div w:id="611861191">
          <w:marLeft w:val="60"/>
          <w:marRight w:val="60"/>
          <w:marTop w:val="100"/>
          <w:marBottom w:val="100"/>
          <w:divBdr>
            <w:top w:val="none" w:sz="0" w:space="0" w:color="auto"/>
            <w:left w:val="none" w:sz="0" w:space="0" w:color="auto"/>
            <w:bottom w:val="none" w:sz="0" w:space="0" w:color="auto"/>
            <w:right w:val="none" w:sz="0" w:space="0" w:color="auto"/>
          </w:divBdr>
          <w:divsChild>
            <w:div w:id="2091727553">
              <w:marLeft w:val="0"/>
              <w:marRight w:val="0"/>
              <w:marTop w:val="0"/>
              <w:marBottom w:val="0"/>
              <w:divBdr>
                <w:top w:val="none" w:sz="0" w:space="0" w:color="auto"/>
                <w:left w:val="none" w:sz="0" w:space="0" w:color="auto"/>
                <w:bottom w:val="none" w:sz="0" w:space="0" w:color="auto"/>
                <w:right w:val="none" w:sz="0" w:space="0" w:color="auto"/>
              </w:divBdr>
            </w:div>
          </w:divsChild>
        </w:div>
        <w:div w:id="1731614956">
          <w:marLeft w:val="60"/>
          <w:marRight w:val="60"/>
          <w:marTop w:val="100"/>
          <w:marBottom w:val="100"/>
          <w:divBdr>
            <w:top w:val="none" w:sz="0" w:space="0" w:color="auto"/>
            <w:left w:val="none" w:sz="0" w:space="0" w:color="auto"/>
            <w:bottom w:val="none" w:sz="0" w:space="0" w:color="auto"/>
            <w:right w:val="none" w:sz="0" w:space="0" w:color="auto"/>
          </w:divBdr>
        </w:div>
        <w:div w:id="1159080295">
          <w:marLeft w:val="60"/>
          <w:marRight w:val="60"/>
          <w:marTop w:val="100"/>
          <w:marBottom w:val="100"/>
          <w:divBdr>
            <w:top w:val="none" w:sz="0" w:space="0" w:color="auto"/>
            <w:left w:val="none" w:sz="0" w:space="0" w:color="auto"/>
            <w:bottom w:val="none" w:sz="0" w:space="0" w:color="auto"/>
            <w:right w:val="none" w:sz="0" w:space="0" w:color="auto"/>
          </w:divBdr>
          <w:divsChild>
            <w:div w:id="1815484349">
              <w:marLeft w:val="0"/>
              <w:marRight w:val="0"/>
              <w:marTop w:val="0"/>
              <w:marBottom w:val="0"/>
              <w:divBdr>
                <w:top w:val="none" w:sz="0" w:space="0" w:color="auto"/>
                <w:left w:val="none" w:sz="0" w:space="0" w:color="auto"/>
                <w:bottom w:val="none" w:sz="0" w:space="0" w:color="auto"/>
                <w:right w:val="none" w:sz="0" w:space="0" w:color="auto"/>
              </w:divBdr>
            </w:div>
          </w:divsChild>
        </w:div>
        <w:div w:id="2012678997">
          <w:marLeft w:val="60"/>
          <w:marRight w:val="60"/>
          <w:marTop w:val="100"/>
          <w:marBottom w:val="100"/>
          <w:divBdr>
            <w:top w:val="none" w:sz="0" w:space="0" w:color="auto"/>
            <w:left w:val="none" w:sz="0" w:space="0" w:color="auto"/>
            <w:bottom w:val="none" w:sz="0" w:space="0" w:color="auto"/>
            <w:right w:val="none" w:sz="0" w:space="0" w:color="auto"/>
          </w:divBdr>
          <w:divsChild>
            <w:div w:id="1622809795">
              <w:marLeft w:val="0"/>
              <w:marRight w:val="0"/>
              <w:marTop w:val="0"/>
              <w:marBottom w:val="0"/>
              <w:divBdr>
                <w:top w:val="none" w:sz="0" w:space="0" w:color="auto"/>
                <w:left w:val="none" w:sz="0" w:space="0" w:color="auto"/>
                <w:bottom w:val="none" w:sz="0" w:space="0" w:color="auto"/>
                <w:right w:val="none" w:sz="0" w:space="0" w:color="auto"/>
              </w:divBdr>
            </w:div>
          </w:divsChild>
        </w:div>
        <w:div w:id="1090349660">
          <w:marLeft w:val="60"/>
          <w:marRight w:val="60"/>
          <w:marTop w:val="100"/>
          <w:marBottom w:val="100"/>
          <w:divBdr>
            <w:top w:val="none" w:sz="0" w:space="0" w:color="auto"/>
            <w:left w:val="none" w:sz="0" w:space="0" w:color="auto"/>
            <w:bottom w:val="none" w:sz="0" w:space="0" w:color="auto"/>
            <w:right w:val="none" w:sz="0" w:space="0" w:color="auto"/>
          </w:divBdr>
        </w:div>
        <w:div w:id="1890721956">
          <w:marLeft w:val="60"/>
          <w:marRight w:val="60"/>
          <w:marTop w:val="100"/>
          <w:marBottom w:val="100"/>
          <w:divBdr>
            <w:top w:val="none" w:sz="0" w:space="0" w:color="auto"/>
            <w:left w:val="none" w:sz="0" w:space="0" w:color="auto"/>
            <w:bottom w:val="none" w:sz="0" w:space="0" w:color="auto"/>
            <w:right w:val="none" w:sz="0" w:space="0" w:color="auto"/>
          </w:divBdr>
          <w:divsChild>
            <w:div w:id="1941793993">
              <w:marLeft w:val="0"/>
              <w:marRight w:val="0"/>
              <w:marTop w:val="0"/>
              <w:marBottom w:val="0"/>
              <w:divBdr>
                <w:top w:val="none" w:sz="0" w:space="0" w:color="auto"/>
                <w:left w:val="none" w:sz="0" w:space="0" w:color="auto"/>
                <w:bottom w:val="none" w:sz="0" w:space="0" w:color="auto"/>
                <w:right w:val="none" w:sz="0" w:space="0" w:color="auto"/>
              </w:divBdr>
            </w:div>
          </w:divsChild>
        </w:div>
        <w:div w:id="664286620">
          <w:marLeft w:val="60"/>
          <w:marRight w:val="60"/>
          <w:marTop w:val="100"/>
          <w:marBottom w:val="100"/>
          <w:divBdr>
            <w:top w:val="none" w:sz="0" w:space="0" w:color="auto"/>
            <w:left w:val="none" w:sz="0" w:space="0" w:color="auto"/>
            <w:bottom w:val="none" w:sz="0" w:space="0" w:color="auto"/>
            <w:right w:val="none" w:sz="0" w:space="0" w:color="auto"/>
          </w:divBdr>
          <w:divsChild>
            <w:div w:id="1152721133">
              <w:marLeft w:val="0"/>
              <w:marRight w:val="0"/>
              <w:marTop w:val="0"/>
              <w:marBottom w:val="0"/>
              <w:divBdr>
                <w:top w:val="none" w:sz="0" w:space="0" w:color="auto"/>
                <w:left w:val="none" w:sz="0" w:space="0" w:color="auto"/>
                <w:bottom w:val="none" w:sz="0" w:space="0" w:color="auto"/>
                <w:right w:val="none" w:sz="0" w:space="0" w:color="auto"/>
              </w:divBdr>
            </w:div>
          </w:divsChild>
        </w:div>
        <w:div w:id="1211575266">
          <w:marLeft w:val="60"/>
          <w:marRight w:val="60"/>
          <w:marTop w:val="100"/>
          <w:marBottom w:val="100"/>
          <w:divBdr>
            <w:top w:val="none" w:sz="0" w:space="0" w:color="auto"/>
            <w:left w:val="none" w:sz="0" w:space="0" w:color="auto"/>
            <w:bottom w:val="none" w:sz="0" w:space="0" w:color="auto"/>
            <w:right w:val="none" w:sz="0" w:space="0" w:color="auto"/>
          </w:divBdr>
        </w:div>
        <w:div w:id="1365247745">
          <w:marLeft w:val="60"/>
          <w:marRight w:val="60"/>
          <w:marTop w:val="100"/>
          <w:marBottom w:val="100"/>
          <w:divBdr>
            <w:top w:val="none" w:sz="0" w:space="0" w:color="auto"/>
            <w:left w:val="none" w:sz="0" w:space="0" w:color="auto"/>
            <w:bottom w:val="none" w:sz="0" w:space="0" w:color="auto"/>
            <w:right w:val="none" w:sz="0" w:space="0" w:color="auto"/>
          </w:divBdr>
          <w:divsChild>
            <w:div w:id="602540789">
              <w:marLeft w:val="0"/>
              <w:marRight w:val="0"/>
              <w:marTop w:val="0"/>
              <w:marBottom w:val="0"/>
              <w:divBdr>
                <w:top w:val="none" w:sz="0" w:space="0" w:color="auto"/>
                <w:left w:val="none" w:sz="0" w:space="0" w:color="auto"/>
                <w:bottom w:val="none" w:sz="0" w:space="0" w:color="auto"/>
                <w:right w:val="none" w:sz="0" w:space="0" w:color="auto"/>
              </w:divBdr>
            </w:div>
          </w:divsChild>
        </w:div>
        <w:div w:id="1568757822">
          <w:marLeft w:val="60"/>
          <w:marRight w:val="60"/>
          <w:marTop w:val="100"/>
          <w:marBottom w:val="10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
          </w:divsChild>
        </w:div>
        <w:div w:id="1773822249">
          <w:marLeft w:val="60"/>
          <w:marRight w:val="60"/>
          <w:marTop w:val="100"/>
          <w:marBottom w:val="100"/>
          <w:divBdr>
            <w:top w:val="none" w:sz="0" w:space="0" w:color="auto"/>
            <w:left w:val="none" w:sz="0" w:space="0" w:color="auto"/>
            <w:bottom w:val="none" w:sz="0" w:space="0" w:color="auto"/>
            <w:right w:val="none" w:sz="0" w:space="0" w:color="auto"/>
          </w:divBdr>
        </w:div>
        <w:div w:id="851458410">
          <w:marLeft w:val="60"/>
          <w:marRight w:val="60"/>
          <w:marTop w:val="100"/>
          <w:marBottom w:val="100"/>
          <w:divBdr>
            <w:top w:val="none" w:sz="0" w:space="0" w:color="auto"/>
            <w:left w:val="none" w:sz="0" w:space="0" w:color="auto"/>
            <w:bottom w:val="none" w:sz="0" w:space="0" w:color="auto"/>
            <w:right w:val="none" w:sz="0" w:space="0" w:color="auto"/>
          </w:divBdr>
          <w:divsChild>
            <w:div w:id="169368423">
              <w:marLeft w:val="0"/>
              <w:marRight w:val="0"/>
              <w:marTop w:val="0"/>
              <w:marBottom w:val="0"/>
              <w:divBdr>
                <w:top w:val="none" w:sz="0" w:space="0" w:color="auto"/>
                <w:left w:val="none" w:sz="0" w:space="0" w:color="auto"/>
                <w:bottom w:val="none" w:sz="0" w:space="0" w:color="auto"/>
                <w:right w:val="none" w:sz="0" w:space="0" w:color="auto"/>
              </w:divBdr>
            </w:div>
          </w:divsChild>
        </w:div>
        <w:div w:id="2106263901">
          <w:marLeft w:val="60"/>
          <w:marRight w:val="60"/>
          <w:marTop w:val="100"/>
          <w:marBottom w:val="100"/>
          <w:divBdr>
            <w:top w:val="none" w:sz="0" w:space="0" w:color="auto"/>
            <w:left w:val="none" w:sz="0" w:space="0" w:color="auto"/>
            <w:bottom w:val="none" w:sz="0" w:space="0" w:color="auto"/>
            <w:right w:val="none" w:sz="0" w:space="0" w:color="auto"/>
          </w:divBdr>
          <w:divsChild>
            <w:div w:id="606304921">
              <w:marLeft w:val="0"/>
              <w:marRight w:val="0"/>
              <w:marTop w:val="0"/>
              <w:marBottom w:val="0"/>
              <w:divBdr>
                <w:top w:val="none" w:sz="0" w:space="0" w:color="auto"/>
                <w:left w:val="none" w:sz="0" w:space="0" w:color="auto"/>
                <w:bottom w:val="none" w:sz="0" w:space="0" w:color="auto"/>
                <w:right w:val="none" w:sz="0" w:space="0" w:color="auto"/>
              </w:divBdr>
            </w:div>
          </w:divsChild>
        </w:div>
        <w:div w:id="983386459">
          <w:marLeft w:val="60"/>
          <w:marRight w:val="60"/>
          <w:marTop w:val="100"/>
          <w:marBottom w:val="100"/>
          <w:divBdr>
            <w:top w:val="none" w:sz="0" w:space="0" w:color="auto"/>
            <w:left w:val="none" w:sz="0" w:space="0" w:color="auto"/>
            <w:bottom w:val="none" w:sz="0" w:space="0" w:color="auto"/>
            <w:right w:val="none" w:sz="0" w:space="0" w:color="auto"/>
          </w:divBdr>
        </w:div>
        <w:div w:id="1116680941">
          <w:marLeft w:val="60"/>
          <w:marRight w:val="60"/>
          <w:marTop w:val="100"/>
          <w:marBottom w:val="100"/>
          <w:divBdr>
            <w:top w:val="none" w:sz="0" w:space="0" w:color="auto"/>
            <w:left w:val="none" w:sz="0" w:space="0" w:color="auto"/>
            <w:bottom w:val="none" w:sz="0" w:space="0" w:color="auto"/>
            <w:right w:val="none" w:sz="0" w:space="0" w:color="auto"/>
          </w:divBdr>
          <w:divsChild>
            <w:div w:id="1279335488">
              <w:marLeft w:val="0"/>
              <w:marRight w:val="0"/>
              <w:marTop w:val="0"/>
              <w:marBottom w:val="0"/>
              <w:divBdr>
                <w:top w:val="none" w:sz="0" w:space="0" w:color="auto"/>
                <w:left w:val="none" w:sz="0" w:space="0" w:color="auto"/>
                <w:bottom w:val="none" w:sz="0" w:space="0" w:color="auto"/>
                <w:right w:val="none" w:sz="0" w:space="0" w:color="auto"/>
              </w:divBdr>
            </w:div>
          </w:divsChild>
        </w:div>
        <w:div w:id="1169294673">
          <w:marLeft w:val="60"/>
          <w:marRight w:val="60"/>
          <w:marTop w:val="100"/>
          <w:marBottom w:val="100"/>
          <w:divBdr>
            <w:top w:val="none" w:sz="0" w:space="0" w:color="auto"/>
            <w:left w:val="none" w:sz="0" w:space="0" w:color="auto"/>
            <w:bottom w:val="none" w:sz="0" w:space="0" w:color="auto"/>
            <w:right w:val="none" w:sz="0" w:space="0" w:color="auto"/>
          </w:divBdr>
          <w:divsChild>
            <w:div w:id="1372193203">
              <w:marLeft w:val="0"/>
              <w:marRight w:val="0"/>
              <w:marTop w:val="0"/>
              <w:marBottom w:val="0"/>
              <w:divBdr>
                <w:top w:val="none" w:sz="0" w:space="0" w:color="auto"/>
                <w:left w:val="none" w:sz="0" w:space="0" w:color="auto"/>
                <w:bottom w:val="none" w:sz="0" w:space="0" w:color="auto"/>
                <w:right w:val="none" w:sz="0" w:space="0" w:color="auto"/>
              </w:divBdr>
            </w:div>
          </w:divsChild>
        </w:div>
        <w:div w:id="1942298034">
          <w:marLeft w:val="60"/>
          <w:marRight w:val="60"/>
          <w:marTop w:val="100"/>
          <w:marBottom w:val="100"/>
          <w:divBdr>
            <w:top w:val="none" w:sz="0" w:space="0" w:color="auto"/>
            <w:left w:val="none" w:sz="0" w:space="0" w:color="auto"/>
            <w:bottom w:val="none" w:sz="0" w:space="0" w:color="auto"/>
            <w:right w:val="none" w:sz="0" w:space="0" w:color="auto"/>
          </w:divBdr>
        </w:div>
        <w:div w:id="1244608799">
          <w:marLeft w:val="60"/>
          <w:marRight w:val="60"/>
          <w:marTop w:val="100"/>
          <w:marBottom w:val="100"/>
          <w:divBdr>
            <w:top w:val="none" w:sz="0" w:space="0" w:color="auto"/>
            <w:left w:val="none" w:sz="0" w:space="0" w:color="auto"/>
            <w:bottom w:val="none" w:sz="0" w:space="0" w:color="auto"/>
            <w:right w:val="none" w:sz="0" w:space="0" w:color="auto"/>
          </w:divBdr>
          <w:divsChild>
            <w:div w:id="897012784">
              <w:marLeft w:val="0"/>
              <w:marRight w:val="0"/>
              <w:marTop w:val="0"/>
              <w:marBottom w:val="0"/>
              <w:divBdr>
                <w:top w:val="none" w:sz="0" w:space="0" w:color="auto"/>
                <w:left w:val="none" w:sz="0" w:space="0" w:color="auto"/>
                <w:bottom w:val="none" w:sz="0" w:space="0" w:color="auto"/>
                <w:right w:val="none" w:sz="0" w:space="0" w:color="auto"/>
              </w:divBdr>
            </w:div>
          </w:divsChild>
        </w:div>
        <w:div w:id="1283538930">
          <w:marLeft w:val="60"/>
          <w:marRight w:val="60"/>
          <w:marTop w:val="100"/>
          <w:marBottom w:val="100"/>
          <w:divBdr>
            <w:top w:val="none" w:sz="0" w:space="0" w:color="auto"/>
            <w:left w:val="none" w:sz="0" w:space="0" w:color="auto"/>
            <w:bottom w:val="none" w:sz="0" w:space="0" w:color="auto"/>
            <w:right w:val="none" w:sz="0" w:space="0" w:color="auto"/>
          </w:divBdr>
          <w:divsChild>
            <w:div w:id="2074236345">
              <w:marLeft w:val="0"/>
              <w:marRight w:val="0"/>
              <w:marTop w:val="0"/>
              <w:marBottom w:val="0"/>
              <w:divBdr>
                <w:top w:val="none" w:sz="0" w:space="0" w:color="auto"/>
                <w:left w:val="none" w:sz="0" w:space="0" w:color="auto"/>
                <w:bottom w:val="none" w:sz="0" w:space="0" w:color="auto"/>
                <w:right w:val="none" w:sz="0" w:space="0" w:color="auto"/>
              </w:divBdr>
            </w:div>
          </w:divsChild>
        </w:div>
        <w:div w:id="1347245328">
          <w:marLeft w:val="60"/>
          <w:marRight w:val="60"/>
          <w:marTop w:val="100"/>
          <w:marBottom w:val="100"/>
          <w:divBdr>
            <w:top w:val="none" w:sz="0" w:space="0" w:color="auto"/>
            <w:left w:val="none" w:sz="0" w:space="0" w:color="auto"/>
            <w:bottom w:val="none" w:sz="0" w:space="0" w:color="auto"/>
            <w:right w:val="none" w:sz="0" w:space="0" w:color="auto"/>
          </w:divBdr>
        </w:div>
        <w:div w:id="1089935267">
          <w:marLeft w:val="60"/>
          <w:marRight w:val="60"/>
          <w:marTop w:val="100"/>
          <w:marBottom w:val="100"/>
          <w:divBdr>
            <w:top w:val="none" w:sz="0" w:space="0" w:color="auto"/>
            <w:left w:val="none" w:sz="0" w:space="0" w:color="auto"/>
            <w:bottom w:val="none" w:sz="0" w:space="0" w:color="auto"/>
            <w:right w:val="none" w:sz="0" w:space="0" w:color="auto"/>
          </w:divBdr>
          <w:divsChild>
            <w:div w:id="1653824707">
              <w:marLeft w:val="0"/>
              <w:marRight w:val="0"/>
              <w:marTop w:val="0"/>
              <w:marBottom w:val="0"/>
              <w:divBdr>
                <w:top w:val="none" w:sz="0" w:space="0" w:color="auto"/>
                <w:left w:val="none" w:sz="0" w:space="0" w:color="auto"/>
                <w:bottom w:val="none" w:sz="0" w:space="0" w:color="auto"/>
                <w:right w:val="none" w:sz="0" w:space="0" w:color="auto"/>
              </w:divBdr>
            </w:div>
          </w:divsChild>
        </w:div>
        <w:div w:id="161043899">
          <w:marLeft w:val="60"/>
          <w:marRight w:val="60"/>
          <w:marTop w:val="100"/>
          <w:marBottom w:val="100"/>
          <w:divBdr>
            <w:top w:val="none" w:sz="0" w:space="0" w:color="auto"/>
            <w:left w:val="none" w:sz="0" w:space="0" w:color="auto"/>
            <w:bottom w:val="none" w:sz="0" w:space="0" w:color="auto"/>
            <w:right w:val="none" w:sz="0" w:space="0" w:color="auto"/>
          </w:divBdr>
          <w:divsChild>
            <w:div w:id="1765875334">
              <w:marLeft w:val="0"/>
              <w:marRight w:val="0"/>
              <w:marTop w:val="0"/>
              <w:marBottom w:val="0"/>
              <w:divBdr>
                <w:top w:val="none" w:sz="0" w:space="0" w:color="auto"/>
                <w:left w:val="none" w:sz="0" w:space="0" w:color="auto"/>
                <w:bottom w:val="none" w:sz="0" w:space="0" w:color="auto"/>
                <w:right w:val="none" w:sz="0" w:space="0" w:color="auto"/>
              </w:divBdr>
            </w:div>
          </w:divsChild>
        </w:div>
        <w:div w:id="316422495">
          <w:marLeft w:val="60"/>
          <w:marRight w:val="60"/>
          <w:marTop w:val="100"/>
          <w:marBottom w:val="100"/>
          <w:divBdr>
            <w:top w:val="none" w:sz="0" w:space="0" w:color="auto"/>
            <w:left w:val="none" w:sz="0" w:space="0" w:color="auto"/>
            <w:bottom w:val="none" w:sz="0" w:space="0" w:color="auto"/>
            <w:right w:val="none" w:sz="0" w:space="0" w:color="auto"/>
          </w:divBdr>
        </w:div>
        <w:div w:id="1146707990">
          <w:marLeft w:val="60"/>
          <w:marRight w:val="60"/>
          <w:marTop w:val="100"/>
          <w:marBottom w:val="100"/>
          <w:divBdr>
            <w:top w:val="none" w:sz="0" w:space="0" w:color="auto"/>
            <w:left w:val="none" w:sz="0" w:space="0" w:color="auto"/>
            <w:bottom w:val="none" w:sz="0" w:space="0" w:color="auto"/>
            <w:right w:val="none" w:sz="0" w:space="0" w:color="auto"/>
          </w:divBdr>
          <w:divsChild>
            <w:div w:id="233584922">
              <w:marLeft w:val="0"/>
              <w:marRight w:val="0"/>
              <w:marTop w:val="0"/>
              <w:marBottom w:val="0"/>
              <w:divBdr>
                <w:top w:val="none" w:sz="0" w:space="0" w:color="auto"/>
                <w:left w:val="none" w:sz="0" w:space="0" w:color="auto"/>
                <w:bottom w:val="none" w:sz="0" w:space="0" w:color="auto"/>
                <w:right w:val="none" w:sz="0" w:space="0" w:color="auto"/>
              </w:divBdr>
            </w:div>
          </w:divsChild>
        </w:div>
        <w:div w:id="983697768">
          <w:marLeft w:val="60"/>
          <w:marRight w:val="60"/>
          <w:marTop w:val="100"/>
          <w:marBottom w:val="100"/>
          <w:divBdr>
            <w:top w:val="none" w:sz="0" w:space="0" w:color="auto"/>
            <w:left w:val="none" w:sz="0" w:space="0" w:color="auto"/>
            <w:bottom w:val="none" w:sz="0" w:space="0" w:color="auto"/>
            <w:right w:val="none" w:sz="0" w:space="0" w:color="auto"/>
          </w:divBdr>
          <w:divsChild>
            <w:div w:id="1344744519">
              <w:marLeft w:val="0"/>
              <w:marRight w:val="0"/>
              <w:marTop w:val="0"/>
              <w:marBottom w:val="0"/>
              <w:divBdr>
                <w:top w:val="none" w:sz="0" w:space="0" w:color="auto"/>
                <w:left w:val="none" w:sz="0" w:space="0" w:color="auto"/>
                <w:bottom w:val="none" w:sz="0" w:space="0" w:color="auto"/>
                <w:right w:val="none" w:sz="0" w:space="0" w:color="auto"/>
              </w:divBdr>
            </w:div>
          </w:divsChild>
        </w:div>
        <w:div w:id="1879774040">
          <w:marLeft w:val="60"/>
          <w:marRight w:val="60"/>
          <w:marTop w:val="100"/>
          <w:marBottom w:val="100"/>
          <w:divBdr>
            <w:top w:val="none" w:sz="0" w:space="0" w:color="auto"/>
            <w:left w:val="none" w:sz="0" w:space="0" w:color="auto"/>
            <w:bottom w:val="none" w:sz="0" w:space="0" w:color="auto"/>
            <w:right w:val="none" w:sz="0" w:space="0" w:color="auto"/>
          </w:divBdr>
        </w:div>
        <w:div w:id="1046491052">
          <w:marLeft w:val="60"/>
          <w:marRight w:val="60"/>
          <w:marTop w:val="100"/>
          <w:marBottom w:val="100"/>
          <w:divBdr>
            <w:top w:val="none" w:sz="0" w:space="0" w:color="auto"/>
            <w:left w:val="none" w:sz="0" w:space="0" w:color="auto"/>
            <w:bottom w:val="none" w:sz="0" w:space="0" w:color="auto"/>
            <w:right w:val="none" w:sz="0" w:space="0" w:color="auto"/>
          </w:divBdr>
          <w:divsChild>
            <w:div w:id="674965532">
              <w:marLeft w:val="0"/>
              <w:marRight w:val="0"/>
              <w:marTop w:val="0"/>
              <w:marBottom w:val="0"/>
              <w:divBdr>
                <w:top w:val="none" w:sz="0" w:space="0" w:color="auto"/>
                <w:left w:val="none" w:sz="0" w:space="0" w:color="auto"/>
                <w:bottom w:val="none" w:sz="0" w:space="0" w:color="auto"/>
                <w:right w:val="none" w:sz="0" w:space="0" w:color="auto"/>
              </w:divBdr>
            </w:div>
          </w:divsChild>
        </w:div>
        <w:div w:id="1009482414">
          <w:marLeft w:val="60"/>
          <w:marRight w:val="60"/>
          <w:marTop w:val="100"/>
          <w:marBottom w:val="100"/>
          <w:divBdr>
            <w:top w:val="none" w:sz="0" w:space="0" w:color="auto"/>
            <w:left w:val="none" w:sz="0" w:space="0" w:color="auto"/>
            <w:bottom w:val="none" w:sz="0" w:space="0" w:color="auto"/>
            <w:right w:val="none" w:sz="0" w:space="0" w:color="auto"/>
          </w:divBdr>
          <w:divsChild>
            <w:div w:id="2110349917">
              <w:marLeft w:val="0"/>
              <w:marRight w:val="0"/>
              <w:marTop w:val="0"/>
              <w:marBottom w:val="0"/>
              <w:divBdr>
                <w:top w:val="none" w:sz="0" w:space="0" w:color="auto"/>
                <w:left w:val="none" w:sz="0" w:space="0" w:color="auto"/>
                <w:bottom w:val="none" w:sz="0" w:space="0" w:color="auto"/>
                <w:right w:val="none" w:sz="0" w:space="0" w:color="auto"/>
              </w:divBdr>
            </w:div>
          </w:divsChild>
        </w:div>
        <w:div w:id="141316890">
          <w:marLeft w:val="60"/>
          <w:marRight w:val="60"/>
          <w:marTop w:val="100"/>
          <w:marBottom w:val="100"/>
          <w:divBdr>
            <w:top w:val="none" w:sz="0" w:space="0" w:color="auto"/>
            <w:left w:val="none" w:sz="0" w:space="0" w:color="auto"/>
            <w:bottom w:val="none" w:sz="0" w:space="0" w:color="auto"/>
            <w:right w:val="none" w:sz="0" w:space="0" w:color="auto"/>
          </w:divBdr>
        </w:div>
        <w:div w:id="2084983208">
          <w:marLeft w:val="60"/>
          <w:marRight w:val="60"/>
          <w:marTop w:val="100"/>
          <w:marBottom w:val="100"/>
          <w:divBdr>
            <w:top w:val="none" w:sz="0" w:space="0" w:color="auto"/>
            <w:left w:val="none" w:sz="0" w:space="0" w:color="auto"/>
            <w:bottom w:val="none" w:sz="0" w:space="0" w:color="auto"/>
            <w:right w:val="none" w:sz="0" w:space="0" w:color="auto"/>
          </w:divBdr>
          <w:divsChild>
            <w:div w:id="522669878">
              <w:marLeft w:val="0"/>
              <w:marRight w:val="0"/>
              <w:marTop w:val="0"/>
              <w:marBottom w:val="0"/>
              <w:divBdr>
                <w:top w:val="none" w:sz="0" w:space="0" w:color="auto"/>
                <w:left w:val="none" w:sz="0" w:space="0" w:color="auto"/>
                <w:bottom w:val="none" w:sz="0" w:space="0" w:color="auto"/>
                <w:right w:val="none" w:sz="0" w:space="0" w:color="auto"/>
              </w:divBdr>
            </w:div>
          </w:divsChild>
        </w:div>
        <w:div w:id="219291613">
          <w:marLeft w:val="60"/>
          <w:marRight w:val="60"/>
          <w:marTop w:val="100"/>
          <w:marBottom w:val="100"/>
          <w:divBdr>
            <w:top w:val="none" w:sz="0" w:space="0" w:color="auto"/>
            <w:left w:val="none" w:sz="0" w:space="0" w:color="auto"/>
            <w:bottom w:val="none" w:sz="0" w:space="0" w:color="auto"/>
            <w:right w:val="none" w:sz="0" w:space="0" w:color="auto"/>
          </w:divBdr>
          <w:divsChild>
            <w:div w:id="1128936108">
              <w:marLeft w:val="0"/>
              <w:marRight w:val="0"/>
              <w:marTop w:val="0"/>
              <w:marBottom w:val="0"/>
              <w:divBdr>
                <w:top w:val="none" w:sz="0" w:space="0" w:color="auto"/>
                <w:left w:val="none" w:sz="0" w:space="0" w:color="auto"/>
                <w:bottom w:val="none" w:sz="0" w:space="0" w:color="auto"/>
                <w:right w:val="none" w:sz="0" w:space="0" w:color="auto"/>
              </w:divBdr>
            </w:div>
          </w:divsChild>
        </w:div>
        <w:div w:id="1866939752">
          <w:marLeft w:val="60"/>
          <w:marRight w:val="60"/>
          <w:marTop w:val="100"/>
          <w:marBottom w:val="100"/>
          <w:divBdr>
            <w:top w:val="none" w:sz="0" w:space="0" w:color="auto"/>
            <w:left w:val="none" w:sz="0" w:space="0" w:color="auto"/>
            <w:bottom w:val="none" w:sz="0" w:space="0" w:color="auto"/>
            <w:right w:val="none" w:sz="0" w:space="0" w:color="auto"/>
          </w:divBdr>
        </w:div>
        <w:div w:id="114718984">
          <w:marLeft w:val="60"/>
          <w:marRight w:val="60"/>
          <w:marTop w:val="100"/>
          <w:marBottom w:val="100"/>
          <w:divBdr>
            <w:top w:val="none" w:sz="0" w:space="0" w:color="auto"/>
            <w:left w:val="none" w:sz="0" w:space="0" w:color="auto"/>
            <w:bottom w:val="none" w:sz="0" w:space="0" w:color="auto"/>
            <w:right w:val="none" w:sz="0" w:space="0" w:color="auto"/>
          </w:divBdr>
          <w:divsChild>
            <w:div w:id="1446120209">
              <w:marLeft w:val="0"/>
              <w:marRight w:val="0"/>
              <w:marTop w:val="0"/>
              <w:marBottom w:val="0"/>
              <w:divBdr>
                <w:top w:val="none" w:sz="0" w:space="0" w:color="auto"/>
                <w:left w:val="none" w:sz="0" w:space="0" w:color="auto"/>
                <w:bottom w:val="none" w:sz="0" w:space="0" w:color="auto"/>
                <w:right w:val="none" w:sz="0" w:space="0" w:color="auto"/>
              </w:divBdr>
            </w:div>
          </w:divsChild>
        </w:div>
        <w:div w:id="1278215967">
          <w:marLeft w:val="60"/>
          <w:marRight w:val="60"/>
          <w:marTop w:val="100"/>
          <w:marBottom w:val="100"/>
          <w:divBdr>
            <w:top w:val="none" w:sz="0" w:space="0" w:color="auto"/>
            <w:left w:val="none" w:sz="0" w:space="0" w:color="auto"/>
            <w:bottom w:val="none" w:sz="0" w:space="0" w:color="auto"/>
            <w:right w:val="none" w:sz="0" w:space="0" w:color="auto"/>
          </w:divBdr>
          <w:divsChild>
            <w:div w:id="1188176707">
              <w:marLeft w:val="0"/>
              <w:marRight w:val="0"/>
              <w:marTop w:val="0"/>
              <w:marBottom w:val="0"/>
              <w:divBdr>
                <w:top w:val="none" w:sz="0" w:space="0" w:color="auto"/>
                <w:left w:val="none" w:sz="0" w:space="0" w:color="auto"/>
                <w:bottom w:val="none" w:sz="0" w:space="0" w:color="auto"/>
                <w:right w:val="none" w:sz="0" w:space="0" w:color="auto"/>
              </w:divBdr>
            </w:div>
          </w:divsChild>
        </w:div>
        <w:div w:id="805440263">
          <w:marLeft w:val="60"/>
          <w:marRight w:val="60"/>
          <w:marTop w:val="100"/>
          <w:marBottom w:val="100"/>
          <w:divBdr>
            <w:top w:val="none" w:sz="0" w:space="0" w:color="auto"/>
            <w:left w:val="none" w:sz="0" w:space="0" w:color="auto"/>
            <w:bottom w:val="none" w:sz="0" w:space="0" w:color="auto"/>
            <w:right w:val="none" w:sz="0" w:space="0" w:color="auto"/>
          </w:divBdr>
        </w:div>
        <w:div w:id="254487087">
          <w:marLeft w:val="60"/>
          <w:marRight w:val="60"/>
          <w:marTop w:val="100"/>
          <w:marBottom w:val="100"/>
          <w:divBdr>
            <w:top w:val="none" w:sz="0" w:space="0" w:color="auto"/>
            <w:left w:val="none" w:sz="0" w:space="0" w:color="auto"/>
            <w:bottom w:val="none" w:sz="0" w:space="0" w:color="auto"/>
            <w:right w:val="none" w:sz="0" w:space="0" w:color="auto"/>
          </w:divBdr>
        </w:div>
        <w:div w:id="1501776816">
          <w:marLeft w:val="60"/>
          <w:marRight w:val="60"/>
          <w:marTop w:val="100"/>
          <w:marBottom w:val="100"/>
          <w:divBdr>
            <w:top w:val="none" w:sz="0" w:space="0" w:color="auto"/>
            <w:left w:val="none" w:sz="0" w:space="0" w:color="auto"/>
            <w:bottom w:val="none" w:sz="0" w:space="0" w:color="auto"/>
            <w:right w:val="none" w:sz="0" w:space="0" w:color="auto"/>
          </w:divBdr>
        </w:div>
        <w:div w:id="860121785">
          <w:marLeft w:val="60"/>
          <w:marRight w:val="60"/>
          <w:marTop w:val="100"/>
          <w:marBottom w:val="100"/>
          <w:divBdr>
            <w:top w:val="none" w:sz="0" w:space="0" w:color="auto"/>
            <w:left w:val="none" w:sz="0" w:space="0" w:color="auto"/>
            <w:bottom w:val="none" w:sz="0" w:space="0" w:color="auto"/>
            <w:right w:val="none" w:sz="0" w:space="0" w:color="auto"/>
          </w:divBdr>
        </w:div>
        <w:div w:id="1831560191">
          <w:marLeft w:val="60"/>
          <w:marRight w:val="60"/>
          <w:marTop w:val="100"/>
          <w:marBottom w:val="100"/>
          <w:divBdr>
            <w:top w:val="none" w:sz="0" w:space="0" w:color="auto"/>
            <w:left w:val="none" w:sz="0" w:space="0" w:color="auto"/>
            <w:bottom w:val="none" w:sz="0" w:space="0" w:color="auto"/>
            <w:right w:val="none" w:sz="0" w:space="0" w:color="auto"/>
          </w:divBdr>
        </w:div>
        <w:div w:id="1361860776">
          <w:marLeft w:val="60"/>
          <w:marRight w:val="60"/>
          <w:marTop w:val="100"/>
          <w:marBottom w:val="100"/>
          <w:divBdr>
            <w:top w:val="none" w:sz="0" w:space="0" w:color="auto"/>
            <w:left w:val="none" w:sz="0" w:space="0" w:color="auto"/>
            <w:bottom w:val="none" w:sz="0" w:space="0" w:color="auto"/>
            <w:right w:val="none" w:sz="0" w:space="0" w:color="auto"/>
          </w:divBdr>
        </w:div>
        <w:div w:id="1206134604">
          <w:marLeft w:val="60"/>
          <w:marRight w:val="60"/>
          <w:marTop w:val="100"/>
          <w:marBottom w:val="100"/>
          <w:divBdr>
            <w:top w:val="none" w:sz="0" w:space="0" w:color="auto"/>
            <w:left w:val="none" w:sz="0" w:space="0" w:color="auto"/>
            <w:bottom w:val="none" w:sz="0" w:space="0" w:color="auto"/>
            <w:right w:val="none" w:sz="0" w:space="0" w:color="auto"/>
          </w:divBdr>
        </w:div>
        <w:div w:id="157235067">
          <w:marLeft w:val="60"/>
          <w:marRight w:val="60"/>
          <w:marTop w:val="100"/>
          <w:marBottom w:val="100"/>
          <w:divBdr>
            <w:top w:val="none" w:sz="0" w:space="0" w:color="auto"/>
            <w:left w:val="none" w:sz="0" w:space="0" w:color="auto"/>
            <w:bottom w:val="none" w:sz="0" w:space="0" w:color="auto"/>
            <w:right w:val="none" w:sz="0" w:space="0" w:color="auto"/>
          </w:divBdr>
          <w:divsChild>
            <w:div w:id="756564073">
              <w:marLeft w:val="0"/>
              <w:marRight w:val="0"/>
              <w:marTop w:val="0"/>
              <w:marBottom w:val="0"/>
              <w:divBdr>
                <w:top w:val="none" w:sz="0" w:space="0" w:color="auto"/>
                <w:left w:val="none" w:sz="0" w:space="0" w:color="auto"/>
                <w:bottom w:val="none" w:sz="0" w:space="0" w:color="auto"/>
                <w:right w:val="none" w:sz="0" w:space="0" w:color="auto"/>
              </w:divBdr>
            </w:div>
          </w:divsChild>
        </w:div>
        <w:div w:id="384379849">
          <w:marLeft w:val="60"/>
          <w:marRight w:val="60"/>
          <w:marTop w:val="100"/>
          <w:marBottom w:val="100"/>
          <w:divBdr>
            <w:top w:val="none" w:sz="0" w:space="0" w:color="auto"/>
            <w:left w:val="none" w:sz="0" w:space="0" w:color="auto"/>
            <w:bottom w:val="none" w:sz="0" w:space="0" w:color="auto"/>
            <w:right w:val="none" w:sz="0" w:space="0" w:color="auto"/>
          </w:divBdr>
          <w:divsChild>
            <w:div w:id="46731399">
              <w:marLeft w:val="0"/>
              <w:marRight w:val="0"/>
              <w:marTop w:val="0"/>
              <w:marBottom w:val="0"/>
              <w:divBdr>
                <w:top w:val="none" w:sz="0" w:space="0" w:color="auto"/>
                <w:left w:val="none" w:sz="0" w:space="0" w:color="auto"/>
                <w:bottom w:val="none" w:sz="0" w:space="0" w:color="auto"/>
                <w:right w:val="none" w:sz="0" w:space="0" w:color="auto"/>
              </w:divBdr>
            </w:div>
          </w:divsChild>
        </w:div>
        <w:div w:id="1232278148">
          <w:marLeft w:val="60"/>
          <w:marRight w:val="60"/>
          <w:marTop w:val="100"/>
          <w:marBottom w:val="100"/>
          <w:divBdr>
            <w:top w:val="none" w:sz="0" w:space="0" w:color="auto"/>
            <w:left w:val="none" w:sz="0" w:space="0" w:color="auto"/>
            <w:bottom w:val="none" w:sz="0" w:space="0" w:color="auto"/>
            <w:right w:val="none" w:sz="0" w:space="0" w:color="auto"/>
          </w:divBdr>
        </w:div>
        <w:div w:id="1849754445">
          <w:marLeft w:val="60"/>
          <w:marRight w:val="60"/>
          <w:marTop w:val="100"/>
          <w:marBottom w:val="100"/>
          <w:divBdr>
            <w:top w:val="none" w:sz="0" w:space="0" w:color="auto"/>
            <w:left w:val="none" w:sz="0" w:space="0" w:color="auto"/>
            <w:bottom w:val="none" w:sz="0" w:space="0" w:color="auto"/>
            <w:right w:val="none" w:sz="0" w:space="0" w:color="auto"/>
          </w:divBdr>
        </w:div>
        <w:div w:id="557322448">
          <w:marLeft w:val="60"/>
          <w:marRight w:val="60"/>
          <w:marTop w:val="100"/>
          <w:marBottom w:val="100"/>
          <w:divBdr>
            <w:top w:val="none" w:sz="0" w:space="0" w:color="auto"/>
            <w:left w:val="none" w:sz="0" w:space="0" w:color="auto"/>
            <w:bottom w:val="none" w:sz="0" w:space="0" w:color="auto"/>
            <w:right w:val="none" w:sz="0" w:space="0" w:color="auto"/>
          </w:divBdr>
        </w:div>
        <w:div w:id="1485780207">
          <w:marLeft w:val="60"/>
          <w:marRight w:val="60"/>
          <w:marTop w:val="100"/>
          <w:marBottom w:val="100"/>
          <w:divBdr>
            <w:top w:val="none" w:sz="0" w:space="0" w:color="auto"/>
            <w:left w:val="none" w:sz="0" w:space="0" w:color="auto"/>
            <w:bottom w:val="none" w:sz="0" w:space="0" w:color="auto"/>
            <w:right w:val="none" w:sz="0" w:space="0" w:color="auto"/>
          </w:divBdr>
          <w:divsChild>
            <w:div w:id="40981929">
              <w:marLeft w:val="0"/>
              <w:marRight w:val="0"/>
              <w:marTop w:val="0"/>
              <w:marBottom w:val="0"/>
              <w:divBdr>
                <w:top w:val="none" w:sz="0" w:space="0" w:color="auto"/>
                <w:left w:val="none" w:sz="0" w:space="0" w:color="auto"/>
                <w:bottom w:val="none" w:sz="0" w:space="0" w:color="auto"/>
                <w:right w:val="none" w:sz="0" w:space="0" w:color="auto"/>
              </w:divBdr>
            </w:div>
          </w:divsChild>
        </w:div>
        <w:div w:id="984551733">
          <w:marLeft w:val="60"/>
          <w:marRight w:val="60"/>
          <w:marTop w:val="100"/>
          <w:marBottom w:val="100"/>
          <w:divBdr>
            <w:top w:val="none" w:sz="0" w:space="0" w:color="auto"/>
            <w:left w:val="none" w:sz="0" w:space="0" w:color="auto"/>
            <w:bottom w:val="none" w:sz="0" w:space="0" w:color="auto"/>
            <w:right w:val="none" w:sz="0" w:space="0" w:color="auto"/>
          </w:divBdr>
          <w:divsChild>
            <w:div w:id="1175414789">
              <w:marLeft w:val="0"/>
              <w:marRight w:val="0"/>
              <w:marTop w:val="0"/>
              <w:marBottom w:val="0"/>
              <w:divBdr>
                <w:top w:val="none" w:sz="0" w:space="0" w:color="auto"/>
                <w:left w:val="none" w:sz="0" w:space="0" w:color="auto"/>
                <w:bottom w:val="none" w:sz="0" w:space="0" w:color="auto"/>
                <w:right w:val="none" w:sz="0" w:space="0" w:color="auto"/>
              </w:divBdr>
            </w:div>
          </w:divsChild>
        </w:div>
        <w:div w:id="995914481">
          <w:marLeft w:val="60"/>
          <w:marRight w:val="60"/>
          <w:marTop w:val="100"/>
          <w:marBottom w:val="100"/>
          <w:divBdr>
            <w:top w:val="none" w:sz="0" w:space="0" w:color="auto"/>
            <w:left w:val="none" w:sz="0" w:space="0" w:color="auto"/>
            <w:bottom w:val="none" w:sz="0" w:space="0" w:color="auto"/>
            <w:right w:val="none" w:sz="0" w:space="0" w:color="auto"/>
          </w:divBdr>
        </w:div>
        <w:div w:id="1110466888">
          <w:marLeft w:val="60"/>
          <w:marRight w:val="60"/>
          <w:marTop w:val="100"/>
          <w:marBottom w:val="100"/>
          <w:divBdr>
            <w:top w:val="none" w:sz="0" w:space="0" w:color="auto"/>
            <w:left w:val="none" w:sz="0" w:space="0" w:color="auto"/>
            <w:bottom w:val="none" w:sz="0" w:space="0" w:color="auto"/>
            <w:right w:val="none" w:sz="0" w:space="0" w:color="auto"/>
          </w:divBdr>
        </w:div>
        <w:div w:id="740912721">
          <w:marLeft w:val="60"/>
          <w:marRight w:val="60"/>
          <w:marTop w:val="100"/>
          <w:marBottom w:val="100"/>
          <w:divBdr>
            <w:top w:val="none" w:sz="0" w:space="0" w:color="auto"/>
            <w:left w:val="none" w:sz="0" w:space="0" w:color="auto"/>
            <w:bottom w:val="none" w:sz="0" w:space="0" w:color="auto"/>
            <w:right w:val="none" w:sz="0" w:space="0" w:color="auto"/>
          </w:divBdr>
        </w:div>
        <w:div w:id="2024553380">
          <w:marLeft w:val="60"/>
          <w:marRight w:val="60"/>
          <w:marTop w:val="100"/>
          <w:marBottom w:val="100"/>
          <w:divBdr>
            <w:top w:val="none" w:sz="0" w:space="0" w:color="auto"/>
            <w:left w:val="none" w:sz="0" w:space="0" w:color="auto"/>
            <w:bottom w:val="none" w:sz="0" w:space="0" w:color="auto"/>
            <w:right w:val="none" w:sz="0" w:space="0" w:color="auto"/>
          </w:divBdr>
          <w:divsChild>
            <w:div w:id="806776342">
              <w:marLeft w:val="0"/>
              <w:marRight w:val="0"/>
              <w:marTop w:val="0"/>
              <w:marBottom w:val="0"/>
              <w:divBdr>
                <w:top w:val="none" w:sz="0" w:space="0" w:color="auto"/>
                <w:left w:val="none" w:sz="0" w:space="0" w:color="auto"/>
                <w:bottom w:val="none" w:sz="0" w:space="0" w:color="auto"/>
                <w:right w:val="none" w:sz="0" w:space="0" w:color="auto"/>
              </w:divBdr>
            </w:div>
          </w:divsChild>
        </w:div>
        <w:div w:id="934635822">
          <w:marLeft w:val="60"/>
          <w:marRight w:val="60"/>
          <w:marTop w:val="100"/>
          <w:marBottom w:val="100"/>
          <w:divBdr>
            <w:top w:val="none" w:sz="0" w:space="0" w:color="auto"/>
            <w:left w:val="none" w:sz="0" w:space="0" w:color="auto"/>
            <w:bottom w:val="none" w:sz="0" w:space="0" w:color="auto"/>
            <w:right w:val="none" w:sz="0" w:space="0" w:color="auto"/>
          </w:divBdr>
          <w:divsChild>
            <w:div w:id="689794751">
              <w:marLeft w:val="0"/>
              <w:marRight w:val="0"/>
              <w:marTop w:val="0"/>
              <w:marBottom w:val="0"/>
              <w:divBdr>
                <w:top w:val="none" w:sz="0" w:space="0" w:color="auto"/>
                <w:left w:val="none" w:sz="0" w:space="0" w:color="auto"/>
                <w:bottom w:val="none" w:sz="0" w:space="0" w:color="auto"/>
                <w:right w:val="none" w:sz="0" w:space="0" w:color="auto"/>
              </w:divBdr>
            </w:div>
          </w:divsChild>
        </w:div>
        <w:div w:id="600334939">
          <w:marLeft w:val="60"/>
          <w:marRight w:val="60"/>
          <w:marTop w:val="100"/>
          <w:marBottom w:val="100"/>
          <w:divBdr>
            <w:top w:val="none" w:sz="0" w:space="0" w:color="auto"/>
            <w:left w:val="none" w:sz="0" w:space="0" w:color="auto"/>
            <w:bottom w:val="none" w:sz="0" w:space="0" w:color="auto"/>
            <w:right w:val="none" w:sz="0" w:space="0" w:color="auto"/>
          </w:divBdr>
        </w:div>
        <w:div w:id="1895655299">
          <w:marLeft w:val="60"/>
          <w:marRight w:val="60"/>
          <w:marTop w:val="100"/>
          <w:marBottom w:val="100"/>
          <w:divBdr>
            <w:top w:val="none" w:sz="0" w:space="0" w:color="auto"/>
            <w:left w:val="none" w:sz="0" w:space="0" w:color="auto"/>
            <w:bottom w:val="none" w:sz="0" w:space="0" w:color="auto"/>
            <w:right w:val="none" w:sz="0" w:space="0" w:color="auto"/>
          </w:divBdr>
        </w:div>
        <w:div w:id="728964992">
          <w:marLeft w:val="60"/>
          <w:marRight w:val="60"/>
          <w:marTop w:val="100"/>
          <w:marBottom w:val="100"/>
          <w:divBdr>
            <w:top w:val="none" w:sz="0" w:space="0" w:color="auto"/>
            <w:left w:val="none" w:sz="0" w:space="0" w:color="auto"/>
            <w:bottom w:val="none" w:sz="0" w:space="0" w:color="auto"/>
            <w:right w:val="none" w:sz="0" w:space="0" w:color="auto"/>
          </w:divBdr>
        </w:div>
        <w:div w:id="837386019">
          <w:marLeft w:val="60"/>
          <w:marRight w:val="60"/>
          <w:marTop w:val="100"/>
          <w:marBottom w:val="100"/>
          <w:divBdr>
            <w:top w:val="none" w:sz="0" w:space="0" w:color="auto"/>
            <w:left w:val="none" w:sz="0" w:space="0" w:color="auto"/>
            <w:bottom w:val="none" w:sz="0" w:space="0" w:color="auto"/>
            <w:right w:val="none" w:sz="0" w:space="0" w:color="auto"/>
          </w:divBdr>
          <w:divsChild>
            <w:div w:id="302346569">
              <w:marLeft w:val="0"/>
              <w:marRight w:val="0"/>
              <w:marTop w:val="0"/>
              <w:marBottom w:val="0"/>
              <w:divBdr>
                <w:top w:val="none" w:sz="0" w:space="0" w:color="auto"/>
                <w:left w:val="none" w:sz="0" w:space="0" w:color="auto"/>
                <w:bottom w:val="none" w:sz="0" w:space="0" w:color="auto"/>
                <w:right w:val="none" w:sz="0" w:space="0" w:color="auto"/>
              </w:divBdr>
            </w:div>
          </w:divsChild>
        </w:div>
        <w:div w:id="685407694">
          <w:marLeft w:val="60"/>
          <w:marRight w:val="60"/>
          <w:marTop w:val="100"/>
          <w:marBottom w:val="100"/>
          <w:divBdr>
            <w:top w:val="none" w:sz="0" w:space="0" w:color="auto"/>
            <w:left w:val="none" w:sz="0" w:space="0" w:color="auto"/>
            <w:bottom w:val="none" w:sz="0" w:space="0" w:color="auto"/>
            <w:right w:val="none" w:sz="0" w:space="0" w:color="auto"/>
          </w:divBdr>
          <w:divsChild>
            <w:div w:id="481196061">
              <w:marLeft w:val="0"/>
              <w:marRight w:val="0"/>
              <w:marTop w:val="0"/>
              <w:marBottom w:val="0"/>
              <w:divBdr>
                <w:top w:val="none" w:sz="0" w:space="0" w:color="auto"/>
                <w:left w:val="none" w:sz="0" w:space="0" w:color="auto"/>
                <w:bottom w:val="none" w:sz="0" w:space="0" w:color="auto"/>
                <w:right w:val="none" w:sz="0" w:space="0" w:color="auto"/>
              </w:divBdr>
            </w:div>
          </w:divsChild>
        </w:div>
        <w:div w:id="117648413">
          <w:marLeft w:val="60"/>
          <w:marRight w:val="60"/>
          <w:marTop w:val="100"/>
          <w:marBottom w:val="100"/>
          <w:divBdr>
            <w:top w:val="none" w:sz="0" w:space="0" w:color="auto"/>
            <w:left w:val="none" w:sz="0" w:space="0" w:color="auto"/>
            <w:bottom w:val="none" w:sz="0" w:space="0" w:color="auto"/>
            <w:right w:val="none" w:sz="0" w:space="0" w:color="auto"/>
          </w:divBdr>
        </w:div>
        <w:div w:id="1794908236">
          <w:marLeft w:val="60"/>
          <w:marRight w:val="60"/>
          <w:marTop w:val="100"/>
          <w:marBottom w:val="100"/>
          <w:divBdr>
            <w:top w:val="none" w:sz="0" w:space="0" w:color="auto"/>
            <w:left w:val="none" w:sz="0" w:space="0" w:color="auto"/>
            <w:bottom w:val="none" w:sz="0" w:space="0" w:color="auto"/>
            <w:right w:val="none" w:sz="0" w:space="0" w:color="auto"/>
          </w:divBdr>
        </w:div>
        <w:div w:id="253436860">
          <w:marLeft w:val="60"/>
          <w:marRight w:val="60"/>
          <w:marTop w:val="100"/>
          <w:marBottom w:val="100"/>
          <w:divBdr>
            <w:top w:val="none" w:sz="0" w:space="0" w:color="auto"/>
            <w:left w:val="none" w:sz="0" w:space="0" w:color="auto"/>
            <w:bottom w:val="none" w:sz="0" w:space="0" w:color="auto"/>
            <w:right w:val="none" w:sz="0" w:space="0" w:color="auto"/>
          </w:divBdr>
        </w:div>
        <w:div w:id="891379890">
          <w:marLeft w:val="60"/>
          <w:marRight w:val="60"/>
          <w:marTop w:val="100"/>
          <w:marBottom w:val="100"/>
          <w:divBdr>
            <w:top w:val="none" w:sz="0" w:space="0" w:color="auto"/>
            <w:left w:val="none" w:sz="0" w:space="0" w:color="auto"/>
            <w:bottom w:val="none" w:sz="0" w:space="0" w:color="auto"/>
            <w:right w:val="none" w:sz="0" w:space="0" w:color="auto"/>
          </w:divBdr>
          <w:divsChild>
            <w:div w:id="1689793718">
              <w:marLeft w:val="0"/>
              <w:marRight w:val="0"/>
              <w:marTop w:val="0"/>
              <w:marBottom w:val="0"/>
              <w:divBdr>
                <w:top w:val="none" w:sz="0" w:space="0" w:color="auto"/>
                <w:left w:val="none" w:sz="0" w:space="0" w:color="auto"/>
                <w:bottom w:val="none" w:sz="0" w:space="0" w:color="auto"/>
                <w:right w:val="none" w:sz="0" w:space="0" w:color="auto"/>
              </w:divBdr>
            </w:div>
          </w:divsChild>
        </w:div>
        <w:div w:id="1947420076">
          <w:marLeft w:val="60"/>
          <w:marRight w:val="60"/>
          <w:marTop w:val="100"/>
          <w:marBottom w:val="100"/>
          <w:divBdr>
            <w:top w:val="none" w:sz="0" w:space="0" w:color="auto"/>
            <w:left w:val="none" w:sz="0" w:space="0" w:color="auto"/>
            <w:bottom w:val="none" w:sz="0" w:space="0" w:color="auto"/>
            <w:right w:val="none" w:sz="0" w:space="0" w:color="auto"/>
          </w:divBdr>
          <w:divsChild>
            <w:div w:id="962463340">
              <w:marLeft w:val="0"/>
              <w:marRight w:val="0"/>
              <w:marTop w:val="0"/>
              <w:marBottom w:val="0"/>
              <w:divBdr>
                <w:top w:val="none" w:sz="0" w:space="0" w:color="auto"/>
                <w:left w:val="none" w:sz="0" w:space="0" w:color="auto"/>
                <w:bottom w:val="none" w:sz="0" w:space="0" w:color="auto"/>
                <w:right w:val="none" w:sz="0" w:space="0" w:color="auto"/>
              </w:divBdr>
            </w:div>
          </w:divsChild>
        </w:div>
        <w:div w:id="50082661">
          <w:marLeft w:val="60"/>
          <w:marRight w:val="60"/>
          <w:marTop w:val="100"/>
          <w:marBottom w:val="100"/>
          <w:divBdr>
            <w:top w:val="none" w:sz="0" w:space="0" w:color="auto"/>
            <w:left w:val="none" w:sz="0" w:space="0" w:color="auto"/>
            <w:bottom w:val="none" w:sz="0" w:space="0" w:color="auto"/>
            <w:right w:val="none" w:sz="0" w:space="0" w:color="auto"/>
          </w:divBdr>
        </w:div>
        <w:div w:id="1308322446">
          <w:marLeft w:val="60"/>
          <w:marRight w:val="60"/>
          <w:marTop w:val="100"/>
          <w:marBottom w:val="100"/>
          <w:divBdr>
            <w:top w:val="none" w:sz="0" w:space="0" w:color="auto"/>
            <w:left w:val="none" w:sz="0" w:space="0" w:color="auto"/>
            <w:bottom w:val="none" w:sz="0" w:space="0" w:color="auto"/>
            <w:right w:val="none" w:sz="0" w:space="0" w:color="auto"/>
          </w:divBdr>
        </w:div>
        <w:div w:id="1620724232">
          <w:marLeft w:val="60"/>
          <w:marRight w:val="60"/>
          <w:marTop w:val="100"/>
          <w:marBottom w:val="100"/>
          <w:divBdr>
            <w:top w:val="none" w:sz="0" w:space="0" w:color="auto"/>
            <w:left w:val="none" w:sz="0" w:space="0" w:color="auto"/>
            <w:bottom w:val="none" w:sz="0" w:space="0" w:color="auto"/>
            <w:right w:val="none" w:sz="0" w:space="0" w:color="auto"/>
          </w:divBdr>
        </w:div>
        <w:div w:id="1148791167">
          <w:marLeft w:val="60"/>
          <w:marRight w:val="60"/>
          <w:marTop w:val="100"/>
          <w:marBottom w:val="100"/>
          <w:divBdr>
            <w:top w:val="none" w:sz="0" w:space="0" w:color="auto"/>
            <w:left w:val="none" w:sz="0" w:space="0" w:color="auto"/>
            <w:bottom w:val="none" w:sz="0" w:space="0" w:color="auto"/>
            <w:right w:val="none" w:sz="0" w:space="0" w:color="auto"/>
          </w:divBdr>
        </w:div>
        <w:div w:id="1975286570">
          <w:marLeft w:val="60"/>
          <w:marRight w:val="60"/>
          <w:marTop w:val="100"/>
          <w:marBottom w:val="100"/>
          <w:divBdr>
            <w:top w:val="none" w:sz="0" w:space="0" w:color="auto"/>
            <w:left w:val="none" w:sz="0" w:space="0" w:color="auto"/>
            <w:bottom w:val="none" w:sz="0" w:space="0" w:color="auto"/>
            <w:right w:val="none" w:sz="0" w:space="0" w:color="auto"/>
          </w:divBdr>
        </w:div>
        <w:div w:id="1764253406">
          <w:marLeft w:val="60"/>
          <w:marRight w:val="60"/>
          <w:marTop w:val="100"/>
          <w:marBottom w:val="100"/>
          <w:divBdr>
            <w:top w:val="none" w:sz="0" w:space="0" w:color="auto"/>
            <w:left w:val="none" w:sz="0" w:space="0" w:color="auto"/>
            <w:bottom w:val="none" w:sz="0" w:space="0" w:color="auto"/>
            <w:right w:val="none" w:sz="0" w:space="0" w:color="auto"/>
          </w:divBdr>
          <w:divsChild>
            <w:div w:id="391924454">
              <w:marLeft w:val="0"/>
              <w:marRight w:val="0"/>
              <w:marTop w:val="0"/>
              <w:marBottom w:val="0"/>
              <w:divBdr>
                <w:top w:val="none" w:sz="0" w:space="0" w:color="auto"/>
                <w:left w:val="none" w:sz="0" w:space="0" w:color="auto"/>
                <w:bottom w:val="none" w:sz="0" w:space="0" w:color="auto"/>
                <w:right w:val="none" w:sz="0" w:space="0" w:color="auto"/>
              </w:divBdr>
            </w:div>
          </w:divsChild>
        </w:div>
        <w:div w:id="899709207">
          <w:marLeft w:val="60"/>
          <w:marRight w:val="60"/>
          <w:marTop w:val="100"/>
          <w:marBottom w:val="100"/>
          <w:divBdr>
            <w:top w:val="none" w:sz="0" w:space="0" w:color="auto"/>
            <w:left w:val="none" w:sz="0" w:space="0" w:color="auto"/>
            <w:bottom w:val="none" w:sz="0" w:space="0" w:color="auto"/>
            <w:right w:val="none" w:sz="0" w:space="0" w:color="auto"/>
          </w:divBdr>
          <w:divsChild>
            <w:div w:id="49037725">
              <w:marLeft w:val="0"/>
              <w:marRight w:val="0"/>
              <w:marTop w:val="0"/>
              <w:marBottom w:val="0"/>
              <w:divBdr>
                <w:top w:val="none" w:sz="0" w:space="0" w:color="auto"/>
                <w:left w:val="none" w:sz="0" w:space="0" w:color="auto"/>
                <w:bottom w:val="none" w:sz="0" w:space="0" w:color="auto"/>
                <w:right w:val="none" w:sz="0" w:space="0" w:color="auto"/>
              </w:divBdr>
            </w:div>
          </w:divsChild>
        </w:div>
        <w:div w:id="598677229">
          <w:marLeft w:val="60"/>
          <w:marRight w:val="60"/>
          <w:marTop w:val="100"/>
          <w:marBottom w:val="100"/>
          <w:divBdr>
            <w:top w:val="none" w:sz="0" w:space="0" w:color="auto"/>
            <w:left w:val="none" w:sz="0" w:space="0" w:color="auto"/>
            <w:bottom w:val="none" w:sz="0" w:space="0" w:color="auto"/>
            <w:right w:val="none" w:sz="0" w:space="0" w:color="auto"/>
          </w:divBdr>
        </w:div>
        <w:div w:id="2103798407">
          <w:marLeft w:val="60"/>
          <w:marRight w:val="60"/>
          <w:marTop w:val="100"/>
          <w:marBottom w:val="100"/>
          <w:divBdr>
            <w:top w:val="none" w:sz="0" w:space="0" w:color="auto"/>
            <w:left w:val="none" w:sz="0" w:space="0" w:color="auto"/>
            <w:bottom w:val="none" w:sz="0" w:space="0" w:color="auto"/>
            <w:right w:val="none" w:sz="0" w:space="0" w:color="auto"/>
          </w:divBdr>
          <w:divsChild>
            <w:div w:id="232011199">
              <w:marLeft w:val="0"/>
              <w:marRight w:val="0"/>
              <w:marTop w:val="0"/>
              <w:marBottom w:val="0"/>
              <w:divBdr>
                <w:top w:val="none" w:sz="0" w:space="0" w:color="auto"/>
                <w:left w:val="none" w:sz="0" w:space="0" w:color="auto"/>
                <w:bottom w:val="none" w:sz="0" w:space="0" w:color="auto"/>
                <w:right w:val="none" w:sz="0" w:space="0" w:color="auto"/>
              </w:divBdr>
            </w:div>
          </w:divsChild>
        </w:div>
        <w:div w:id="1996296429">
          <w:marLeft w:val="60"/>
          <w:marRight w:val="60"/>
          <w:marTop w:val="100"/>
          <w:marBottom w:val="100"/>
          <w:divBdr>
            <w:top w:val="none" w:sz="0" w:space="0" w:color="auto"/>
            <w:left w:val="none" w:sz="0" w:space="0" w:color="auto"/>
            <w:bottom w:val="none" w:sz="0" w:space="0" w:color="auto"/>
            <w:right w:val="none" w:sz="0" w:space="0" w:color="auto"/>
          </w:divBdr>
          <w:divsChild>
            <w:div w:id="1455127270">
              <w:marLeft w:val="0"/>
              <w:marRight w:val="0"/>
              <w:marTop w:val="0"/>
              <w:marBottom w:val="0"/>
              <w:divBdr>
                <w:top w:val="none" w:sz="0" w:space="0" w:color="auto"/>
                <w:left w:val="none" w:sz="0" w:space="0" w:color="auto"/>
                <w:bottom w:val="none" w:sz="0" w:space="0" w:color="auto"/>
                <w:right w:val="none" w:sz="0" w:space="0" w:color="auto"/>
              </w:divBdr>
            </w:div>
          </w:divsChild>
        </w:div>
        <w:div w:id="1550150092">
          <w:marLeft w:val="60"/>
          <w:marRight w:val="60"/>
          <w:marTop w:val="100"/>
          <w:marBottom w:val="100"/>
          <w:divBdr>
            <w:top w:val="none" w:sz="0" w:space="0" w:color="auto"/>
            <w:left w:val="none" w:sz="0" w:space="0" w:color="auto"/>
            <w:bottom w:val="none" w:sz="0" w:space="0" w:color="auto"/>
            <w:right w:val="none" w:sz="0" w:space="0" w:color="auto"/>
          </w:divBdr>
        </w:div>
        <w:div w:id="826437912">
          <w:marLeft w:val="0"/>
          <w:marRight w:val="0"/>
          <w:marTop w:val="120"/>
          <w:marBottom w:val="96"/>
          <w:divBdr>
            <w:top w:val="none" w:sz="0" w:space="0" w:color="auto"/>
            <w:left w:val="none" w:sz="0" w:space="0" w:color="auto"/>
            <w:bottom w:val="none" w:sz="0" w:space="0" w:color="auto"/>
            <w:right w:val="none" w:sz="0" w:space="0" w:color="auto"/>
          </w:divBdr>
          <w:divsChild>
            <w:div w:id="2116560199">
              <w:marLeft w:val="0"/>
              <w:marRight w:val="0"/>
              <w:marTop w:val="0"/>
              <w:marBottom w:val="0"/>
              <w:divBdr>
                <w:top w:val="none" w:sz="0" w:space="0" w:color="auto"/>
                <w:left w:val="none" w:sz="0" w:space="0" w:color="auto"/>
                <w:bottom w:val="none" w:sz="0" w:space="0" w:color="auto"/>
                <w:right w:val="none" w:sz="0" w:space="0" w:color="auto"/>
              </w:divBdr>
              <w:divsChild>
                <w:div w:id="18510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5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8530</Words>
  <Characters>48621</Characters>
  <Application>Microsoft Office Word</Application>
  <DocSecurity>0</DocSecurity>
  <Lines>405</Lines>
  <Paragraphs>114</Paragraphs>
  <ScaleCrop>false</ScaleCrop>
  <Company/>
  <LinksUpToDate>false</LinksUpToDate>
  <CharactersWithSpaces>57037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cp:lastPrinted>2019-01-10T11:30:00Z</cp:lastPrinted>
  <dcterms:created xsi:type="dcterms:W3CDTF">2019-01-09T11:45:00Z</dcterms:created>
  <dcterms:modified xsi:type="dcterms:W3CDTF">2019-01-10T11:31:00Z</dcterms:modified>
</cp:coreProperties>
</file>