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6" w:rsidRDefault="00CF4036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Ставропольского края</w:t>
      </w:r>
    </w:p>
    <w:p w:rsidR="00CF4036" w:rsidRDefault="00CF4036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F4036" w:rsidRDefault="00CF4036" w:rsidP="00CF4036">
      <w:pPr>
        <w:pStyle w:val="1"/>
        <w:tabs>
          <w:tab w:val="left" w:pos="0"/>
        </w:tabs>
        <w:ind w:right="-57"/>
        <w:contextualSpacing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Железноводский</w:t>
      </w:r>
      <w:proofErr w:type="spellEnd"/>
      <w:r>
        <w:rPr>
          <w:szCs w:val="28"/>
        </w:rPr>
        <w:t xml:space="preserve"> художественно-строительный техникум»</w:t>
      </w:r>
    </w:p>
    <w:p w:rsidR="00CF4036" w:rsidRDefault="00CF4036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Железноводск,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д. 1</w:t>
      </w:r>
    </w:p>
    <w:p w:rsidR="00CF4036" w:rsidRDefault="00CF4036" w:rsidP="00CF4036">
      <w:pPr>
        <w:pBdr>
          <w:bottom w:val="single" w:sz="8" w:space="1" w:color="000000"/>
        </w:pBdr>
        <w:spacing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(8-87932) 5-72-29; факс (8-87932) 5-72-29</w:t>
      </w:r>
    </w:p>
    <w:p w:rsidR="00CF4036" w:rsidRDefault="00CF4036" w:rsidP="00CF4036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_______________________________</w:t>
      </w:r>
    </w:p>
    <w:p w:rsidR="00CF4036" w:rsidRDefault="00CF4036" w:rsidP="00CF4036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036" w:rsidRDefault="00CF4036" w:rsidP="009E4A78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                                         </w:t>
      </w:r>
      <w:r w:rsidR="00DB0B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2408">
        <w:rPr>
          <w:rFonts w:ascii="Times New Roman" w:hAnsi="Times New Roman" w:cs="Times New Roman"/>
          <w:sz w:val="28"/>
          <w:szCs w:val="28"/>
        </w:rPr>
        <w:t>02 октября</w:t>
      </w:r>
      <w:r w:rsidR="00DB0B8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4036" w:rsidRDefault="00CF4036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036" w:rsidRDefault="00CF4036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0B85" w:rsidRDefault="00DB0B85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80240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02408">
        <w:rPr>
          <w:rFonts w:ascii="Times New Roman" w:hAnsi="Times New Roman" w:cs="Times New Roman"/>
          <w:sz w:val="28"/>
          <w:szCs w:val="28"/>
        </w:rPr>
        <w:t xml:space="preserve"> просвещения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DB0B85" w:rsidRDefault="00DB0B85" w:rsidP="00B214C4">
      <w:pPr>
        <w:spacing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DB0B85" w:rsidRDefault="00DB0B85" w:rsidP="00DB0B85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художественно-строительный техникум» доводит до Вашего сведения, что в соответствии с утверждённым п</w:t>
      </w:r>
      <w:r w:rsidR="00CE543F">
        <w:rPr>
          <w:rFonts w:ascii="Times New Roman" w:hAnsi="Times New Roman" w:cs="Times New Roman"/>
          <w:sz w:val="28"/>
          <w:szCs w:val="28"/>
        </w:rPr>
        <w:t>ланом работы от 28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проведены все запланированные мероприятия:</w:t>
      </w:r>
    </w:p>
    <w:p w:rsidR="00DB0B85" w:rsidRDefault="00DB0B85" w:rsidP="00DB0B85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8" w:type="dxa"/>
        <w:tblLayout w:type="fixed"/>
        <w:tblLook w:val="04A0"/>
      </w:tblPr>
      <w:tblGrid>
        <w:gridCol w:w="850"/>
        <w:gridCol w:w="5241"/>
        <w:gridCol w:w="2415"/>
        <w:gridCol w:w="2232"/>
      </w:tblGrid>
      <w:tr w:rsidR="00DB0B85" w:rsidRPr="00961AC0" w:rsidTr="00DB0B85">
        <w:tc>
          <w:tcPr>
            <w:tcW w:w="850" w:type="dxa"/>
          </w:tcPr>
          <w:p w:rsidR="00DB0B85" w:rsidRPr="00961AC0" w:rsidRDefault="00DB0B85" w:rsidP="00DB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1" w:type="dxa"/>
          </w:tcPr>
          <w:p w:rsidR="00DB0B85" w:rsidRPr="00961AC0" w:rsidRDefault="00DB0B85" w:rsidP="00DB0B8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5" w:type="dxa"/>
          </w:tcPr>
          <w:p w:rsidR="00DB0B85" w:rsidRPr="00961AC0" w:rsidRDefault="00DB0B85" w:rsidP="00DB0B8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A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61AC0">
              <w:rPr>
                <w:rFonts w:ascii="Times New Roman" w:hAnsi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232" w:type="dxa"/>
          </w:tcPr>
          <w:p w:rsidR="00DB0B85" w:rsidRPr="00961AC0" w:rsidRDefault="00DB0B85" w:rsidP="00DB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E543F" w:rsidRPr="00961AC0" w:rsidTr="00DB0B85">
        <w:tc>
          <w:tcPr>
            <w:tcW w:w="850" w:type="dxa"/>
          </w:tcPr>
          <w:p w:rsidR="00CE543F" w:rsidRDefault="00CE543F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CE543F" w:rsidRDefault="00CE543F" w:rsidP="00B214C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инфостенда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фойе 2-го этажа главного учебного корпуса</w:t>
            </w:r>
            <w:r w:rsidR="00BE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643" w:rsidRDefault="000317D1" w:rsidP="00B214C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BE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</w:t>
            </w:r>
            <w:r w:rsidR="0088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дических материалов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папку в </w:t>
            </w:r>
            <w:r w:rsidR="0088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кабинете.</w:t>
            </w:r>
          </w:p>
          <w:p w:rsidR="00887631" w:rsidRPr="00961AC0" w:rsidRDefault="00887631" w:rsidP="00B214C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окно  «Памятка» в учебных кабинетах  </w:t>
            </w:r>
          </w:p>
        </w:tc>
        <w:tc>
          <w:tcPr>
            <w:tcW w:w="2415" w:type="dxa"/>
          </w:tcPr>
          <w:p w:rsidR="00CE543F" w:rsidRDefault="00CE543F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Алиева Т.А.</w:t>
            </w:r>
          </w:p>
          <w:p w:rsidR="000317D1" w:rsidRDefault="000317D1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Ликова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О.А.</w:t>
            </w:r>
          </w:p>
          <w:p w:rsidR="000317D1" w:rsidRPr="00961AC0" w:rsidRDefault="000317D1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Парфёнова Ю.В.</w:t>
            </w:r>
          </w:p>
        </w:tc>
        <w:tc>
          <w:tcPr>
            <w:tcW w:w="2232" w:type="dxa"/>
          </w:tcPr>
          <w:p w:rsidR="00CE543F" w:rsidRPr="00961AC0" w:rsidRDefault="00CE543F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</w:tr>
      <w:tr w:rsidR="00FA0064" w:rsidRPr="00961AC0" w:rsidTr="00DB0B85">
        <w:tc>
          <w:tcPr>
            <w:tcW w:w="850" w:type="dxa"/>
          </w:tcPr>
          <w:p w:rsidR="00FA0064" w:rsidRDefault="00FA0064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A0064" w:rsidRDefault="00B214C4" w:rsidP="0074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программ по общеобразовательным дисциплинам «Обществознание», «Право», «История», «Философия», «Экономика», «Экономика организации», «Основы финансовой грамотности»</w:t>
            </w:r>
          </w:p>
        </w:tc>
        <w:tc>
          <w:tcPr>
            <w:tcW w:w="2415" w:type="dxa"/>
          </w:tcPr>
          <w:p w:rsidR="00FA006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Алиева Т.А.</w:t>
            </w:r>
          </w:p>
          <w:p w:rsidR="00B214C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Дергачёва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М.А.Н.В.</w:t>
            </w:r>
          </w:p>
          <w:p w:rsidR="00B214C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Шведова М.А.</w:t>
            </w:r>
          </w:p>
          <w:p w:rsidR="00B214C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Иноятов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В.В.</w:t>
            </w:r>
          </w:p>
          <w:p w:rsidR="00B214C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Захарьян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А.Л.</w:t>
            </w:r>
          </w:p>
          <w:p w:rsidR="00B214C4" w:rsidRDefault="00B214C4" w:rsidP="00B214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Каткова И.Н.</w:t>
            </w:r>
          </w:p>
        </w:tc>
        <w:tc>
          <w:tcPr>
            <w:tcW w:w="2232" w:type="dxa"/>
          </w:tcPr>
          <w:p w:rsidR="00FA0064" w:rsidRDefault="00B214C4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0B85" w:rsidRPr="00961AC0" w:rsidTr="00DB0B85">
        <w:tc>
          <w:tcPr>
            <w:tcW w:w="850" w:type="dxa"/>
          </w:tcPr>
          <w:p w:rsidR="00DB0B85" w:rsidRPr="00961AC0" w:rsidRDefault="00DB0B85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B0B85" w:rsidRPr="00FA0064" w:rsidRDefault="00AB1324" w:rsidP="00AB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Общетехникумовский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DB0B85" w:rsidRPr="0096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час на тему  «</w:t>
            </w:r>
            <w:r w:rsidR="00FA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нужно знать о коррупции сегодня?» </w:t>
            </w:r>
            <w:r w:rsidR="00DB0B85" w:rsidRPr="0096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со специалистом отделения по работе с личным составом ОМВД России по г. Железноводску  лейтенантом полиции </w:t>
            </w:r>
            <w:proofErr w:type="gramStart"/>
            <w:r w:rsidR="00DB0B85" w:rsidRPr="0096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Грязных</w:t>
            </w:r>
            <w:proofErr w:type="gramEnd"/>
            <w:r w:rsidR="00DB0B85" w:rsidRPr="0096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Сергеем Николаевичем</w:t>
            </w:r>
          </w:p>
        </w:tc>
        <w:tc>
          <w:tcPr>
            <w:tcW w:w="2415" w:type="dxa"/>
          </w:tcPr>
          <w:p w:rsidR="00FA0064" w:rsidRDefault="00FA0064" w:rsidP="00744B17">
            <w:pP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Иноятов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В.В.</w:t>
            </w:r>
          </w:p>
          <w:p w:rsidR="00FA0064" w:rsidRDefault="00FA0064" w:rsidP="00744B17">
            <w:pP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Ликова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О.А.</w:t>
            </w:r>
          </w:p>
          <w:p w:rsidR="00DB0B85" w:rsidRPr="00961AC0" w:rsidRDefault="00DB0B85" w:rsidP="00744B17">
            <w:pP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Шведова М.А.</w:t>
            </w:r>
          </w:p>
          <w:p w:rsidR="00DB0B85" w:rsidRPr="00961AC0" w:rsidRDefault="00DB0B85" w:rsidP="00FA006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B0B85" w:rsidRPr="00961AC0" w:rsidRDefault="00DB0B85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85" w:rsidRPr="00961AC0" w:rsidRDefault="000317D1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14C4" w:rsidRPr="00961AC0" w:rsidTr="00DB0B85">
        <w:tc>
          <w:tcPr>
            <w:tcW w:w="850" w:type="dxa"/>
          </w:tcPr>
          <w:p w:rsidR="00B214C4" w:rsidRDefault="00B214C4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B214C4" w:rsidRDefault="00B214C4" w:rsidP="003A0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Дискуссионная площадка студенческого совета совместно со специалистом по делам молодёжи в техникуме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Шлапаковым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B214C4" w:rsidRPr="00961AC0" w:rsidRDefault="00B214C4" w:rsidP="003A0735">
            <w:pP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B214C4" w:rsidRPr="00961AC0" w:rsidRDefault="00B214C4" w:rsidP="003A07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Алиева Т.А.</w:t>
            </w:r>
          </w:p>
          <w:p w:rsidR="00B214C4" w:rsidRPr="00961AC0" w:rsidRDefault="00B214C4" w:rsidP="003A07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Шведова М.А.</w:t>
            </w:r>
          </w:p>
          <w:p w:rsidR="00B214C4" w:rsidRPr="00961AC0" w:rsidRDefault="00B214C4" w:rsidP="003A0735">
            <w:pPr>
              <w:spacing w:line="240" w:lineRule="auto"/>
              <w:contextualSpacing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961AC0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>Иноятов</w:t>
            </w:r>
            <w:proofErr w:type="spellEnd"/>
            <w:r w:rsidRPr="00961AC0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  <w:t xml:space="preserve"> В.В.</w:t>
            </w:r>
          </w:p>
          <w:p w:rsidR="00B214C4" w:rsidRPr="00961AC0" w:rsidRDefault="00B214C4" w:rsidP="003A07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Сало В.А.</w:t>
            </w:r>
          </w:p>
        </w:tc>
        <w:tc>
          <w:tcPr>
            <w:tcW w:w="2232" w:type="dxa"/>
          </w:tcPr>
          <w:p w:rsidR="00B214C4" w:rsidRPr="00961AC0" w:rsidRDefault="00B214C4" w:rsidP="003A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C4" w:rsidRPr="00961AC0" w:rsidRDefault="00B214C4" w:rsidP="003A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543F" w:rsidRPr="00961AC0" w:rsidTr="00DB0B85">
        <w:tc>
          <w:tcPr>
            <w:tcW w:w="850" w:type="dxa"/>
          </w:tcPr>
          <w:p w:rsidR="00CE543F" w:rsidRDefault="00CE543F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CE543F" w:rsidRPr="00961AC0" w:rsidRDefault="000317D1" w:rsidP="00DB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Общетехникумовское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собрание родителей </w:t>
            </w:r>
          </w:p>
        </w:tc>
        <w:tc>
          <w:tcPr>
            <w:tcW w:w="2415" w:type="dxa"/>
          </w:tcPr>
          <w:p w:rsidR="00CE543F" w:rsidRPr="00961AC0" w:rsidRDefault="00CE543F" w:rsidP="00744B17">
            <w:pPr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CE543F" w:rsidRPr="00961AC0" w:rsidRDefault="000317D1" w:rsidP="007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</w:tr>
    </w:tbl>
    <w:p w:rsidR="00DB0B85" w:rsidRPr="00961AC0" w:rsidRDefault="00DB0B85" w:rsidP="00DB0B85">
      <w:pPr>
        <w:rPr>
          <w:rFonts w:ascii="Times New Roman" w:hAnsi="Times New Roman" w:cs="Times New Roman"/>
          <w:sz w:val="24"/>
          <w:szCs w:val="24"/>
        </w:rPr>
      </w:pPr>
      <w:r w:rsidRPr="00961AC0">
        <w:rPr>
          <w:rFonts w:ascii="Times New Roman" w:hAnsi="Times New Roman" w:cs="Times New Roman"/>
          <w:sz w:val="24"/>
          <w:szCs w:val="24"/>
        </w:rPr>
        <w:t xml:space="preserve">Информация о проведённых мероприятиях размещена на сайте техникума </w:t>
      </w:r>
      <w:proofErr w:type="spellStart"/>
      <w:r w:rsidRPr="00961AC0">
        <w:rPr>
          <w:rFonts w:ascii="Times New Roman" w:hAnsi="Times New Roman" w:cs="Times New Roman"/>
          <w:sz w:val="24"/>
          <w:szCs w:val="24"/>
        </w:rPr>
        <w:t>jxst</w:t>
      </w:r>
      <w:proofErr w:type="spellEnd"/>
      <w:r w:rsidRPr="00961A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1A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1AC0">
        <w:rPr>
          <w:rFonts w:ascii="Times New Roman" w:hAnsi="Times New Roman" w:cs="Times New Roman"/>
          <w:sz w:val="24"/>
          <w:szCs w:val="24"/>
        </w:rPr>
        <w:t xml:space="preserve"> в разделах «Новости» и «Противодействие коррупции».</w:t>
      </w:r>
    </w:p>
    <w:p w:rsidR="00DB0B85" w:rsidRPr="00961AC0" w:rsidRDefault="00DB0B85" w:rsidP="00DB0B85">
      <w:pPr>
        <w:spacing w:line="240" w:lineRule="auto"/>
        <w:rPr>
          <w:rFonts w:ascii="Times New Roman" w:hAnsi="Times New Roman" w:cs="Times New Roman"/>
        </w:rPr>
      </w:pPr>
      <w:r w:rsidRPr="00961AC0">
        <w:rPr>
          <w:rFonts w:ascii="Times New Roman" w:hAnsi="Times New Roman" w:cs="Times New Roman"/>
        </w:rPr>
        <w:t>Исп.: Алиева Татьяна Анатольевна, зам. директора по НМР, ответственная за осуществление мероприятий по нейтрализации предпосылок  к системной коррупции</w:t>
      </w:r>
      <w:r w:rsidR="00B214C4">
        <w:rPr>
          <w:rFonts w:ascii="Times New Roman" w:hAnsi="Times New Roman" w:cs="Times New Roman"/>
        </w:rPr>
        <w:t xml:space="preserve">                                               </w:t>
      </w:r>
      <w:r w:rsidRPr="00961AC0">
        <w:rPr>
          <w:rFonts w:ascii="Times New Roman" w:hAnsi="Times New Roman" w:cs="Times New Roman"/>
        </w:rPr>
        <w:t>контакт</w:t>
      </w:r>
      <w:proofErr w:type="gramStart"/>
      <w:r w:rsidRPr="00961AC0">
        <w:rPr>
          <w:rFonts w:ascii="Times New Roman" w:hAnsi="Times New Roman" w:cs="Times New Roman"/>
        </w:rPr>
        <w:t>.</w:t>
      </w:r>
      <w:proofErr w:type="gramEnd"/>
      <w:r w:rsidRPr="00961AC0">
        <w:rPr>
          <w:rFonts w:ascii="Times New Roman" w:hAnsi="Times New Roman" w:cs="Times New Roman"/>
        </w:rPr>
        <w:t xml:space="preserve"> </w:t>
      </w:r>
      <w:proofErr w:type="gramStart"/>
      <w:r w:rsidRPr="00961AC0">
        <w:rPr>
          <w:rFonts w:ascii="Times New Roman" w:hAnsi="Times New Roman" w:cs="Times New Roman"/>
        </w:rPr>
        <w:t>т</w:t>
      </w:r>
      <w:proofErr w:type="gramEnd"/>
      <w:r w:rsidRPr="00961AC0">
        <w:rPr>
          <w:rFonts w:ascii="Times New Roman" w:hAnsi="Times New Roman" w:cs="Times New Roman"/>
        </w:rPr>
        <w:t>ел.: 8903 416 32 58</w:t>
      </w:r>
    </w:p>
    <w:p w:rsidR="00DB0B85" w:rsidRDefault="00DB0B85" w:rsidP="00CF4036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5C5" w:rsidRDefault="002975C5" w:rsidP="002975C5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5C5" w:rsidRPr="00744B17" w:rsidRDefault="00B214C4" w:rsidP="00AB1324">
      <w:pPr>
        <w:spacing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EB1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F50DFE" w:rsidRPr="00DB6EB1">
        <w:rPr>
          <w:rFonts w:ascii="Times New Roman" w:hAnsi="Times New Roman" w:cs="Times New Roman"/>
          <w:b/>
          <w:sz w:val="28"/>
          <w:szCs w:val="28"/>
        </w:rPr>
        <w:t>с Приказом</w:t>
      </w:r>
      <w:r w:rsidR="00F50DFE" w:rsidRPr="00F50DFE">
        <w:rPr>
          <w:rFonts w:ascii="Times New Roman" w:hAnsi="Times New Roman" w:cs="Times New Roman"/>
          <w:sz w:val="28"/>
          <w:szCs w:val="28"/>
        </w:rPr>
        <w:t xml:space="preserve"> МОН РФ от 29.06.2017 г. № 613 «</w:t>
      </w:r>
      <w:r w:rsidR="00F50DFE">
        <w:rPr>
          <w:rFonts w:ascii="Times New Roman" w:hAnsi="Times New Roman" w:cs="Times New Roman"/>
          <w:sz w:val="28"/>
          <w:szCs w:val="28"/>
        </w:rPr>
        <w:t xml:space="preserve">Введение Федерального и Регионального компонентов в учебные дисциплины п.7 «….способность противостоять идеологии экстремизма …. и другим негативным социальным явлениям» в </w:t>
      </w:r>
      <w:r w:rsidR="002975C5">
        <w:rPr>
          <w:rFonts w:ascii="Times New Roman" w:hAnsi="Times New Roman" w:cs="Times New Roman"/>
          <w:sz w:val="28"/>
          <w:szCs w:val="28"/>
        </w:rPr>
        <w:t>20</w:t>
      </w:r>
      <w:r w:rsidR="00F50DFE">
        <w:rPr>
          <w:rFonts w:ascii="Times New Roman" w:hAnsi="Times New Roman" w:cs="Times New Roman"/>
          <w:sz w:val="28"/>
          <w:szCs w:val="28"/>
        </w:rPr>
        <w:t>18-19 учебном году предусмот</w:t>
      </w:r>
      <w:r w:rsidR="00AB1324">
        <w:rPr>
          <w:rFonts w:ascii="Times New Roman" w:hAnsi="Times New Roman" w:cs="Times New Roman"/>
          <w:sz w:val="28"/>
          <w:szCs w:val="28"/>
        </w:rPr>
        <w:t xml:space="preserve">рено обновление содержательной части программ учебных дисциплин </w:t>
      </w:r>
      <w:r w:rsidR="002975C5">
        <w:rPr>
          <w:rFonts w:ascii="Times New Roman" w:hAnsi="Times New Roman" w:cs="Times New Roman"/>
          <w:sz w:val="28"/>
          <w:szCs w:val="28"/>
        </w:rPr>
        <w:t xml:space="preserve"> «Обществознание», </w:t>
      </w:r>
      <w:r w:rsidR="00AB1324">
        <w:rPr>
          <w:rFonts w:ascii="Times New Roman" w:hAnsi="Times New Roman" w:cs="Times New Roman"/>
          <w:sz w:val="28"/>
          <w:szCs w:val="28"/>
        </w:rPr>
        <w:t xml:space="preserve">«Право», </w:t>
      </w:r>
      <w:r w:rsidR="002975C5">
        <w:rPr>
          <w:rFonts w:ascii="Times New Roman" w:hAnsi="Times New Roman" w:cs="Times New Roman"/>
          <w:sz w:val="28"/>
          <w:szCs w:val="28"/>
        </w:rPr>
        <w:t>«История», «Основы экономики», «</w:t>
      </w:r>
      <w:r w:rsidR="00AB1324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2975C5">
        <w:rPr>
          <w:rFonts w:ascii="Times New Roman" w:hAnsi="Times New Roman" w:cs="Times New Roman"/>
          <w:sz w:val="28"/>
          <w:szCs w:val="28"/>
        </w:rPr>
        <w:t>», «</w:t>
      </w:r>
      <w:r w:rsidR="00AB1324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2975C5">
        <w:rPr>
          <w:rFonts w:ascii="Times New Roman" w:hAnsi="Times New Roman" w:cs="Times New Roman"/>
          <w:sz w:val="28"/>
          <w:szCs w:val="28"/>
        </w:rPr>
        <w:t>»</w:t>
      </w:r>
      <w:r w:rsidR="00AB1324">
        <w:rPr>
          <w:rFonts w:ascii="Times New Roman" w:hAnsi="Times New Roman" w:cs="Times New Roman"/>
          <w:sz w:val="28"/>
          <w:szCs w:val="28"/>
        </w:rPr>
        <w:t xml:space="preserve">. </w:t>
      </w:r>
      <w:r w:rsidR="002975C5">
        <w:rPr>
          <w:rFonts w:ascii="Times New Roman" w:hAnsi="Times New Roman" w:cs="Times New Roman"/>
          <w:sz w:val="28"/>
          <w:szCs w:val="28"/>
        </w:rPr>
        <w:t xml:space="preserve">Кроме того, предусмотрено изучение в отдельных учебных программах </w:t>
      </w:r>
      <w:r w:rsidR="00AB1324">
        <w:rPr>
          <w:rFonts w:ascii="Times New Roman" w:hAnsi="Times New Roman" w:cs="Times New Roman"/>
          <w:sz w:val="28"/>
          <w:szCs w:val="28"/>
        </w:rPr>
        <w:t>тематического блока «О</w:t>
      </w:r>
      <w:r w:rsidR="002975C5">
        <w:rPr>
          <w:rFonts w:ascii="Times New Roman" w:hAnsi="Times New Roman" w:cs="Times New Roman"/>
          <w:sz w:val="28"/>
          <w:szCs w:val="28"/>
        </w:rPr>
        <w:t>снов</w:t>
      </w:r>
      <w:r w:rsidR="00AB1324">
        <w:rPr>
          <w:rFonts w:ascii="Times New Roman" w:hAnsi="Times New Roman" w:cs="Times New Roman"/>
          <w:sz w:val="28"/>
          <w:szCs w:val="28"/>
        </w:rPr>
        <w:t>ы</w:t>
      </w:r>
      <w:r w:rsidR="002975C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="002975C5">
        <w:rPr>
          <w:rFonts w:ascii="Times New Roman" w:hAnsi="Times New Roman" w:cs="Times New Roman"/>
          <w:sz w:val="28"/>
          <w:szCs w:val="28"/>
        </w:rPr>
        <w:t>антикоррупционн</w:t>
      </w:r>
      <w:r w:rsidR="00AB132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B1324">
        <w:rPr>
          <w:rFonts w:ascii="Times New Roman" w:hAnsi="Times New Roman" w:cs="Times New Roman"/>
          <w:sz w:val="28"/>
          <w:szCs w:val="28"/>
        </w:rPr>
        <w:t xml:space="preserve"> политики РФ»</w:t>
      </w:r>
      <w:r w:rsidR="002975C5">
        <w:rPr>
          <w:rFonts w:ascii="Times New Roman" w:hAnsi="Times New Roman" w:cs="Times New Roman"/>
          <w:sz w:val="28"/>
          <w:szCs w:val="28"/>
        </w:rPr>
        <w:t>.</w:t>
      </w:r>
    </w:p>
    <w:p w:rsidR="00DB6EB1" w:rsidRPr="00DB6EB1" w:rsidRDefault="00DB6EB1" w:rsidP="00DB6E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6EB1">
        <w:rPr>
          <w:rFonts w:ascii="Times New Roman" w:hAnsi="Times New Roman" w:cs="Times New Roman"/>
          <w:b/>
          <w:color w:val="000000"/>
          <w:sz w:val="28"/>
          <w:szCs w:val="28"/>
        </w:rPr>
        <w:t>Общетехникумовский</w:t>
      </w:r>
      <w:proofErr w:type="spellEnd"/>
      <w:r w:rsidRPr="00DB6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классный час</w:t>
      </w:r>
      <w:r w:rsidRPr="00DB6EB1">
        <w:rPr>
          <w:rFonts w:ascii="Times New Roman" w:hAnsi="Times New Roman" w:cs="Times New Roman"/>
          <w:color w:val="000000"/>
          <w:sz w:val="28"/>
          <w:szCs w:val="28"/>
        </w:rPr>
        <w:t xml:space="preserve"> на тему  «Что нужно знать о коррупции сегодня?» совместно со специалистом отделения по работе с личным составом ОМВД России по г. Железноводску  лейтенантом полиции </w:t>
      </w:r>
      <w:proofErr w:type="gramStart"/>
      <w:r w:rsidRPr="00DB6EB1">
        <w:rPr>
          <w:rFonts w:ascii="Times New Roman" w:hAnsi="Times New Roman" w:cs="Times New Roman"/>
          <w:color w:val="000000"/>
          <w:sz w:val="28"/>
          <w:szCs w:val="28"/>
        </w:rPr>
        <w:t>Грязных</w:t>
      </w:r>
      <w:proofErr w:type="gramEnd"/>
      <w:r w:rsidRPr="00DB6EB1">
        <w:rPr>
          <w:rFonts w:ascii="Times New Roman" w:hAnsi="Times New Roman" w:cs="Times New Roman"/>
          <w:color w:val="000000"/>
          <w:sz w:val="28"/>
          <w:szCs w:val="28"/>
        </w:rPr>
        <w:t xml:space="preserve"> Сергеем Николаевичем.</w:t>
      </w:r>
    </w:p>
    <w:p w:rsidR="00AB1324" w:rsidRDefault="00AB1324" w:rsidP="00AB1324">
      <w:pPr>
        <w:pStyle w:val="a6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9053" cy="1940723"/>
            <wp:effectExtent l="19050" t="0" r="0" b="0"/>
            <wp:docPr id="4" name="Рисунок 11" descr="C:\Users\Татьяна\Desktop\th26RY96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th26RY96Z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56" cy="19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B6EB1" w:rsidRPr="00DB6EB1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699445" cy="2023009"/>
            <wp:effectExtent l="19050" t="0" r="5655" b="0"/>
            <wp:docPr id="26" name="Рисунок 13" descr="C:\Users\Татьяна\Desktop\IMG_20180928_12164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IMG_20180928_121644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30" cy="20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24" w:rsidRDefault="00AB1324" w:rsidP="00AB1324">
      <w:pPr>
        <w:pStyle w:val="a6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24" w:rsidRDefault="00AB1324" w:rsidP="00AB1324">
      <w:pPr>
        <w:pStyle w:val="a6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324" w:rsidRDefault="00AB1324" w:rsidP="00AB1324">
      <w:pPr>
        <w:pStyle w:val="a6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2671" cy="2752369"/>
            <wp:effectExtent l="19050" t="0" r="0" b="0"/>
            <wp:docPr id="15" name="Рисунок 15" descr="C:\Users\Татьяна\Desktop\IMG_20180928_12080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IMG_20180928_120808-22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85" cy="27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EB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12097" cy="2557083"/>
            <wp:effectExtent l="19050" t="0" r="0" b="0"/>
            <wp:docPr id="6" name="Рисунок 14" descr="C:\Users\Татьяна\Desktop\IMG_20180928_12084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IMG_20180928_120849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85" cy="256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24" w:rsidRDefault="00AB1324" w:rsidP="00DB6EB1">
      <w:pPr>
        <w:pStyle w:val="a6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DEB" w:rsidRPr="00DB6EB1" w:rsidRDefault="00DB6EB1" w:rsidP="00DB6EB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Дискуссионная площадка</w:t>
      </w:r>
      <w:r w:rsidRPr="00DB6EB1">
        <w:rPr>
          <w:rFonts w:ascii="Times New Roman" w:eastAsia="Calibri" w:hAnsi="Times New Roman" w:cs="Times New Roman"/>
          <w:sz w:val="28"/>
          <w:szCs w:val="28"/>
        </w:rPr>
        <w:t xml:space="preserve"> студенческого совета совместно со специалистом по делам молодёжи в техникуме </w:t>
      </w:r>
      <w:proofErr w:type="spellStart"/>
      <w:r w:rsidRPr="00DB6EB1">
        <w:rPr>
          <w:rFonts w:ascii="Times New Roman" w:eastAsia="Calibri" w:hAnsi="Times New Roman" w:cs="Times New Roman"/>
          <w:sz w:val="28"/>
          <w:szCs w:val="28"/>
        </w:rPr>
        <w:t>Шлапаковым</w:t>
      </w:r>
      <w:proofErr w:type="spellEnd"/>
      <w:r w:rsidRPr="00DB6EB1">
        <w:rPr>
          <w:rFonts w:ascii="Times New Roman" w:eastAsia="Calibri" w:hAnsi="Times New Roman" w:cs="Times New Roman"/>
          <w:sz w:val="28"/>
          <w:szCs w:val="28"/>
        </w:rPr>
        <w:t xml:space="preserve"> Д.В</w:t>
      </w:r>
      <w:r w:rsidRPr="00DB6E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FCD" w:rsidRDefault="00B92FCD" w:rsidP="00DB6EB1">
      <w:pPr>
        <w:rPr>
          <w:rFonts w:ascii="Times New Roman" w:eastAsia="Calibri" w:hAnsi="Times New Roman" w:cs="Times New Roman"/>
          <w:sz w:val="28"/>
          <w:szCs w:val="28"/>
        </w:rPr>
      </w:pPr>
      <w:r w:rsidRPr="00B92F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8798" cy="1755415"/>
            <wp:effectExtent l="19050" t="0" r="1152" b="0"/>
            <wp:docPr id="2" name="Рисунок 1" descr="C:\Users\Татьяна\Desktop\DSC06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Татьяна\Desktop\DSC06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62" cy="175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E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6EB1" w:rsidRPr="00DB6EB1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633958" cy="1755972"/>
            <wp:effectExtent l="19050" t="0" r="0" b="0"/>
            <wp:docPr id="25" name="Рисунок 17" descr="C:\Users\Татьяна\Desktop\DSC0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DSC09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89" cy="175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B1" w:rsidRDefault="00DB6EB1" w:rsidP="00DB6E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B6EB1">
        <w:rPr>
          <w:rFonts w:ascii="Times New Roman" w:hAnsi="Times New Roman" w:cs="Times New Roman"/>
          <w:b/>
          <w:color w:val="000000"/>
          <w:sz w:val="28"/>
          <w:szCs w:val="28"/>
        </w:rPr>
        <w:t>Общетехникумовское</w:t>
      </w:r>
      <w:proofErr w:type="spellEnd"/>
      <w:r w:rsidRPr="00DB6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собрание родителей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C17F3" w:rsidRDefault="00DB6EB1" w:rsidP="00DB6E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0703" cy="1901628"/>
            <wp:effectExtent l="19050" t="0" r="6797" b="0"/>
            <wp:docPr id="32" name="Рисунок 23" descr="C:\Users\Татьяна\Desktop\IMG_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тьяна\Desktop\IMG_9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08" cy="19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1825" cy="1901825"/>
            <wp:effectExtent l="19050" t="0" r="3175" b="0"/>
            <wp:docPr id="31" name="Рисунок 22" descr="C:\Users\Татьяна\Desktop\IMG_989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тьяна\Desktop\IMG_9894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C17F3" w:rsidRDefault="000C17F3" w:rsidP="00DB6E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DEB" w:rsidRPr="00DB6EB1" w:rsidRDefault="00053DEB" w:rsidP="00DB6E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2DA" w:rsidRDefault="003602DA" w:rsidP="003602D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36" w:rsidRDefault="000C17F3" w:rsidP="003602D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F403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036">
        <w:rPr>
          <w:rFonts w:ascii="Times New Roman" w:hAnsi="Times New Roman" w:cs="Times New Roman"/>
          <w:sz w:val="28"/>
          <w:szCs w:val="28"/>
        </w:rPr>
        <w:t xml:space="preserve"> ГБПОУ ЖХСТ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40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</w:p>
    <w:p w:rsidR="009E4A78" w:rsidRDefault="009E4A78" w:rsidP="00CF4036">
      <w:pPr>
        <w:spacing w:line="36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3602DA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DA" w:rsidRDefault="00CF4036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 Татьяна Анатольевна Алиева, зам. директора по НМР</w:t>
      </w:r>
    </w:p>
    <w:p w:rsidR="00CF4036" w:rsidRDefault="00CF4036" w:rsidP="003602DA">
      <w:pPr>
        <w:spacing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ел.: 887932) 5-72-29; 8903 416 32 58</w:t>
      </w:r>
    </w:p>
    <w:sectPr w:rsidR="00CF4036" w:rsidSect="009E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C0687"/>
    <w:multiLevelType w:val="hybridMultilevel"/>
    <w:tmpl w:val="73F629D2"/>
    <w:lvl w:ilvl="0" w:tplc="2DD467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A1232"/>
    <w:multiLevelType w:val="hybridMultilevel"/>
    <w:tmpl w:val="3D985DE2"/>
    <w:lvl w:ilvl="0" w:tplc="8362A8E8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81880"/>
    <w:multiLevelType w:val="hybridMultilevel"/>
    <w:tmpl w:val="BB92772C"/>
    <w:lvl w:ilvl="0" w:tplc="7ECCB4BA">
      <w:start w:val="1"/>
      <w:numFmt w:val="decimal"/>
      <w:lvlText w:val="%1."/>
      <w:lvlJc w:val="left"/>
      <w:pPr>
        <w:ind w:left="14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036"/>
    <w:rsid w:val="000317D1"/>
    <w:rsid w:val="00031CBC"/>
    <w:rsid w:val="00053DEB"/>
    <w:rsid w:val="000C17F3"/>
    <w:rsid w:val="0012307C"/>
    <w:rsid w:val="002975C5"/>
    <w:rsid w:val="0031359B"/>
    <w:rsid w:val="003602DA"/>
    <w:rsid w:val="004E0B9F"/>
    <w:rsid w:val="005F0603"/>
    <w:rsid w:val="006066F2"/>
    <w:rsid w:val="00651138"/>
    <w:rsid w:val="006F1E22"/>
    <w:rsid w:val="00744B17"/>
    <w:rsid w:val="00802408"/>
    <w:rsid w:val="00887631"/>
    <w:rsid w:val="009E4A78"/>
    <w:rsid w:val="00AB1324"/>
    <w:rsid w:val="00B20CEA"/>
    <w:rsid w:val="00B214C4"/>
    <w:rsid w:val="00B55383"/>
    <w:rsid w:val="00B92FCD"/>
    <w:rsid w:val="00BE7643"/>
    <w:rsid w:val="00CE543F"/>
    <w:rsid w:val="00CF4036"/>
    <w:rsid w:val="00D02F38"/>
    <w:rsid w:val="00DB0B85"/>
    <w:rsid w:val="00DB6EB1"/>
    <w:rsid w:val="00F50DFE"/>
    <w:rsid w:val="00FA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F4036"/>
    <w:pPr>
      <w:keepNext/>
      <w:numPr>
        <w:numId w:val="1"/>
      </w:numPr>
      <w:suppressAutoHyphens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CF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5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B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2018-10-02T09:44:00Z</cp:lastPrinted>
  <dcterms:created xsi:type="dcterms:W3CDTF">2017-09-30T08:59:00Z</dcterms:created>
  <dcterms:modified xsi:type="dcterms:W3CDTF">2018-10-02T09:52:00Z</dcterms:modified>
</cp:coreProperties>
</file>