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D" w:rsidRPr="00C814C2" w:rsidRDefault="00C814C2" w:rsidP="00C814C2">
      <w:pPr>
        <w:pStyle w:val="a3"/>
        <w:jc w:val="center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C814C2">
        <w:rPr>
          <w:rFonts w:ascii="Times New Roman" w:hAnsi="Times New Roman"/>
          <w:b/>
          <w:sz w:val="44"/>
          <w:szCs w:val="44"/>
          <w:u w:val="single"/>
        </w:rPr>
        <w:t>Творческое задание</w:t>
      </w:r>
      <w:r w:rsidR="00FF766D" w:rsidRPr="00C814C2">
        <w:rPr>
          <w:rFonts w:ascii="Times New Roman" w:hAnsi="Times New Roman"/>
          <w:b/>
          <w:sz w:val="44"/>
          <w:szCs w:val="44"/>
          <w:u w:val="single"/>
        </w:rPr>
        <w:t>.</w:t>
      </w:r>
    </w:p>
    <w:p w:rsidR="00FF766D" w:rsidRPr="00C814C2" w:rsidRDefault="00FF766D" w:rsidP="00FF766D">
      <w:pPr>
        <w:pStyle w:val="a3"/>
        <w:rPr>
          <w:rFonts w:ascii="Times New Roman" w:hAnsi="Times New Roman"/>
          <w:b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Задание: </w:t>
      </w:r>
      <w:r w:rsidRPr="00C814C2">
        <w:rPr>
          <w:rFonts w:ascii="Times New Roman" w:hAnsi="Times New Roman"/>
          <w:b/>
          <w:sz w:val="40"/>
          <w:szCs w:val="40"/>
        </w:rPr>
        <w:t>Плоскостная композиция в цвете.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Выполнить ассоциативно-образную плоскостную 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работу в цвете, носящую  абстрактно-формальный характер изображения на тему: 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                        </w:t>
      </w:r>
      <w:r w:rsidRPr="00C814C2">
        <w:rPr>
          <w:rFonts w:ascii="Times New Roman" w:hAnsi="Times New Roman"/>
          <w:b/>
          <w:sz w:val="40"/>
          <w:szCs w:val="40"/>
          <w:u w:val="single"/>
        </w:rPr>
        <w:t xml:space="preserve">   Сказки Востока</w:t>
      </w:r>
      <w:r w:rsidR="007217D7" w:rsidRPr="00C814C2">
        <w:rPr>
          <w:rFonts w:ascii="Times New Roman" w:hAnsi="Times New Roman"/>
          <w:b/>
          <w:sz w:val="40"/>
          <w:szCs w:val="40"/>
          <w:u w:val="single"/>
        </w:rPr>
        <w:t xml:space="preserve">  </w:t>
      </w:r>
      <w:r w:rsidR="007217D7" w:rsidRPr="00C814C2">
        <w:rPr>
          <w:rFonts w:ascii="Times New Roman" w:hAnsi="Times New Roman"/>
          <w:sz w:val="40"/>
          <w:szCs w:val="40"/>
        </w:rPr>
        <w:t>(пример)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Работа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оценивается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по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 xml:space="preserve">сто бальной 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системе</w:t>
      </w:r>
      <w:r w:rsidRPr="00C814C2">
        <w:rPr>
          <w:rFonts w:ascii="Adobe Garamond Pro" w:hAnsi="Adobe Garamond Pro"/>
          <w:sz w:val="40"/>
          <w:szCs w:val="40"/>
        </w:rPr>
        <w:t>.</w:t>
      </w:r>
      <w:r w:rsidR="00C814C2">
        <w:rPr>
          <w:rFonts w:ascii="Times New Roman" w:hAnsi="Times New Roman"/>
          <w:sz w:val="40"/>
          <w:szCs w:val="40"/>
        </w:rPr>
        <w:t xml:space="preserve"> Продолжительность экзамена 2</w:t>
      </w:r>
      <w:r w:rsidR="00C814C2" w:rsidRPr="00C814C2">
        <w:rPr>
          <w:rFonts w:ascii="Times New Roman" w:hAnsi="Times New Roman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часа</w:t>
      </w:r>
      <w:r w:rsidR="00C814C2" w:rsidRPr="00C814C2">
        <w:rPr>
          <w:rFonts w:ascii="Times New Roman" w:hAnsi="Times New Roman"/>
          <w:sz w:val="40"/>
          <w:szCs w:val="40"/>
        </w:rPr>
        <w:t>.</w:t>
      </w:r>
    </w:p>
    <w:p w:rsidR="00FF766D" w:rsidRPr="00C814C2" w:rsidRDefault="00FF766D" w:rsidP="00FF766D">
      <w:pPr>
        <w:pStyle w:val="a3"/>
        <w:rPr>
          <w:sz w:val="40"/>
          <w:szCs w:val="40"/>
        </w:rPr>
      </w:pPr>
    </w:p>
    <w:p w:rsidR="00FF766D" w:rsidRPr="00C814C2" w:rsidRDefault="00FF766D" w:rsidP="00FF766D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  <w:r w:rsidRPr="00C814C2">
        <w:rPr>
          <w:rFonts w:ascii="Times New Roman" w:hAnsi="Times New Roman"/>
          <w:b/>
          <w:sz w:val="40"/>
          <w:szCs w:val="40"/>
        </w:rPr>
        <w:t xml:space="preserve">                   </w:t>
      </w:r>
      <w:r w:rsidRPr="00C814C2">
        <w:rPr>
          <w:rFonts w:ascii="Times New Roman" w:hAnsi="Times New Roman"/>
          <w:b/>
          <w:i/>
          <w:sz w:val="40"/>
          <w:szCs w:val="40"/>
        </w:rPr>
        <w:t>Условия  выполнения задания:</w:t>
      </w:r>
    </w:p>
    <w:p w:rsidR="00FF766D" w:rsidRPr="00C814C2" w:rsidRDefault="00FF766D" w:rsidP="00FF766D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Абитуриент может использовать в качестве элементов для выполнения работы: различные геометрические фигуры, пятна, линии, полосы. По желанию можно также использовать различные фактуры, модули.</w:t>
      </w:r>
    </w:p>
    <w:p w:rsidR="00FF766D" w:rsidRPr="00C814C2" w:rsidRDefault="00FF766D" w:rsidP="00FF766D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Цвет необходимо использовать как композиционное средство для раскрытия темы.</w:t>
      </w:r>
    </w:p>
    <w:p w:rsidR="00FF766D" w:rsidRPr="00C814C2" w:rsidRDefault="00FF766D" w:rsidP="00FF766D">
      <w:pPr>
        <w:pStyle w:val="a3"/>
        <w:rPr>
          <w:rFonts w:ascii="Times New Roman" w:hAnsi="Times New Roman"/>
          <w:i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3.Колористическая гамма – </w:t>
      </w:r>
      <w:r w:rsidRPr="00C814C2">
        <w:rPr>
          <w:rFonts w:ascii="Times New Roman" w:hAnsi="Times New Roman"/>
          <w:i/>
          <w:sz w:val="40"/>
          <w:szCs w:val="40"/>
        </w:rPr>
        <w:t>любая.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4. Рекомендуемый материал-гуашь, темпера, акварель.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5.Композицию (30+40) рекомендуется разместить на одной половине листа бумаги формата А-2.Поисковые эскизы предлагается разместить на второй половине листа. </w:t>
      </w:r>
    </w:p>
    <w:p w:rsidR="00FF766D" w:rsidRPr="00C814C2" w:rsidRDefault="00FF766D" w:rsidP="00FF766D">
      <w:pPr>
        <w:pStyle w:val="a3"/>
        <w:rPr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lastRenderedPageBreak/>
        <w:t>После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окончания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экзамена</w:t>
      </w:r>
      <w:r w:rsidRPr="00C814C2">
        <w:rPr>
          <w:rFonts w:ascii="Adobe Garamond Pro" w:hAnsi="Adobe Garamond Pro"/>
          <w:sz w:val="40"/>
          <w:szCs w:val="40"/>
        </w:rPr>
        <w:t>,</w:t>
      </w:r>
      <w:r w:rsidRPr="00C814C2">
        <w:rPr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работу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оценивает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квалификационная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комиссия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состоящая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из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преподавателей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техникума</w:t>
      </w:r>
      <w:r w:rsidRPr="00C814C2">
        <w:rPr>
          <w:rFonts w:ascii="Adobe Garamond Pro" w:hAnsi="Adobe Garamond Pro"/>
          <w:sz w:val="40"/>
          <w:szCs w:val="40"/>
        </w:rPr>
        <w:t xml:space="preserve"> (</w:t>
      </w:r>
      <w:r w:rsidRPr="00C814C2">
        <w:rPr>
          <w:rFonts w:ascii="Times New Roman" w:hAnsi="Times New Roman"/>
          <w:sz w:val="40"/>
          <w:szCs w:val="40"/>
        </w:rPr>
        <w:t>отделения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ДПИ</w:t>
      </w:r>
      <w:r w:rsidRPr="00C814C2">
        <w:rPr>
          <w:rFonts w:ascii="Adobe Garamond Pro" w:hAnsi="Adobe Garamond Pro"/>
          <w:sz w:val="40"/>
          <w:szCs w:val="40"/>
        </w:rPr>
        <w:t>).</w:t>
      </w:r>
    </w:p>
    <w:p w:rsidR="00FF766D" w:rsidRPr="00C814C2" w:rsidRDefault="00C814C2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Состав комисс</w:t>
      </w:r>
      <w:r w:rsidR="00FF766D" w:rsidRPr="00C814C2">
        <w:rPr>
          <w:rFonts w:ascii="Times New Roman" w:hAnsi="Times New Roman"/>
          <w:sz w:val="40"/>
          <w:szCs w:val="40"/>
        </w:rPr>
        <w:t>ии: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proofErr w:type="spellStart"/>
      <w:r w:rsidRPr="00C814C2">
        <w:rPr>
          <w:rFonts w:ascii="Times New Roman" w:hAnsi="Times New Roman"/>
          <w:sz w:val="40"/>
          <w:szCs w:val="40"/>
        </w:rPr>
        <w:t>Гладских</w:t>
      </w:r>
      <w:proofErr w:type="spellEnd"/>
      <w:r w:rsidRPr="00C814C2">
        <w:rPr>
          <w:rFonts w:ascii="Times New Roman" w:hAnsi="Times New Roman"/>
          <w:sz w:val="40"/>
          <w:szCs w:val="40"/>
        </w:rPr>
        <w:t xml:space="preserve"> О.П.-преподаватель спец. дисциплин, высшая категория</w:t>
      </w:r>
      <w:r w:rsidR="00C814C2" w:rsidRPr="00C814C2">
        <w:rPr>
          <w:rFonts w:ascii="Times New Roman" w:hAnsi="Times New Roman"/>
          <w:sz w:val="40"/>
          <w:szCs w:val="40"/>
        </w:rPr>
        <w:t>;</w:t>
      </w:r>
    </w:p>
    <w:p w:rsidR="00FF766D" w:rsidRPr="00C814C2" w:rsidRDefault="00C814C2" w:rsidP="00C814C2">
      <w:pPr>
        <w:pStyle w:val="a3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Бегларян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FF766D" w:rsidRPr="00C814C2">
        <w:rPr>
          <w:rFonts w:ascii="Times New Roman" w:hAnsi="Times New Roman"/>
          <w:sz w:val="40"/>
          <w:szCs w:val="40"/>
        </w:rPr>
        <w:t xml:space="preserve"> С.С.-преподаватель спец. дисциплин, </w:t>
      </w:r>
      <w:r w:rsidRPr="00C814C2">
        <w:rPr>
          <w:rFonts w:ascii="Times New Roman" w:hAnsi="Times New Roman"/>
          <w:sz w:val="40"/>
          <w:szCs w:val="40"/>
        </w:rPr>
        <w:t>первая категория;</w:t>
      </w:r>
    </w:p>
    <w:p w:rsidR="00FF766D" w:rsidRPr="00C814C2" w:rsidRDefault="00FF766D" w:rsidP="00C814C2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Соколова М.А.- преподаватель спец. дисциплин, </w:t>
      </w:r>
      <w:r w:rsidR="00C814C2" w:rsidRPr="00C814C2">
        <w:rPr>
          <w:rFonts w:ascii="Times New Roman" w:hAnsi="Times New Roman"/>
          <w:sz w:val="40"/>
          <w:szCs w:val="40"/>
        </w:rPr>
        <w:t>первая категория.</w:t>
      </w:r>
    </w:p>
    <w:p w:rsidR="00FF766D" w:rsidRPr="00C814C2" w:rsidRDefault="00FF766D" w:rsidP="00FF766D">
      <w:pPr>
        <w:rPr>
          <w:rFonts w:ascii="Adobe Garamond Pro" w:hAnsi="Adobe Garamond Pro"/>
          <w:b/>
          <w:i/>
          <w:sz w:val="40"/>
          <w:szCs w:val="40"/>
        </w:rPr>
      </w:pPr>
      <w:r w:rsidRPr="00C814C2">
        <w:rPr>
          <w:rFonts w:ascii="Times New Roman" w:hAnsi="Times New Roman"/>
          <w:b/>
          <w:i/>
          <w:sz w:val="40"/>
          <w:szCs w:val="40"/>
        </w:rPr>
        <w:t xml:space="preserve">Для  работы 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необходимо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при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себе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 </w:t>
      </w:r>
      <w:r w:rsidRPr="00C814C2">
        <w:rPr>
          <w:rFonts w:ascii="Times New Roman" w:hAnsi="Times New Roman"/>
          <w:b/>
          <w:i/>
          <w:sz w:val="40"/>
          <w:szCs w:val="40"/>
        </w:rPr>
        <w:t>иметь</w:t>
      </w:r>
      <w:r w:rsidRPr="00C814C2">
        <w:rPr>
          <w:rFonts w:ascii="Adobe Garamond Pro" w:hAnsi="Adobe Garamond Pro"/>
          <w:b/>
          <w:i/>
          <w:sz w:val="40"/>
          <w:szCs w:val="40"/>
        </w:rPr>
        <w:t>: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Бумага</w:t>
      </w:r>
      <w:r w:rsidRPr="00C814C2">
        <w:rPr>
          <w:rFonts w:ascii="Adobe Garamond Pro" w:hAnsi="Adobe Garamond Pro"/>
          <w:sz w:val="40"/>
          <w:szCs w:val="40"/>
        </w:rPr>
        <w:t xml:space="preserve"> (1/ 2</w:t>
      </w:r>
      <w:r w:rsidRPr="00C814C2">
        <w:rPr>
          <w:rFonts w:ascii="Times New Roman" w:hAnsi="Times New Roman"/>
          <w:sz w:val="40"/>
          <w:szCs w:val="40"/>
        </w:rPr>
        <w:t>ватмана</w:t>
      </w:r>
      <w:r w:rsidRPr="00C814C2">
        <w:rPr>
          <w:rFonts w:ascii="Adobe Garamond Pro" w:hAnsi="Adobe Garamond Pro"/>
          <w:sz w:val="40"/>
          <w:szCs w:val="40"/>
        </w:rPr>
        <w:t>)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Карандаш</w:t>
      </w:r>
      <w:r w:rsidRPr="00C814C2">
        <w:rPr>
          <w:rFonts w:ascii="Adobe Garamond Pro" w:hAnsi="Adobe Garamond Pro"/>
          <w:sz w:val="40"/>
          <w:szCs w:val="40"/>
        </w:rPr>
        <w:t xml:space="preserve"> 2</w:t>
      </w:r>
      <w:r w:rsidRPr="00C814C2">
        <w:rPr>
          <w:rFonts w:ascii="Times New Roman" w:hAnsi="Times New Roman"/>
          <w:sz w:val="40"/>
          <w:szCs w:val="40"/>
        </w:rPr>
        <w:t>М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резинка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Нож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канцелярский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Краски</w:t>
      </w:r>
      <w:r w:rsidRPr="00C814C2">
        <w:rPr>
          <w:rFonts w:ascii="Adobe Garamond Pro" w:hAnsi="Adobe Garamond Pro"/>
          <w:sz w:val="40"/>
          <w:szCs w:val="40"/>
        </w:rPr>
        <w:t xml:space="preserve"> (</w:t>
      </w:r>
      <w:r w:rsidRPr="00C814C2">
        <w:rPr>
          <w:rFonts w:ascii="Times New Roman" w:hAnsi="Times New Roman"/>
          <w:sz w:val="40"/>
          <w:szCs w:val="40"/>
        </w:rPr>
        <w:t>акварель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гуашь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темпера</w:t>
      </w:r>
      <w:r w:rsidRPr="00C814C2">
        <w:rPr>
          <w:rFonts w:ascii="Adobe Garamond Pro" w:hAnsi="Adobe Garamond Pro"/>
          <w:sz w:val="40"/>
          <w:szCs w:val="40"/>
        </w:rPr>
        <w:t xml:space="preserve">) </w:t>
      </w:r>
      <w:r w:rsidRPr="00C814C2">
        <w:rPr>
          <w:rFonts w:ascii="Times New Roman" w:hAnsi="Times New Roman"/>
          <w:sz w:val="40"/>
          <w:szCs w:val="40"/>
        </w:rPr>
        <w:t>по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выбору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Кисти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синтетические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№1,2,3,</w:t>
      </w:r>
      <w:r w:rsidRPr="00C814C2">
        <w:rPr>
          <w:rFonts w:ascii="Adobe Garamond Pro" w:hAnsi="Adobe Garamond Pro"/>
          <w:sz w:val="40"/>
          <w:szCs w:val="40"/>
        </w:rPr>
        <w:t xml:space="preserve"> 4,5,6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Палитра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Тряпочка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для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кистей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Баночка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для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воды</w:t>
      </w:r>
    </w:p>
    <w:p w:rsidR="00D0324A" w:rsidRPr="00C814C2" w:rsidRDefault="00D0324A">
      <w:pPr>
        <w:rPr>
          <w:sz w:val="40"/>
          <w:szCs w:val="40"/>
        </w:rPr>
      </w:pPr>
    </w:p>
    <w:sectPr w:rsidR="00D0324A" w:rsidRPr="00C8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E67"/>
    <w:multiLevelType w:val="hybridMultilevel"/>
    <w:tmpl w:val="A0F4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FCC"/>
    <w:multiLevelType w:val="hybridMultilevel"/>
    <w:tmpl w:val="2846605C"/>
    <w:lvl w:ilvl="0" w:tplc="1E58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D"/>
    <w:rsid w:val="006425F1"/>
    <w:rsid w:val="007217D7"/>
    <w:rsid w:val="00C814C2"/>
    <w:rsid w:val="00D0324A"/>
    <w:rsid w:val="00DB7098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2015-07-06T12:42:00Z</dcterms:created>
  <dcterms:modified xsi:type="dcterms:W3CDTF">2015-07-06T12:45:00Z</dcterms:modified>
</cp:coreProperties>
</file>