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78" w:rsidRPr="00AD0D78" w:rsidRDefault="00AD0D78" w:rsidP="00AD0D7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b/>
          <w:sz w:val="28"/>
          <w:szCs w:val="28"/>
          <w:lang w:eastAsia="ru-RU"/>
        </w:rPr>
        <w:t>Отчет председателя методического объединения  </w:t>
      </w:r>
      <w:r w:rsidRPr="00AD0D78">
        <w:rPr>
          <w:rFonts w:ascii="Times New Roman" w:hAnsi="Times New Roman" w:cs="Times New Roman"/>
          <w:b/>
          <w:sz w:val="28"/>
          <w:szCs w:val="28"/>
          <w:lang w:eastAsia="ru-RU"/>
        </w:rPr>
        <w:br/>
        <w:t>экономических дисциплин</w:t>
      </w:r>
    </w:p>
    <w:p w:rsidR="00AD0D78" w:rsidRDefault="00AD0D78" w:rsidP="00AD0D7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Захарьян Алевтины Леонидовны  за первое полугодие </w:t>
      </w:r>
    </w:p>
    <w:p w:rsidR="00A05384" w:rsidRDefault="00AD0D78" w:rsidP="00A0538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2015-2016</w:t>
      </w:r>
      <w:r w:rsidR="00A05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учебного</w:t>
      </w:r>
      <w:r w:rsidR="00A05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5384" w:rsidRDefault="00A05384" w:rsidP="00A0538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78" w:rsidRPr="00AD0D78" w:rsidRDefault="00A05384" w:rsidP="007305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2B0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Одним из основных звеньев средних профессиональных учебных заведений, которое организует и осуществляет методическую работу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="00392B5E">
        <w:rPr>
          <w:rFonts w:ascii="Times New Roman" w:hAnsi="Times New Roman" w:cs="Times New Roman"/>
          <w:sz w:val="28"/>
          <w:szCs w:val="28"/>
          <w:lang w:eastAsia="ru-RU"/>
        </w:rPr>
        <w:t>учению и воспитанию обучающихся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, являются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методические объединения (МО</w:t>
      </w:r>
      <w:r w:rsidR="009C2B07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392B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объединения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определено Положением </w:t>
      </w:r>
      <w:r w:rsidR="0073058C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058C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методическом объединении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техникума</w:t>
      </w:r>
      <w:r w:rsidR="007305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D78" w:rsidRPr="00AD0D78" w:rsidRDefault="009C2B07" w:rsidP="00A053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Приоритетными направле</w:t>
      </w:r>
      <w:r w:rsidR="00A05384">
        <w:rPr>
          <w:rFonts w:ascii="Times New Roman" w:hAnsi="Times New Roman" w:cs="Times New Roman"/>
          <w:sz w:val="28"/>
          <w:szCs w:val="28"/>
          <w:lang w:eastAsia="ru-RU"/>
        </w:rPr>
        <w:t>ниями методической работы в 2015/2016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явились:</w:t>
      </w:r>
    </w:p>
    <w:p w:rsidR="00AD0D78" w:rsidRPr="00AD0D78" w:rsidRDefault="00AD0D78" w:rsidP="00A053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-своевременная корректировка и обновление учебно-методического комплекса по дисциплинам;</w:t>
      </w:r>
    </w:p>
    <w:p w:rsidR="00AD0D78" w:rsidRPr="00AD0D78" w:rsidRDefault="00AD0D78" w:rsidP="00A053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92B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>формирование учебно-методического комплекса в соответствии с требованиями ФГОС 3 поколения;</w:t>
      </w:r>
    </w:p>
    <w:p w:rsidR="00AD0D78" w:rsidRPr="00AD0D78" w:rsidRDefault="00AD0D78" w:rsidP="00A053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0D7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92B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>разработка наглядных пособий, текстов лекций, руководств по проведению занятий;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освоение эффективных технологий обучения, которые обеспечивают формирование у </w:t>
      </w:r>
      <w:r w:rsidR="00A05384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системного мышления, готовности их к самостоятельному освоению новых знаний, приобретению профессиональных умений и навыков;</w:t>
      </w:r>
      <w:proofErr w:type="gramEnd"/>
    </w:p>
    <w:p w:rsidR="00AD0D78" w:rsidRPr="00AD0D78" w:rsidRDefault="00AD0D78" w:rsidP="00A053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-организация самостоятельной работы </w:t>
      </w:r>
      <w:r w:rsidR="00A0538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A05384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>по поиску знаний и умений.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br/>
        <w:t>В рамках </w:t>
      </w:r>
      <w:r w:rsidRPr="00AD0D78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учебно-воспитательной работы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05384">
        <w:rPr>
          <w:rFonts w:ascii="Times New Roman" w:hAnsi="Times New Roman" w:cs="Times New Roman"/>
          <w:sz w:val="28"/>
          <w:szCs w:val="28"/>
          <w:lang w:eastAsia="ru-RU"/>
        </w:rPr>
        <w:t xml:space="preserve"> МО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большое внимание уделяется выполнению учебных планов и программ, уровню успеваемости и посещаемости </w:t>
      </w:r>
      <w:r w:rsidR="00A0538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>, совершенствованию практической подготовки будущих специалистов занятий, развитию совместной работы с предприятиями, воспитанию социально-ценностного отношения к профессии.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Одним из основных направлений деятельности </w:t>
      </w:r>
      <w:r w:rsidR="00A05384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методического объединения 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 </w:t>
      </w:r>
      <w:r w:rsidRPr="00AD0D7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методическая работа.</w:t>
      </w:r>
    </w:p>
    <w:p w:rsidR="0073058C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Регулярное планирование и ведение индивидуальной методической работы является должностной обязанностью каждого преподавателя техникума. 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br/>
        <w:t>Методическая документация, разрабатываемая преподавателями в рамках должностных обязанностей, включает в себя:</w:t>
      </w:r>
    </w:p>
    <w:p w:rsidR="00AD0D78" w:rsidRPr="00AD0D78" w:rsidRDefault="0073058C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составление календарно-тематических планов учебной дисциплины и профессиональных модулей;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разработку тематики рефератов, докладов, курсовых работ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составление методической разработки по выполнению курсовой работы;</w:t>
      </w:r>
    </w:p>
    <w:p w:rsidR="00AD0D78" w:rsidRPr="00AD0D78" w:rsidRDefault="00AD0D78" w:rsidP="00A7174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разработку тем выпускных квалификационных работ;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разработку программы Государственной Итоговой Аттестации ( далее </w:t>
      </w:r>
      <w:proofErr w:type="gramStart"/>
      <w:r w:rsidRPr="00AD0D78">
        <w:rPr>
          <w:rFonts w:ascii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AD0D78">
        <w:rPr>
          <w:rFonts w:ascii="Times New Roman" w:hAnsi="Times New Roman" w:cs="Times New Roman"/>
          <w:sz w:val="28"/>
          <w:szCs w:val="28"/>
          <w:lang w:eastAsia="ru-RU"/>
        </w:rPr>
        <w:t>ИА) для выпускников;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br/>
        <w:t>- разработку контрольно-оценочных средств по освоению профессиональных модулей;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составление перечня вопросов, выносимых на экзамен;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составление заданий для текущей аттестации студентов;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br/>
        <w:t>- составление рабочих программ учебной дисциплины;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br/>
        <w:t>- разработку рабочих программ по профессиональным модулям;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составление рабочих программ учебной и производственной практики;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br/>
        <w:t>- разработку контрольно- измерительного материала (тестов</w:t>
      </w:r>
      <w:r w:rsidR="00A71748">
        <w:rPr>
          <w:rFonts w:ascii="Times New Roman" w:hAnsi="Times New Roman" w:cs="Times New Roman"/>
          <w:sz w:val="28"/>
          <w:szCs w:val="28"/>
          <w:lang w:eastAsia="ru-RU"/>
        </w:rPr>
        <w:t>ые задания, ситуационные задачи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составление вариантов заданий для выполнения дифференцированных зачетов;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проведение открытых уроков по дисциплинам и междисциплинарным курсам;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разработку наглядно - дидактического материала;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создание курса лекций по дисциплинам</w:t>
      </w:r>
      <w:proofErr w:type="gramStart"/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профессиональным модулям в электронном виде;</w:t>
      </w:r>
    </w:p>
    <w:p w:rsidR="00AD0D78" w:rsidRPr="00AD0D78" w:rsidRDefault="00A7174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Реализуя основные функции методической работы такие, как информационная, аналитическая, содержательная, обучающая, преподаватели работают над развитием и внедрением в учебный процесс современных технологий обучения</w:t>
      </w:r>
      <w:r w:rsidR="007305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Создается и совершенствуется учебно-методическое обеспечение дисциплин и модулей.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Методическое обеспечение образовательного процесса носит комплексный характер.</w:t>
      </w:r>
    </w:p>
    <w:p w:rsidR="0073058C" w:rsidRDefault="00A71748" w:rsidP="007305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По всем дисциплинам имеются учебно-методические комплекты, представляющие собой систему нормативных документов и методических материалов, обеспечивающих различные виды деятельности преподават</w:t>
      </w:r>
      <w:r w:rsidR="0073058C">
        <w:rPr>
          <w:rFonts w:ascii="Times New Roman" w:hAnsi="Times New Roman" w:cs="Times New Roman"/>
          <w:sz w:val="28"/>
          <w:szCs w:val="28"/>
          <w:lang w:eastAsia="ru-RU"/>
        </w:rPr>
        <w:t>еля и студента на занятии и вне его.</w:t>
      </w:r>
    </w:p>
    <w:p w:rsidR="00AD0D78" w:rsidRPr="00AD0D78" w:rsidRDefault="00AD0D78" w:rsidP="0073058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В новом стандарте большое значение придается самостоятельной внеаудиторной работе, задача </w:t>
      </w:r>
      <w:proofErr w:type="gramStart"/>
      <w:r w:rsidRPr="00AD0D78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привитии студенту потребности самостоятельно мыслить и принимать решения. Преподаватели </w:t>
      </w:r>
      <w:r w:rsidR="00A71748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объединения 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1748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 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по формированию самостоятельных работ, предусмотренных учебным планом.</w:t>
      </w:r>
    </w:p>
    <w:p w:rsidR="00AD0D78" w:rsidRDefault="00A7174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От педагогической квалификации, профессиональной культуры, творческого подхода преподавателей и руководства техникума к обу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softHyphen/>
        <w:t>чению и воспитанию студентов зависит качество профессиональной подготовки специалистов.</w:t>
      </w:r>
    </w:p>
    <w:p w:rsidR="00A71748" w:rsidRPr="00AD0D78" w:rsidRDefault="00A7174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Преподаватели экономического объединения работаю над темами самообразования, применяя различные методы: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-самостоятельное изучение научно-педагогической литера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softHyphen/>
        <w:t>туры и методических рекомендаций;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участие во всех формах методической работы техникума;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-изучение передового педагогического опыта, накопленно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softHyphen/>
        <w:t>го в системе среднего профессионального образования;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D0D78">
        <w:rPr>
          <w:rFonts w:ascii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уроков, участие в разборе открытых уроков;</w:t>
      </w:r>
    </w:p>
    <w:p w:rsidR="0073058C" w:rsidRDefault="00AD0D78" w:rsidP="007305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-разработка материалов по комплексному методическому обеспечению предметов и профессий, подготовка рефератов, методическ</w:t>
      </w:r>
      <w:r w:rsidR="0073058C">
        <w:rPr>
          <w:rFonts w:ascii="Times New Roman" w:hAnsi="Times New Roman" w:cs="Times New Roman"/>
          <w:sz w:val="28"/>
          <w:szCs w:val="28"/>
          <w:lang w:eastAsia="ru-RU"/>
        </w:rPr>
        <w:t>их материалов, докладов, лекции и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т. д.</w:t>
      </w:r>
    </w:p>
    <w:p w:rsidR="00AD0D78" w:rsidRPr="00AD0D78" w:rsidRDefault="00AD0D78" w:rsidP="0073058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заседаниях </w:t>
      </w:r>
      <w:r w:rsidR="00A71748">
        <w:rPr>
          <w:rFonts w:ascii="Times New Roman" w:hAnsi="Times New Roman" w:cs="Times New Roman"/>
          <w:sz w:val="28"/>
          <w:szCs w:val="28"/>
          <w:lang w:eastAsia="ru-RU"/>
        </w:rPr>
        <w:t>объедине</w:t>
      </w:r>
      <w:r w:rsidR="00392B5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71748">
        <w:rPr>
          <w:rFonts w:ascii="Times New Roman" w:hAnsi="Times New Roman" w:cs="Times New Roman"/>
          <w:sz w:val="28"/>
          <w:szCs w:val="28"/>
          <w:lang w:eastAsia="ru-RU"/>
        </w:rPr>
        <w:t xml:space="preserve">ия 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обмена опытом, обсуждения специальных статей в научно-методических журналах, методических разработок или итогов </w:t>
      </w:r>
      <w:proofErr w:type="spellStart"/>
      <w:r w:rsidRPr="00AD0D78">
        <w:rPr>
          <w:rFonts w:ascii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и контроля преподавателя вырабатывается единый подход к совершенствованию методики обучения и воспитания.</w:t>
      </w:r>
    </w:p>
    <w:p w:rsidR="00AD0D78" w:rsidRPr="00AD0D78" w:rsidRDefault="00A7174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При планировании общих мероприятий по повыше</w:t>
      </w:r>
      <w:r w:rsidR="000508C5">
        <w:rPr>
          <w:rFonts w:ascii="Times New Roman" w:hAnsi="Times New Roman" w:cs="Times New Roman"/>
          <w:sz w:val="28"/>
          <w:szCs w:val="28"/>
          <w:lang w:eastAsia="ru-RU"/>
        </w:rPr>
        <w:t>нию квалификации членов объединения, учитываются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общетехникумовские</w:t>
      </w:r>
      <w:proofErr w:type="spellEnd"/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планы и мероприятия. Исходя из этого, были намечены цели и тематика открытых уроков, </w:t>
      </w:r>
      <w:proofErr w:type="spellStart"/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08C5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тематических заседаний объединения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8C5" w:rsidRDefault="000508C5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методического объединения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показывают св</w:t>
      </w:r>
      <w:r w:rsidR="00F77DBA">
        <w:rPr>
          <w:rFonts w:ascii="Times New Roman" w:hAnsi="Times New Roman" w:cs="Times New Roman"/>
          <w:sz w:val="28"/>
          <w:szCs w:val="28"/>
          <w:lang w:eastAsia="ru-RU"/>
        </w:rPr>
        <w:t xml:space="preserve">ое профессиональное мастерство и в этом полугодии успешно </w:t>
      </w:r>
      <w:r w:rsidR="00153566">
        <w:rPr>
          <w:rFonts w:ascii="Times New Roman" w:hAnsi="Times New Roman" w:cs="Times New Roman"/>
          <w:sz w:val="28"/>
          <w:szCs w:val="28"/>
          <w:lang w:eastAsia="ru-RU"/>
        </w:rPr>
        <w:t xml:space="preserve">приняли участие в </w:t>
      </w:r>
      <w:r w:rsidR="00153566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153566" w:rsidRPr="00153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F80">
        <w:rPr>
          <w:rFonts w:ascii="Times New Roman" w:hAnsi="Times New Roman" w:cs="Times New Roman"/>
          <w:sz w:val="28"/>
          <w:szCs w:val="28"/>
          <w:lang w:eastAsia="ru-RU"/>
        </w:rPr>
        <w:t>Региональном фе</w:t>
      </w:r>
      <w:r w:rsidR="007E308F">
        <w:rPr>
          <w:rFonts w:ascii="Times New Roman" w:hAnsi="Times New Roman" w:cs="Times New Roman"/>
          <w:sz w:val="28"/>
          <w:szCs w:val="28"/>
          <w:lang w:eastAsia="ru-RU"/>
        </w:rPr>
        <w:t>стивале педагогических идей.</w:t>
      </w:r>
    </w:p>
    <w:p w:rsidR="007E308F" w:rsidRDefault="007E308F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5841" cy="2127425"/>
            <wp:effectExtent l="0" t="5080" r="0" b="0"/>
            <wp:docPr id="4" name="Рисунок 4" descr="F:\Новая папка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img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49636" cy="21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2044935"/>
            <wp:effectExtent l="6350" t="0" r="6350" b="6350"/>
            <wp:docPr id="1" name="Рисунок 1" descr="F:\Новая папка\img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img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88659" cy="204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80" w:rsidRPr="009A1F80" w:rsidRDefault="009A1F80" w:rsidP="00AD0D78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С 19 октября по 02 ноября 2015 года преподаватели методического объединения прошли курсы повышения квалификации по теме: «Комплексное методическое обеспечение образовательного процесса в соответствии с требованиями ФГОС СПО»</w:t>
      </w:r>
    </w:p>
    <w:p w:rsidR="000508C5" w:rsidRPr="000508C5" w:rsidRDefault="000508C5" w:rsidP="000508C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 Большое значение в процессе формирования профессиональных компетенций обучающихся имеют конкурсы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этом году обучающийся 2 курса Банников Макар принял участие в </w:t>
      </w:r>
      <w:r w:rsidRPr="000508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раевом</w:t>
      </w:r>
      <w:r w:rsidRPr="00050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8C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8C5">
        <w:rPr>
          <w:rFonts w:ascii="Times New Roman" w:hAnsi="Times New Roman" w:cs="Times New Roman"/>
          <w:sz w:val="28"/>
          <w:szCs w:val="28"/>
        </w:rPr>
        <w:t xml:space="preserve"> «Каким я вижу мир бизнеса» на базе ГБПОУ «Пятигорский техникум </w:t>
      </w:r>
      <w:r>
        <w:rPr>
          <w:rFonts w:ascii="Times New Roman" w:hAnsi="Times New Roman" w:cs="Times New Roman"/>
          <w:sz w:val="28"/>
          <w:szCs w:val="28"/>
        </w:rPr>
        <w:t xml:space="preserve">торговли, технологий и сервиса» </w:t>
      </w:r>
      <w:r w:rsidRPr="000508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получил сертификат участника в номинации «Новаторские идеи»</w:t>
      </w:r>
    </w:p>
    <w:p w:rsidR="000508C5" w:rsidRPr="000508C5" w:rsidRDefault="009A1F80" w:rsidP="000508C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508C5">
        <w:rPr>
          <w:noProof/>
          <w:lang w:eastAsia="ru-RU"/>
        </w:rPr>
        <w:drawing>
          <wp:inline distT="0" distB="0" distL="0" distR="0" wp14:anchorId="3D4799EE" wp14:editId="7EE91B05">
            <wp:extent cx="2112499" cy="1493609"/>
            <wp:effectExtent l="0" t="0" r="2540" b="0"/>
            <wp:docPr id="2" name="Рисунок 2" descr="F:\МИР БИЗНЕСА\б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ИР БИЗНЕСА\банни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46" cy="149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5E" w:rsidRDefault="00392B5E" w:rsidP="009A1F8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80" w:rsidRDefault="009A1F80" w:rsidP="009A1F8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0EF">
        <w:rPr>
          <w:rFonts w:ascii="Times New Roman" w:hAnsi="Times New Roman" w:cs="Times New Roman"/>
          <w:sz w:val="28"/>
          <w:szCs w:val="28"/>
        </w:rPr>
        <w:t xml:space="preserve">С 02 ноября по 27 декабря проводилась Всероссийская дистанционная олимпиада по бухгалтерскому учету.  В олимпиаде приняла участие обучающаяся </w:t>
      </w:r>
      <w:r w:rsidRPr="004A10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0EF">
        <w:rPr>
          <w:rFonts w:ascii="Times New Roman" w:hAnsi="Times New Roman" w:cs="Times New Roman"/>
          <w:sz w:val="28"/>
          <w:szCs w:val="28"/>
        </w:rPr>
        <w:t xml:space="preserve"> курса группы №19 </w:t>
      </w:r>
      <w:proofErr w:type="spellStart"/>
      <w:r w:rsidRPr="004A10EF">
        <w:rPr>
          <w:rFonts w:ascii="Times New Roman" w:hAnsi="Times New Roman" w:cs="Times New Roman"/>
          <w:sz w:val="28"/>
          <w:szCs w:val="28"/>
        </w:rPr>
        <w:t>Сундиева</w:t>
      </w:r>
      <w:proofErr w:type="spellEnd"/>
      <w:r w:rsidRPr="004A10EF">
        <w:rPr>
          <w:rFonts w:ascii="Times New Roman" w:hAnsi="Times New Roman" w:cs="Times New Roman"/>
          <w:sz w:val="28"/>
          <w:szCs w:val="28"/>
        </w:rPr>
        <w:t xml:space="preserve"> Татьяна, которая успешно справилась с заданиями и получила диплом </w:t>
      </w:r>
      <w:r w:rsidRPr="004A10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0EF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9A1F80" w:rsidRDefault="009A1F80" w:rsidP="009A1F8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37322" wp14:editId="5BF4A75B">
            <wp:extent cx="1438275" cy="2009645"/>
            <wp:effectExtent l="0" t="0" r="0" b="0"/>
            <wp:docPr id="3" name="Рисунок 3" descr="d:\Users\1\Desktop\практика 2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практика 2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80" w:rsidRDefault="009A1F80" w:rsidP="00F77DB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78" w:rsidRPr="00AD0D78" w:rsidRDefault="009A1F80" w:rsidP="007305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77DBA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Преподаватели методического объединения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выступали на</w:t>
      </w:r>
      <w:r w:rsidR="00F77D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0D78" w:rsidRPr="00F77DBA">
        <w:rPr>
          <w:rFonts w:ascii="Times New Roman" w:hAnsi="Times New Roman" w:cs="Times New Roman"/>
          <w:bCs/>
          <w:sz w:val="28"/>
          <w:szCs w:val="28"/>
          <w:lang w:eastAsia="ru-RU"/>
        </w:rPr>
        <w:t>педагогическом</w:t>
      </w:r>
      <w:r w:rsidR="00AD0D78" w:rsidRPr="00AD0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DBA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AD0D78" w:rsidRPr="00F77DBA">
        <w:rPr>
          <w:rFonts w:ascii="Times New Roman" w:hAnsi="Times New Roman" w:cs="Times New Roman"/>
          <w:bCs/>
          <w:sz w:val="28"/>
          <w:szCs w:val="28"/>
          <w:lang w:eastAsia="ru-RU"/>
        </w:rPr>
        <w:t>овете</w:t>
      </w:r>
      <w:r w:rsidR="00AD0D78" w:rsidRPr="00AD0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058C">
        <w:rPr>
          <w:rFonts w:ascii="Times New Roman" w:hAnsi="Times New Roman" w:cs="Times New Roman"/>
          <w:bCs/>
          <w:sz w:val="28"/>
          <w:szCs w:val="28"/>
          <w:lang w:eastAsia="ru-RU"/>
        </w:rPr>
        <w:t>техникума «Реализация ФГОС 3+ в условиях меняющегося законодательства».</w:t>
      </w:r>
    </w:p>
    <w:p w:rsidR="0073058C" w:rsidRDefault="00F77DBA" w:rsidP="007305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Одним из этапов оценки работы преподавателя и знаний студентов является Государственная итоговая аттестация. Она проводится в виде защиты выпускной квалификационн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работы. Преподаватели методического объединения  раз</w:t>
      </w:r>
      <w:r w:rsidR="0073058C">
        <w:rPr>
          <w:rFonts w:ascii="Times New Roman" w:hAnsi="Times New Roman" w:cs="Times New Roman"/>
          <w:sz w:val="28"/>
          <w:szCs w:val="28"/>
          <w:lang w:eastAsia="ru-RU"/>
        </w:rPr>
        <w:t>работали темы дипломных работ (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) для выпускников. Были назначены руководители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Захарьян А.Л. и Каткова И.Н.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Выше пер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ечисленные преподаватели проводят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подготовительную работу для успешной защиты дипломов.</w:t>
      </w:r>
    </w:p>
    <w:p w:rsidR="00AD0D78" w:rsidRPr="00F77DBA" w:rsidRDefault="00AD0D78" w:rsidP="0073058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оказания методической помощи, изучения инновационных методов работы, изучения методики изложения нового материала, опроса и 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контроля знаний преподаватели в течение отчетного </w:t>
      </w:r>
      <w:r w:rsidRPr="00F77DBA">
        <w:rPr>
          <w:rFonts w:ascii="Times New Roman" w:hAnsi="Times New Roman" w:cs="Times New Roman"/>
          <w:sz w:val="28"/>
          <w:szCs w:val="28"/>
          <w:lang w:eastAsia="ru-RU"/>
        </w:rPr>
        <w:t>года </w:t>
      </w:r>
      <w:r w:rsidRPr="00F77DBA">
        <w:rPr>
          <w:rFonts w:ascii="Times New Roman" w:hAnsi="Times New Roman" w:cs="Times New Roman"/>
          <w:bCs/>
          <w:sz w:val="28"/>
          <w:szCs w:val="28"/>
          <w:lang w:eastAsia="ru-RU"/>
        </w:rPr>
        <w:t>посещали занятия коллег.</w:t>
      </w:r>
    </w:p>
    <w:p w:rsidR="00AD0D78" w:rsidRPr="00AD0D78" w:rsidRDefault="00F77DBA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год 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методического объединения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проводились регулярно, работа строилась в соответствии с Положением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методическом объединении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0D78"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Рассматривались основные проблемы учебной, методической и воспитательной работы, обсуждались образовательные, воспитательные и методиче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ские вопросы.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В связи с этим в</w:t>
      </w:r>
      <w:r w:rsidR="00F77DBA">
        <w:rPr>
          <w:rFonts w:ascii="Times New Roman" w:hAnsi="Times New Roman" w:cs="Times New Roman"/>
          <w:sz w:val="28"/>
          <w:szCs w:val="28"/>
          <w:lang w:eastAsia="ru-RU"/>
        </w:rPr>
        <w:t>о втором полугодии  2015-2016 учебного года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продолжить работу над формированием комплексного учебно-методического обеспечения образовательного процесса</w:t>
      </w:r>
      <w:r w:rsidR="00F77DBA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ФГОС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информационно-коммуникативных компетенций педагогов в соответствии с требованиями ФГОС;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обеспечить развитие общих и профессиональных компетенций обучающихс</w:t>
      </w:r>
      <w:r w:rsidR="00F77DBA">
        <w:rPr>
          <w:rFonts w:ascii="Times New Roman" w:hAnsi="Times New Roman" w:cs="Times New Roman"/>
          <w:sz w:val="28"/>
          <w:szCs w:val="28"/>
          <w:lang w:eastAsia="ru-RU"/>
        </w:rPr>
        <w:t>я в процессе реализации ФГОС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- активно использовать в учебном процессе модульно – </w:t>
      </w:r>
      <w:proofErr w:type="spellStart"/>
      <w:r w:rsidRPr="00AD0D78">
        <w:rPr>
          <w:rFonts w:ascii="Times New Roman" w:hAnsi="Times New Roman" w:cs="Times New Roman"/>
          <w:sz w:val="28"/>
          <w:szCs w:val="28"/>
          <w:lang w:eastAsia="ru-RU"/>
        </w:rPr>
        <w:t>компетентностные</w:t>
      </w:r>
      <w:proofErr w:type="spellEnd"/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обучения.</w:t>
      </w:r>
    </w:p>
    <w:p w:rsid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- для выработки единых требований по оформлению выпускной квалификационной работы провести объедине</w:t>
      </w:r>
      <w:r w:rsidR="00F77DBA">
        <w:rPr>
          <w:rFonts w:ascii="Times New Roman" w:hAnsi="Times New Roman" w:cs="Times New Roman"/>
          <w:sz w:val="28"/>
          <w:szCs w:val="28"/>
          <w:lang w:eastAsia="ru-RU"/>
        </w:rPr>
        <w:t xml:space="preserve">нное заседание методических объединений </w:t>
      </w:r>
      <w:r w:rsidRPr="00AD0D78"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Техникума.</w:t>
      </w:r>
    </w:p>
    <w:p w:rsidR="009A1F80" w:rsidRDefault="00392B5E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A1F80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преподавателей методического объединения </w:t>
      </w:r>
      <w:r w:rsidR="001356B9">
        <w:rPr>
          <w:rFonts w:ascii="Times New Roman" w:hAnsi="Times New Roman" w:cs="Times New Roman"/>
          <w:sz w:val="28"/>
          <w:szCs w:val="28"/>
          <w:lang w:eastAsia="ru-RU"/>
        </w:rPr>
        <w:t>по итогам первого полугодия была отмечена администрацией техникума:</w:t>
      </w:r>
    </w:p>
    <w:p w:rsidR="007E308F" w:rsidRPr="00AD0D78" w:rsidRDefault="007E308F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1468158"/>
            <wp:effectExtent l="0" t="0" r="0" b="0"/>
            <wp:docPr id="6" name="Рисунок 6" descr="F:\Новая папка\img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img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67" cy="14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B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1455049"/>
            <wp:effectExtent l="0" t="0" r="0" b="0"/>
            <wp:docPr id="5" name="Рисунок 5" descr="F:\Новая папка\img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img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47" cy="145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78" w:rsidRPr="00AD0D78" w:rsidRDefault="00F77DBA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методического объединения: 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А.Л.Захарьян</w:t>
      </w:r>
      <w:proofErr w:type="spellEnd"/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78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ГБПОУ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Железноводский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художественно-строительный техникум»</w:t>
      </w: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P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3058C" w:rsidRP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58C">
        <w:rPr>
          <w:rFonts w:ascii="Times New Roman" w:hAnsi="Times New Roman" w:cs="Times New Roman"/>
          <w:b/>
          <w:sz w:val="28"/>
          <w:szCs w:val="28"/>
          <w:lang w:eastAsia="ru-RU"/>
        </w:rPr>
        <w:t>ОТЧЁТ</w:t>
      </w:r>
    </w:p>
    <w:p w:rsidR="0073058C" w:rsidRP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5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работе методического объединения </w:t>
      </w:r>
    </w:p>
    <w:p w:rsidR="0073058C" w:rsidRP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05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преподавателей экономических дисциплин за 1-е полугодие 2015-16 </w:t>
      </w:r>
      <w:proofErr w:type="spellStart"/>
      <w:r w:rsidRPr="0073058C">
        <w:rPr>
          <w:rFonts w:ascii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73058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Исполнил:</w:t>
      </w:r>
    </w:p>
    <w:p w:rsidR="0073058C" w:rsidRDefault="0073058C" w:rsidP="0073058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Захарьян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А.Л.</w:t>
      </w:r>
    </w:p>
    <w:p w:rsidR="0073058C" w:rsidRDefault="0073058C" w:rsidP="0073058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Default="0073058C" w:rsidP="0073058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58C" w:rsidRPr="00AD0D78" w:rsidRDefault="0073058C" w:rsidP="0073058C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D0D78" w:rsidRPr="00AD0D78" w:rsidRDefault="00AD0D78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D7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E1620" w:rsidRPr="00AD0D78" w:rsidRDefault="001E1620" w:rsidP="00AD0D7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620" w:rsidRPr="00AD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8B"/>
    <w:rsid w:val="000508C5"/>
    <w:rsid w:val="001356B9"/>
    <w:rsid w:val="00153566"/>
    <w:rsid w:val="001E1620"/>
    <w:rsid w:val="002046B5"/>
    <w:rsid w:val="00392B5E"/>
    <w:rsid w:val="003E20F3"/>
    <w:rsid w:val="0058258B"/>
    <w:rsid w:val="0073058C"/>
    <w:rsid w:val="007E308F"/>
    <w:rsid w:val="009A1F80"/>
    <w:rsid w:val="009C2B07"/>
    <w:rsid w:val="00A05384"/>
    <w:rsid w:val="00A71748"/>
    <w:rsid w:val="00AD0D78"/>
    <w:rsid w:val="00B140F8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0D78"/>
    <w:pPr>
      <w:spacing w:after="0" w:line="240" w:lineRule="auto"/>
    </w:pPr>
  </w:style>
  <w:style w:type="paragraph" w:customStyle="1" w:styleId="ListParagraph1">
    <w:name w:val="List Paragraph1"/>
    <w:basedOn w:val="a"/>
    <w:uiPriority w:val="99"/>
    <w:rsid w:val="000508C5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0D78"/>
    <w:pPr>
      <w:spacing w:after="0" w:line="240" w:lineRule="auto"/>
    </w:pPr>
  </w:style>
  <w:style w:type="paragraph" w:customStyle="1" w:styleId="ListParagraph1">
    <w:name w:val="List Paragraph1"/>
    <w:basedOn w:val="a"/>
    <w:uiPriority w:val="99"/>
    <w:rsid w:val="000508C5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918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0981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78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466696794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13</cp:revision>
  <cp:lastPrinted>2016-01-12T13:56:00Z</cp:lastPrinted>
  <dcterms:created xsi:type="dcterms:W3CDTF">2015-12-21T10:46:00Z</dcterms:created>
  <dcterms:modified xsi:type="dcterms:W3CDTF">2016-01-12T14:00:00Z</dcterms:modified>
</cp:coreProperties>
</file>